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2EBF" w:rsidRPr="006B2EBF" w:rsidRDefault="006B2EBF" w:rsidP="006B2EBF">
      <w:pPr>
        <w:spacing w:after="0" w:line="240" w:lineRule="auto"/>
        <w:jc w:val="center"/>
        <w:rPr>
          <w:rFonts w:ascii="Times New Roman CYR" w:eastAsia="Times New Roman" w:hAnsi="Times New Roman CYR" w:cs="Times New Roman CYR"/>
          <w:b/>
          <w:bCs/>
          <w:color w:val="000000"/>
          <w:sz w:val="28"/>
          <w:szCs w:val="28"/>
          <w:lang w:eastAsia="ru-RU"/>
        </w:rPr>
      </w:pPr>
      <w:r w:rsidRPr="006B2EBF">
        <w:rPr>
          <w:rFonts w:ascii="Times New Roman CYR" w:eastAsia="Times New Roman" w:hAnsi="Times New Roman CYR" w:cs="Times New Roman CYR"/>
          <w:b/>
          <w:bCs/>
          <w:color w:val="000000"/>
          <w:sz w:val="28"/>
          <w:szCs w:val="28"/>
          <w:lang w:eastAsia="ru-RU"/>
        </w:rPr>
        <w:t xml:space="preserve">Государственное бюджетное общеобразовательное учреждение </w:t>
      </w:r>
      <w:r w:rsidRPr="006B2EBF">
        <w:rPr>
          <w:rFonts w:ascii="Times New Roman" w:eastAsia="Times New Roman" w:hAnsi="Times New Roman" w:cs="Times New Roman"/>
          <w:b/>
          <w:bCs/>
          <w:color w:val="000000"/>
          <w:sz w:val="28"/>
          <w:szCs w:val="28"/>
          <w:lang w:eastAsia="ru-RU"/>
        </w:rPr>
        <w:t>«</w:t>
      </w:r>
      <w:r w:rsidRPr="006B2EBF">
        <w:rPr>
          <w:rFonts w:ascii="Times New Roman CYR" w:eastAsia="Times New Roman" w:hAnsi="Times New Roman CYR" w:cs="Times New Roman CYR"/>
          <w:b/>
          <w:bCs/>
          <w:color w:val="000000"/>
          <w:sz w:val="28"/>
          <w:szCs w:val="28"/>
          <w:lang w:eastAsia="ru-RU"/>
        </w:rPr>
        <w:t xml:space="preserve">Нижнекамская школа </w:t>
      </w:r>
      <w:r w:rsidRPr="006B2EBF">
        <w:rPr>
          <w:rFonts w:ascii="Times New Roman" w:eastAsia="Times New Roman" w:hAnsi="Times New Roman" w:cs="Times New Roman"/>
          <w:b/>
          <w:bCs/>
          <w:color w:val="000000"/>
          <w:sz w:val="28"/>
          <w:szCs w:val="28"/>
          <w:lang w:eastAsia="ru-RU"/>
        </w:rPr>
        <w:t xml:space="preserve">№23 </w:t>
      </w:r>
      <w:r w:rsidRPr="006B2EBF">
        <w:rPr>
          <w:rFonts w:ascii="Times New Roman CYR" w:eastAsia="Times New Roman" w:hAnsi="Times New Roman CYR" w:cs="Times New Roman CYR"/>
          <w:b/>
          <w:bCs/>
          <w:color w:val="000000"/>
          <w:sz w:val="28"/>
          <w:szCs w:val="28"/>
          <w:lang w:eastAsia="ru-RU"/>
        </w:rPr>
        <w:t>для детей с ограниченными возможностями здоровья</w:t>
      </w:r>
      <w:r w:rsidRPr="006B2EBF">
        <w:rPr>
          <w:rFonts w:ascii="Times New Roman" w:eastAsia="Times New Roman" w:hAnsi="Times New Roman" w:cs="Times New Roman"/>
          <w:b/>
          <w:bCs/>
          <w:color w:val="000000"/>
          <w:sz w:val="28"/>
          <w:szCs w:val="28"/>
          <w:lang w:eastAsia="ru-RU"/>
        </w:rPr>
        <w:t>»</w:t>
      </w:r>
    </w:p>
    <w:p w:rsidR="006B2EBF" w:rsidRPr="006B2EBF" w:rsidRDefault="006B2EBF" w:rsidP="006B2EBF">
      <w:pPr>
        <w:autoSpaceDE w:val="0"/>
        <w:spacing w:after="0" w:line="240" w:lineRule="auto"/>
        <w:rPr>
          <w:rFonts w:ascii="Times New Roman" w:eastAsia="Times New Roman" w:hAnsi="Times New Roman" w:cs="Times New Roman"/>
          <w:bCs/>
          <w:kern w:val="1"/>
          <w:sz w:val="24"/>
          <w:szCs w:val="24"/>
          <w:lang w:eastAsia="ar-SA"/>
        </w:rPr>
      </w:pPr>
    </w:p>
    <w:p w:rsidR="006B2EBF" w:rsidRPr="006B2EBF" w:rsidRDefault="006B2EBF" w:rsidP="006B2EBF">
      <w:pPr>
        <w:autoSpaceDE w:val="0"/>
        <w:spacing w:after="0" w:line="240" w:lineRule="auto"/>
        <w:rPr>
          <w:rFonts w:ascii="Times New Roman" w:eastAsia="Times New Roman" w:hAnsi="Times New Roman" w:cs="Times New Roman"/>
          <w:bCs/>
          <w:kern w:val="1"/>
          <w:sz w:val="24"/>
          <w:szCs w:val="24"/>
          <w:lang w:eastAsia="ar-SA"/>
        </w:rPr>
      </w:pPr>
    </w:p>
    <w:p w:rsidR="006B2EBF" w:rsidRPr="006B2EBF" w:rsidRDefault="006B2EBF" w:rsidP="006B2EBF">
      <w:pPr>
        <w:autoSpaceDE w:val="0"/>
        <w:spacing w:after="0" w:line="240" w:lineRule="auto"/>
        <w:rPr>
          <w:rFonts w:ascii="Times New Roman" w:eastAsia="Times New Roman" w:hAnsi="Times New Roman" w:cs="Times New Roman"/>
          <w:bCs/>
          <w:kern w:val="1"/>
          <w:sz w:val="24"/>
          <w:szCs w:val="24"/>
          <w:lang w:eastAsia="ar-SA"/>
        </w:rPr>
      </w:pPr>
    </w:p>
    <w:p w:rsidR="006B2EBF" w:rsidRPr="006B2EBF" w:rsidRDefault="006B2EBF" w:rsidP="006B2EBF">
      <w:pPr>
        <w:autoSpaceDE w:val="0"/>
        <w:spacing w:after="0" w:line="240" w:lineRule="auto"/>
        <w:rPr>
          <w:rFonts w:ascii="Times New Roman" w:eastAsia="Times New Roman" w:hAnsi="Times New Roman" w:cs="Times New Roman"/>
          <w:bCs/>
          <w:kern w:val="1"/>
          <w:sz w:val="24"/>
          <w:szCs w:val="24"/>
          <w:lang w:eastAsia="ar-SA"/>
        </w:rPr>
      </w:pPr>
      <w:proofErr w:type="gramStart"/>
      <w:r w:rsidRPr="006B2EBF">
        <w:rPr>
          <w:rFonts w:ascii="Times New Roman" w:eastAsia="Times New Roman" w:hAnsi="Times New Roman" w:cs="Times New Roman"/>
          <w:bCs/>
          <w:kern w:val="1"/>
          <w:sz w:val="24"/>
          <w:szCs w:val="24"/>
          <w:lang w:eastAsia="ar-SA"/>
        </w:rPr>
        <w:t>Принята</w:t>
      </w:r>
      <w:proofErr w:type="gramEnd"/>
      <w:r w:rsidRPr="006B2EBF">
        <w:rPr>
          <w:rFonts w:ascii="Times New Roman" w:eastAsia="Times New Roman" w:hAnsi="Times New Roman" w:cs="Times New Roman"/>
          <w:bCs/>
          <w:kern w:val="1"/>
          <w:sz w:val="24"/>
          <w:szCs w:val="24"/>
          <w:lang w:eastAsia="ar-SA"/>
        </w:rPr>
        <w:t xml:space="preserve"> на Педагогическом совете                                         Утверждена и введена в действие</w:t>
      </w:r>
    </w:p>
    <w:p w:rsidR="006B2EBF" w:rsidRPr="006B2EBF" w:rsidRDefault="006B2EBF" w:rsidP="006B2EBF">
      <w:pPr>
        <w:autoSpaceDE w:val="0"/>
        <w:spacing w:after="0" w:line="240" w:lineRule="auto"/>
        <w:rPr>
          <w:rFonts w:ascii="Times New Roman" w:eastAsia="Times New Roman" w:hAnsi="Times New Roman" w:cs="Times New Roman"/>
          <w:bCs/>
          <w:kern w:val="1"/>
          <w:sz w:val="24"/>
          <w:szCs w:val="24"/>
          <w:u w:val="single"/>
          <w:lang w:eastAsia="ar-SA"/>
        </w:rPr>
      </w:pPr>
      <w:r w:rsidRPr="006B2EBF">
        <w:rPr>
          <w:rFonts w:ascii="Times New Roman" w:eastAsia="Times New Roman" w:hAnsi="Times New Roman" w:cs="Times New Roman"/>
          <w:bCs/>
          <w:kern w:val="1"/>
          <w:sz w:val="24"/>
          <w:szCs w:val="24"/>
          <w:lang w:eastAsia="ar-SA"/>
        </w:rPr>
        <w:t xml:space="preserve">протокол № </w:t>
      </w:r>
      <w:r w:rsidRPr="006B2EBF">
        <w:rPr>
          <w:rFonts w:ascii="Times New Roman" w:eastAsia="Times New Roman" w:hAnsi="Times New Roman" w:cs="Times New Roman"/>
          <w:bCs/>
          <w:kern w:val="1"/>
          <w:sz w:val="24"/>
          <w:szCs w:val="24"/>
          <w:u w:val="single"/>
          <w:lang w:eastAsia="ar-SA"/>
        </w:rPr>
        <w:t>1_</w:t>
      </w:r>
      <w:r w:rsidRPr="006B2EBF">
        <w:rPr>
          <w:rFonts w:ascii="Times New Roman" w:eastAsia="Times New Roman" w:hAnsi="Times New Roman" w:cs="Times New Roman"/>
          <w:bCs/>
          <w:kern w:val="1"/>
          <w:sz w:val="24"/>
          <w:szCs w:val="24"/>
          <w:lang w:eastAsia="ar-SA"/>
        </w:rPr>
        <w:t xml:space="preserve">                                                                           приказом № </w:t>
      </w:r>
      <w:r w:rsidRPr="006B2EBF">
        <w:rPr>
          <w:rFonts w:ascii="Times New Roman" w:eastAsia="Times New Roman" w:hAnsi="Times New Roman" w:cs="Times New Roman"/>
          <w:bCs/>
          <w:kern w:val="1"/>
          <w:sz w:val="24"/>
          <w:szCs w:val="24"/>
          <w:u w:val="single"/>
          <w:lang w:eastAsia="ar-SA"/>
        </w:rPr>
        <w:t xml:space="preserve">138            </w:t>
      </w:r>
      <w:r w:rsidRPr="006B2EBF">
        <w:rPr>
          <w:rFonts w:ascii="Times New Roman" w:eastAsia="Times New Roman" w:hAnsi="Times New Roman" w:cs="Times New Roman"/>
          <w:bCs/>
          <w:kern w:val="1"/>
          <w:sz w:val="24"/>
          <w:szCs w:val="24"/>
          <w:lang w:eastAsia="ar-SA"/>
        </w:rPr>
        <w:t xml:space="preserve"> </w:t>
      </w:r>
      <w:r w:rsidRPr="006B2EBF">
        <w:rPr>
          <w:rFonts w:ascii="Times New Roman" w:eastAsia="Times New Roman" w:hAnsi="Times New Roman" w:cs="Times New Roman"/>
          <w:bCs/>
          <w:kern w:val="1"/>
          <w:sz w:val="24"/>
          <w:szCs w:val="24"/>
          <w:u w:val="single"/>
          <w:lang w:eastAsia="ar-SA"/>
        </w:rPr>
        <w:t xml:space="preserve">          </w:t>
      </w:r>
    </w:p>
    <w:p w:rsidR="006B2EBF" w:rsidRPr="006B2EBF" w:rsidRDefault="006B2EBF" w:rsidP="006B2EBF">
      <w:pPr>
        <w:autoSpaceDE w:val="0"/>
        <w:spacing w:after="0" w:line="240" w:lineRule="auto"/>
        <w:rPr>
          <w:rFonts w:ascii="Times New Roman" w:eastAsia="Times New Roman" w:hAnsi="Times New Roman" w:cs="Times New Roman"/>
          <w:bCs/>
          <w:kern w:val="1"/>
          <w:sz w:val="24"/>
          <w:szCs w:val="24"/>
          <w:lang w:eastAsia="ar-SA"/>
        </w:rPr>
      </w:pPr>
      <w:r w:rsidRPr="006B2EBF">
        <w:rPr>
          <w:rFonts w:ascii="Times New Roman" w:eastAsia="Times New Roman" w:hAnsi="Times New Roman" w:cs="Times New Roman"/>
          <w:bCs/>
          <w:kern w:val="1"/>
          <w:sz w:val="24"/>
          <w:szCs w:val="24"/>
          <w:lang w:eastAsia="ar-SA"/>
        </w:rPr>
        <w:t>от «</w:t>
      </w:r>
      <w:r w:rsidRPr="006B2EBF">
        <w:rPr>
          <w:rFonts w:ascii="Times New Roman" w:eastAsia="Times New Roman" w:hAnsi="Times New Roman" w:cs="Times New Roman"/>
          <w:bCs/>
          <w:kern w:val="1"/>
          <w:sz w:val="24"/>
          <w:szCs w:val="24"/>
          <w:u w:val="single"/>
          <w:lang w:eastAsia="ar-SA"/>
        </w:rPr>
        <w:t>31</w:t>
      </w:r>
      <w:r w:rsidRPr="006B2EBF">
        <w:rPr>
          <w:rFonts w:ascii="Times New Roman" w:eastAsia="Times New Roman" w:hAnsi="Times New Roman" w:cs="Times New Roman"/>
          <w:bCs/>
          <w:kern w:val="1"/>
          <w:sz w:val="24"/>
          <w:szCs w:val="24"/>
          <w:lang w:eastAsia="ar-SA"/>
        </w:rPr>
        <w:t xml:space="preserve">»  </w:t>
      </w:r>
      <w:r w:rsidRPr="006B2EBF">
        <w:rPr>
          <w:rFonts w:ascii="Times New Roman" w:eastAsia="Times New Roman" w:hAnsi="Times New Roman" w:cs="Times New Roman"/>
          <w:bCs/>
          <w:kern w:val="1"/>
          <w:sz w:val="24"/>
          <w:szCs w:val="24"/>
          <w:u w:val="single"/>
          <w:lang w:eastAsia="ar-SA"/>
        </w:rPr>
        <w:t xml:space="preserve">__08___  </w:t>
      </w:r>
      <w:r w:rsidRPr="006B2EBF">
        <w:rPr>
          <w:rFonts w:ascii="Times New Roman" w:eastAsia="Times New Roman" w:hAnsi="Times New Roman" w:cs="Times New Roman"/>
          <w:bCs/>
          <w:kern w:val="1"/>
          <w:sz w:val="24"/>
          <w:szCs w:val="24"/>
          <w:lang w:eastAsia="ar-SA"/>
        </w:rPr>
        <w:t xml:space="preserve">20 </w:t>
      </w:r>
      <w:r w:rsidRPr="006B2EBF">
        <w:rPr>
          <w:rFonts w:ascii="Times New Roman" w:eastAsia="Times New Roman" w:hAnsi="Times New Roman" w:cs="Times New Roman"/>
          <w:bCs/>
          <w:kern w:val="1"/>
          <w:sz w:val="24"/>
          <w:szCs w:val="24"/>
          <w:u w:val="single"/>
          <w:lang w:eastAsia="ar-SA"/>
        </w:rPr>
        <w:t>23</w:t>
      </w:r>
      <w:r w:rsidRPr="006B2EBF">
        <w:rPr>
          <w:rFonts w:ascii="Times New Roman" w:eastAsia="Times New Roman" w:hAnsi="Times New Roman" w:cs="Times New Roman"/>
          <w:bCs/>
          <w:kern w:val="1"/>
          <w:sz w:val="24"/>
          <w:szCs w:val="24"/>
          <w:lang w:eastAsia="ar-SA"/>
        </w:rPr>
        <w:t xml:space="preserve"> г.                                                         от « </w:t>
      </w:r>
      <w:r w:rsidRPr="006B2EBF">
        <w:rPr>
          <w:rFonts w:ascii="Times New Roman" w:eastAsia="Times New Roman" w:hAnsi="Times New Roman" w:cs="Times New Roman"/>
          <w:bCs/>
          <w:kern w:val="1"/>
          <w:sz w:val="24"/>
          <w:szCs w:val="24"/>
          <w:u w:val="single"/>
          <w:lang w:eastAsia="ar-SA"/>
        </w:rPr>
        <w:t xml:space="preserve"> 31 </w:t>
      </w:r>
      <w:r w:rsidRPr="006B2EBF">
        <w:rPr>
          <w:rFonts w:ascii="Times New Roman" w:eastAsia="Times New Roman" w:hAnsi="Times New Roman" w:cs="Times New Roman"/>
          <w:bCs/>
          <w:kern w:val="1"/>
          <w:sz w:val="24"/>
          <w:szCs w:val="24"/>
          <w:lang w:eastAsia="ar-SA"/>
        </w:rPr>
        <w:t xml:space="preserve">»  </w:t>
      </w:r>
      <w:r w:rsidRPr="006B2EBF">
        <w:rPr>
          <w:rFonts w:ascii="Times New Roman" w:eastAsia="Times New Roman" w:hAnsi="Times New Roman" w:cs="Times New Roman"/>
          <w:bCs/>
          <w:kern w:val="1"/>
          <w:sz w:val="24"/>
          <w:szCs w:val="24"/>
          <w:u w:val="single"/>
          <w:lang w:eastAsia="ar-SA"/>
        </w:rPr>
        <w:t xml:space="preserve">     08       </w:t>
      </w:r>
      <w:r w:rsidRPr="006B2EBF">
        <w:rPr>
          <w:rFonts w:ascii="Times New Roman" w:eastAsia="Times New Roman" w:hAnsi="Times New Roman" w:cs="Times New Roman"/>
          <w:bCs/>
          <w:kern w:val="1"/>
          <w:sz w:val="24"/>
          <w:szCs w:val="24"/>
          <w:lang w:eastAsia="ar-SA"/>
        </w:rPr>
        <w:t xml:space="preserve"> 20 </w:t>
      </w:r>
      <w:r w:rsidRPr="006B2EBF">
        <w:rPr>
          <w:rFonts w:ascii="Times New Roman" w:eastAsia="Times New Roman" w:hAnsi="Times New Roman" w:cs="Times New Roman"/>
          <w:bCs/>
          <w:kern w:val="1"/>
          <w:sz w:val="24"/>
          <w:szCs w:val="24"/>
          <w:u w:val="single"/>
          <w:lang w:eastAsia="ar-SA"/>
        </w:rPr>
        <w:t xml:space="preserve">   23       </w:t>
      </w:r>
      <w:r w:rsidRPr="006B2EBF">
        <w:rPr>
          <w:rFonts w:ascii="Times New Roman" w:eastAsia="Times New Roman" w:hAnsi="Times New Roman" w:cs="Times New Roman"/>
          <w:bCs/>
          <w:kern w:val="1"/>
          <w:sz w:val="24"/>
          <w:szCs w:val="24"/>
          <w:lang w:eastAsia="ar-SA"/>
        </w:rPr>
        <w:t xml:space="preserve"> г.</w:t>
      </w:r>
    </w:p>
    <w:p w:rsidR="006B2EBF" w:rsidRPr="006B2EBF" w:rsidRDefault="006B2EBF" w:rsidP="006B2EBF">
      <w:pPr>
        <w:autoSpaceDE w:val="0"/>
        <w:spacing w:after="0" w:line="240" w:lineRule="auto"/>
        <w:rPr>
          <w:rFonts w:ascii="Times New Roman" w:eastAsia="Times New Roman" w:hAnsi="Times New Roman" w:cs="Times New Roman"/>
          <w:bCs/>
          <w:kern w:val="1"/>
          <w:sz w:val="24"/>
          <w:szCs w:val="24"/>
          <w:lang w:eastAsia="ar-SA"/>
        </w:rPr>
      </w:pPr>
      <w:r w:rsidRPr="006B2EBF">
        <w:rPr>
          <w:rFonts w:ascii="Times New Roman" w:eastAsia="Times New Roman" w:hAnsi="Times New Roman" w:cs="Times New Roman"/>
          <w:bCs/>
          <w:kern w:val="1"/>
          <w:sz w:val="24"/>
          <w:szCs w:val="24"/>
          <w:lang w:eastAsia="ar-SA"/>
        </w:rPr>
        <w:t xml:space="preserve">                                                                                                    Директор______ Л.А. </w:t>
      </w:r>
      <w:proofErr w:type="spellStart"/>
      <w:r w:rsidRPr="006B2EBF">
        <w:rPr>
          <w:rFonts w:ascii="Times New Roman" w:eastAsia="Times New Roman" w:hAnsi="Times New Roman" w:cs="Times New Roman"/>
          <w:bCs/>
          <w:kern w:val="1"/>
          <w:sz w:val="24"/>
          <w:szCs w:val="24"/>
          <w:lang w:eastAsia="ar-SA"/>
        </w:rPr>
        <w:t>Клещевникова</w:t>
      </w:r>
      <w:proofErr w:type="spellEnd"/>
    </w:p>
    <w:p w:rsidR="006B2EBF" w:rsidRPr="006B2EBF" w:rsidRDefault="006B2EBF" w:rsidP="006B2EBF">
      <w:pPr>
        <w:autoSpaceDE w:val="0"/>
        <w:spacing w:after="0" w:line="240" w:lineRule="auto"/>
        <w:rPr>
          <w:rFonts w:ascii="Times New Roman" w:eastAsia="Times New Roman" w:hAnsi="Times New Roman" w:cs="Times New Roman"/>
          <w:bCs/>
          <w:kern w:val="1"/>
          <w:sz w:val="24"/>
          <w:szCs w:val="24"/>
          <w:lang w:eastAsia="ar-SA"/>
        </w:rPr>
      </w:pPr>
      <w:r w:rsidRPr="006B2EBF">
        <w:rPr>
          <w:rFonts w:ascii="Times New Roman" w:eastAsia="Times New Roman" w:hAnsi="Times New Roman" w:cs="Times New Roman"/>
          <w:bCs/>
          <w:kern w:val="1"/>
          <w:sz w:val="24"/>
          <w:szCs w:val="24"/>
          <w:lang w:eastAsia="ar-SA"/>
        </w:rPr>
        <w:t xml:space="preserve">                                                                                      </w:t>
      </w:r>
    </w:p>
    <w:p w:rsidR="006B2EBF" w:rsidRPr="006B2EBF" w:rsidRDefault="006B2EBF" w:rsidP="006B2EBF">
      <w:pPr>
        <w:suppressAutoHyphens/>
        <w:jc w:val="right"/>
        <w:rPr>
          <w:rFonts w:ascii="Calibri" w:eastAsia="Arial Unicode MS" w:hAnsi="Calibri" w:cs="Calibri"/>
          <w:color w:val="00000A"/>
          <w:kern w:val="1"/>
          <w:lang w:eastAsia="ar-SA"/>
        </w:rPr>
      </w:pPr>
      <w:r>
        <w:rPr>
          <w:rFonts w:ascii="Calibri" w:eastAsia="Arial Unicode MS" w:hAnsi="Calibri" w:cs="Calibri"/>
          <w:noProof/>
          <w:color w:val="00000A"/>
          <w:kern w:val="1"/>
          <w:lang w:eastAsia="ru-RU"/>
        </w:rPr>
        <w:drawing>
          <wp:inline distT="0" distB="0" distL="0" distR="0">
            <wp:extent cx="2714625" cy="1219200"/>
            <wp:effectExtent l="0" t="0" r="9525" b="0"/>
            <wp:docPr id="1" name="Рисунок 1" descr="Описание: D:\Работа\приказы\ЭЦП.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D:\Работа\приказы\ЭЦП.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714625" cy="1219200"/>
                    </a:xfrm>
                    <a:prstGeom prst="rect">
                      <a:avLst/>
                    </a:prstGeom>
                    <a:noFill/>
                    <a:ln>
                      <a:noFill/>
                    </a:ln>
                  </pic:spPr>
                </pic:pic>
              </a:graphicData>
            </a:graphic>
          </wp:inline>
        </w:drawing>
      </w:r>
    </w:p>
    <w:p w:rsidR="006B2EBF" w:rsidRPr="006B2EBF" w:rsidRDefault="006B2EBF" w:rsidP="006B2EBF">
      <w:pPr>
        <w:suppressAutoHyphens/>
        <w:spacing w:after="0" w:line="240" w:lineRule="auto"/>
        <w:jc w:val="center"/>
        <w:rPr>
          <w:rFonts w:ascii="Times New Roman" w:eastAsia="Arial Unicode MS" w:hAnsi="Times New Roman" w:cs="Times New Roman"/>
          <w:b/>
          <w:color w:val="00000A"/>
          <w:kern w:val="1"/>
          <w:sz w:val="40"/>
          <w:szCs w:val="40"/>
          <w:lang w:eastAsia="ar-SA"/>
        </w:rPr>
      </w:pPr>
      <w:r>
        <w:rPr>
          <w:rFonts w:ascii="Times New Roman" w:eastAsia="Arial Unicode MS" w:hAnsi="Times New Roman" w:cs="Times New Roman"/>
          <w:b/>
          <w:color w:val="00000A"/>
          <w:kern w:val="1"/>
          <w:sz w:val="40"/>
          <w:szCs w:val="40"/>
          <w:lang w:eastAsia="ar-SA"/>
        </w:rPr>
        <w:t>Федеральная а</w:t>
      </w:r>
      <w:r w:rsidRPr="006B2EBF">
        <w:rPr>
          <w:rFonts w:ascii="Times New Roman" w:eastAsia="Arial Unicode MS" w:hAnsi="Times New Roman" w:cs="Times New Roman"/>
          <w:b/>
          <w:color w:val="00000A"/>
          <w:kern w:val="1"/>
          <w:sz w:val="40"/>
          <w:szCs w:val="40"/>
          <w:lang w:eastAsia="ar-SA"/>
        </w:rPr>
        <w:t>даптированная основная общеобразовательная программа образования</w:t>
      </w:r>
    </w:p>
    <w:p w:rsidR="006B2EBF" w:rsidRDefault="006B2EBF" w:rsidP="006B2EBF">
      <w:pPr>
        <w:suppressAutoHyphens/>
        <w:spacing w:after="0" w:line="240" w:lineRule="auto"/>
        <w:jc w:val="center"/>
        <w:rPr>
          <w:rFonts w:ascii="Times New Roman" w:eastAsia="Arial Unicode MS" w:hAnsi="Times New Roman" w:cs="Times New Roman"/>
          <w:b/>
          <w:color w:val="00000A"/>
          <w:kern w:val="1"/>
          <w:sz w:val="40"/>
          <w:szCs w:val="40"/>
          <w:lang w:eastAsia="ar-SA"/>
        </w:rPr>
      </w:pPr>
      <w:r w:rsidRPr="006B2EBF">
        <w:rPr>
          <w:rFonts w:ascii="Times New Roman" w:eastAsia="Arial Unicode MS" w:hAnsi="Times New Roman" w:cs="Times New Roman"/>
          <w:b/>
          <w:color w:val="00000A"/>
          <w:kern w:val="1"/>
          <w:sz w:val="40"/>
          <w:szCs w:val="40"/>
          <w:lang w:eastAsia="ar-SA"/>
        </w:rPr>
        <w:t xml:space="preserve">обучающихся   с </w:t>
      </w:r>
      <w:r>
        <w:rPr>
          <w:rFonts w:ascii="Times New Roman" w:eastAsia="Arial Unicode MS" w:hAnsi="Times New Roman" w:cs="Times New Roman"/>
          <w:b/>
          <w:color w:val="00000A"/>
          <w:kern w:val="1"/>
          <w:sz w:val="40"/>
          <w:szCs w:val="40"/>
          <w:lang w:eastAsia="ar-SA"/>
        </w:rPr>
        <w:t xml:space="preserve">умеренной, тяжёлой и глубокой </w:t>
      </w:r>
    </w:p>
    <w:p w:rsidR="006B2EBF" w:rsidRPr="006B2EBF" w:rsidRDefault="006B2EBF" w:rsidP="006B2EBF">
      <w:pPr>
        <w:suppressAutoHyphens/>
        <w:spacing w:after="0" w:line="240" w:lineRule="auto"/>
        <w:jc w:val="center"/>
        <w:rPr>
          <w:rFonts w:ascii="Times New Roman" w:eastAsia="Arial Unicode MS" w:hAnsi="Times New Roman" w:cs="Times New Roman"/>
          <w:b/>
          <w:color w:val="00000A"/>
          <w:kern w:val="1"/>
          <w:sz w:val="40"/>
          <w:szCs w:val="40"/>
          <w:lang w:eastAsia="ar-SA"/>
        </w:rPr>
      </w:pPr>
      <w:r w:rsidRPr="006B2EBF">
        <w:rPr>
          <w:rFonts w:ascii="Times New Roman" w:eastAsia="Arial Unicode MS" w:hAnsi="Times New Roman" w:cs="Times New Roman"/>
          <w:b/>
          <w:color w:val="00000A"/>
          <w:kern w:val="1"/>
          <w:sz w:val="40"/>
          <w:szCs w:val="40"/>
          <w:lang w:eastAsia="ar-SA"/>
        </w:rPr>
        <w:t>умственной отсталостью (интеллектуальными нарушениями)</w:t>
      </w:r>
      <w:r>
        <w:rPr>
          <w:rFonts w:ascii="Times New Roman" w:eastAsia="Arial Unicode MS" w:hAnsi="Times New Roman" w:cs="Times New Roman"/>
          <w:b/>
          <w:color w:val="00000A"/>
          <w:kern w:val="1"/>
          <w:sz w:val="40"/>
          <w:szCs w:val="40"/>
          <w:lang w:eastAsia="ar-SA"/>
        </w:rPr>
        <w:t>, тяжёлыми и множественными нарушениями развития</w:t>
      </w:r>
    </w:p>
    <w:p w:rsidR="006B2EBF" w:rsidRPr="006B2EBF" w:rsidRDefault="006B2EBF" w:rsidP="006B2EBF">
      <w:pPr>
        <w:suppressAutoHyphens/>
        <w:jc w:val="center"/>
        <w:rPr>
          <w:rFonts w:ascii="Times New Roman" w:eastAsia="Arial Unicode MS" w:hAnsi="Times New Roman" w:cs="Times New Roman"/>
          <w:color w:val="00000A"/>
          <w:kern w:val="1"/>
          <w:sz w:val="28"/>
          <w:szCs w:val="28"/>
          <w:lang w:eastAsia="ar-SA"/>
        </w:rPr>
      </w:pPr>
      <w:r w:rsidRPr="006B2EBF">
        <w:rPr>
          <w:rFonts w:ascii="Times New Roman" w:eastAsia="Arial Unicode MS" w:hAnsi="Times New Roman" w:cs="Times New Roman"/>
          <w:b/>
          <w:color w:val="00000A"/>
          <w:kern w:val="1"/>
          <w:sz w:val="40"/>
          <w:szCs w:val="40"/>
          <w:lang w:eastAsia="ar-SA"/>
        </w:rPr>
        <w:t xml:space="preserve"> (Вариант </w:t>
      </w:r>
      <w:r>
        <w:rPr>
          <w:rFonts w:ascii="Times New Roman" w:eastAsia="Arial Unicode MS" w:hAnsi="Times New Roman" w:cs="Times New Roman"/>
          <w:b/>
          <w:color w:val="00000A"/>
          <w:kern w:val="1"/>
          <w:sz w:val="40"/>
          <w:szCs w:val="40"/>
          <w:lang w:eastAsia="ar-SA"/>
        </w:rPr>
        <w:t>2</w:t>
      </w:r>
      <w:r w:rsidRPr="006B2EBF">
        <w:rPr>
          <w:rFonts w:ascii="Times New Roman" w:eastAsia="Arial Unicode MS" w:hAnsi="Times New Roman" w:cs="Times New Roman"/>
          <w:b/>
          <w:color w:val="00000A"/>
          <w:kern w:val="1"/>
          <w:sz w:val="40"/>
          <w:szCs w:val="40"/>
          <w:lang w:eastAsia="ar-SA"/>
        </w:rPr>
        <w:t>)</w:t>
      </w:r>
    </w:p>
    <w:p w:rsidR="006B2EBF" w:rsidRPr="006B2EBF" w:rsidRDefault="006B2EBF" w:rsidP="006B2EBF">
      <w:pPr>
        <w:suppressAutoHyphens/>
        <w:jc w:val="center"/>
        <w:rPr>
          <w:rFonts w:ascii="Times New Roman" w:eastAsia="Arial Unicode MS" w:hAnsi="Times New Roman" w:cs="Times New Roman"/>
          <w:color w:val="00000A"/>
          <w:kern w:val="1"/>
          <w:sz w:val="28"/>
          <w:szCs w:val="28"/>
          <w:lang w:eastAsia="ar-SA"/>
        </w:rPr>
      </w:pPr>
    </w:p>
    <w:p w:rsidR="006B2EBF" w:rsidRPr="006B2EBF" w:rsidRDefault="006B2EBF" w:rsidP="006B2EBF">
      <w:pPr>
        <w:suppressAutoHyphens/>
        <w:spacing w:after="0"/>
        <w:jc w:val="center"/>
        <w:rPr>
          <w:rFonts w:ascii="Times New Roman" w:eastAsia="Arial Unicode MS" w:hAnsi="Times New Roman" w:cs="Times New Roman"/>
          <w:color w:val="00000A"/>
          <w:kern w:val="1"/>
          <w:sz w:val="28"/>
          <w:szCs w:val="28"/>
          <w:lang w:eastAsia="ar-SA"/>
        </w:rPr>
      </w:pPr>
    </w:p>
    <w:p w:rsidR="006B2EBF" w:rsidRPr="006B2EBF" w:rsidRDefault="006B2EBF" w:rsidP="006B2EBF">
      <w:pPr>
        <w:keepNext/>
        <w:keepLines/>
        <w:numPr>
          <w:ilvl w:val="1"/>
          <w:numId w:val="0"/>
        </w:numPr>
        <w:shd w:val="clear" w:color="auto" w:fill="FFFFFF"/>
        <w:tabs>
          <w:tab w:val="num" w:pos="576"/>
        </w:tabs>
        <w:spacing w:after="0" w:line="300" w:lineRule="atLeast"/>
        <w:ind w:left="576" w:hanging="576"/>
        <w:jc w:val="center"/>
        <w:outlineLvl w:val="1"/>
        <w:rPr>
          <w:rFonts w:ascii="Times New Roman" w:eastAsia="Times New Roman" w:hAnsi="Times New Roman" w:cs="Times New Roman"/>
          <w:color w:val="000000"/>
          <w:lang w:eastAsia="ru-RU"/>
        </w:rPr>
      </w:pPr>
      <w:proofErr w:type="gramStart"/>
      <w:r w:rsidRPr="006B2EBF">
        <w:rPr>
          <w:rFonts w:ascii="Times New Roman" w:eastAsia="Times New Roman" w:hAnsi="Times New Roman" w:cs="Times New Roman"/>
          <w:color w:val="000000"/>
          <w:lang w:eastAsia="ru-RU"/>
        </w:rPr>
        <w:t xml:space="preserve">(в соответствии с Федеральным законом от 29.12.2012 № 273 – ФЗ «Об образовании в Российской Федерации»,  </w:t>
      </w:r>
      <w:r w:rsidRPr="006B2EBF">
        <w:rPr>
          <w:rFonts w:ascii="Times New Roman" w:eastAsia="Times New Roman" w:hAnsi="Times New Roman" w:cs="Times New Roman"/>
          <w:bCs/>
          <w:color w:val="000000"/>
          <w:lang w:eastAsia="ru-RU"/>
        </w:rPr>
        <w:t>приказом Министерства образования и науки РФ от 19 декабря 2014 г. № 1599 “Об утверждении федерального государственного образовательного стандарта образования обучающихся с умственной отсталостью (интеллектуальными нарушениями)”</w:t>
      </w:r>
      <w:r w:rsidRPr="006B2EBF">
        <w:rPr>
          <w:rFonts w:ascii="Times New Roman" w:eastAsia="Times New Roman" w:hAnsi="Times New Roman" w:cs="Times New Roman"/>
          <w:color w:val="000000"/>
          <w:shd w:val="clear" w:color="auto" w:fill="FFFFFF"/>
          <w:lang w:eastAsia="ru-RU"/>
        </w:rPr>
        <w:t>, п</w:t>
      </w:r>
      <w:r w:rsidRPr="006B2EBF">
        <w:rPr>
          <w:rFonts w:ascii="Times New Roman" w:eastAsia="Times New Roman" w:hAnsi="Times New Roman" w:cs="Times New Roman"/>
          <w:color w:val="000000"/>
          <w:lang w:eastAsia="ru-RU"/>
        </w:rPr>
        <w:t xml:space="preserve">риказом </w:t>
      </w:r>
      <w:proofErr w:type="spellStart"/>
      <w:r w:rsidRPr="006B2EBF">
        <w:rPr>
          <w:rFonts w:ascii="Times New Roman" w:eastAsia="Times New Roman" w:hAnsi="Times New Roman" w:cs="Times New Roman"/>
          <w:color w:val="000000"/>
          <w:lang w:eastAsia="ru-RU"/>
        </w:rPr>
        <w:t>Минпросвещения</w:t>
      </w:r>
      <w:proofErr w:type="spellEnd"/>
      <w:r w:rsidRPr="006B2EBF">
        <w:rPr>
          <w:rFonts w:ascii="Times New Roman" w:eastAsia="Times New Roman" w:hAnsi="Times New Roman" w:cs="Times New Roman"/>
          <w:color w:val="000000"/>
          <w:lang w:eastAsia="ru-RU"/>
        </w:rPr>
        <w:t xml:space="preserve"> России от 24.11.2022 N 1026 "Об утверждении федеральной адаптированной основной общеобразовательной программы обучающихся с умственной отсталостью (интеллектуальными нарушениями)"</w:t>
      </w:r>
      <w:r w:rsidRPr="006B2EBF">
        <w:rPr>
          <w:rFonts w:ascii="Times New Roman" w:eastAsia="Times New Roman" w:hAnsi="Times New Roman" w:cs="Times New Roman"/>
          <w:color w:val="000000"/>
          <w:lang w:eastAsia="ru-RU"/>
        </w:rPr>
        <w:br/>
        <w:t>(Зарегистрировано</w:t>
      </w:r>
      <w:proofErr w:type="gramEnd"/>
      <w:r w:rsidRPr="006B2EBF">
        <w:rPr>
          <w:rFonts w:ascii="Times New Roman" w:eastAsia="Times New Roman" w:hAnsi="Times New Roman" w:cs="Times New Roman"/>
          <w:color w:val="000000"/>
          <w:lang w:eastAsia="ru-RU"/>
        </w:rPr>
        <w:t xml:space="preserve"> </w:t>
      </w:r>
      <w:proofErr w:type="gramStart"/>
      <w:r w:rsidRPr="006B2EBF">
        <w:rPr>
          <w:rFonts w:ascii="Times New Roman" w:eastAsia="Times New Roman" w:hAnsi="Times New Roman" w:cs="Times New Roman"/>
          <w:color w:val="000000"/>
          <w:lang w:eastAsia="ru-RU"/>
        </w:rPr>
        <w:t>в Минюсте России 30.12.2022 N 71930))</w:t>
      </w:r>
      <w:proofErr w:type="gramEnd"/>
    </w:p>
    <w:p w:rsidR="006B2EBF" w:rsidRPr="006B2EBF" w:rsidRDefault="006B2EBF" w:rsidP="006B2EBF">
      <w:pPr>
        <w:suppressAutoHyphens/>
        <w:spacing w:after="0"/>
        <w:jc w:val="center"/>
        <w:rPr>
          <w:rFonts w:ascii="Times New Roman" w:eastAsia="Arial Unicode MS" w:hAnsi="Times New Roman" w:cs="Times New Roman"/>
          <w:color w:val="00000A"/>
          <w:kern w:val="1"/>
          <w:sz w:val="28"/>
          <w:szCs w:val="28"/>
          <w:lang w:eastAsia="ar-SA"/>
        </w:rPr>
      </w:pPr>
    </w:p>
    <w:p w:rsidR="006B2EBF" w:rsidRPr="006B2EBF" w:rsidRDefault="006B2EBF" w:rsidP="006B2EBF">
      <w:pPr>
        <w:suppressAutoHyphens/>
        <w:rPr>
          <w:rFonts w:ascii="Times New Roman" w:eastAsia="Arial Unicode MS" w:hAnsi="Times New Roman" w:cs="Times New Roman"/>
          <w:color w:val="00000A"/>
          <w:kern w:val="1"/>
          <w:sz w:val="28"/>
          <w:szCs w:val="28"/>
          <w:lang w:eastAsia="ar-SA"/>
        </w:rPr>
      </w:pPr>
    </w:p>
    <w:p w:rsidR="006B2EBF" w:rsidRPr="006B2EBF" w:rsidRDefault="006B2EBF" w:rsidP="006B2EBF">
      <w:pPr>
        <w:suppressAutoHyphens/>
        <w:jc w:val="center"/>
        <w:rPr>
          <w:rFonts w:ascii="Times New Roman" w:eastAsia="Arial Unicode MS" w:hAnsi="Times New Roman" w:cs="Times New Roman"/>
          <w:color w:val="00000A"/>
          <w:kern w:val="1"/>
          <w:sz w:val="28"/>
          <w:szCs w:val="28"/>
          <w:lang w:eastAsia="ar-SA"/>
        </w:rPr>
      </w:pPr>
    </w:p>
    <w:p w:rsidR="006B2EBF" w:rsidRPr="006B2EBF" w:rsidRDefault="006B2EBF" w:rsidP="006B2EBF">
      <w:pPr>
        <w:suppressAutoHyphens/>
        <w:jc w:val="center"/>
        <w:rPr>
          <w:rFonts w:ascii="Times New Roman" w:eastAsia="Arial Unicode MS" w:hAnsi="Times New Roman" w:cs="Times New Roman"/>
          <w:color w:val="00000A"/>
          <w:kern w:val="1"/>
          <w:sz w:val="28"/>
          <w:szCs w:val="28"/>
          <w:lang w:eastAsia="ar-SA"/>
        </w:rPr>
      </w:pPr>
    </w:p>
    <w:p w:rsidR="006B2EBF" w:rsidRPr="006B2EBF" w:rsidRDefault="006B2EBF" w:rsidP="006B2EBF">
      <w:pPr>
        <w:suppressAutoHyphens/>
        <w:jc w:val="center"/>
        <w:rPr>
          <w:rFonts w:ascii="Times New Roman" w:eastAsia="Arial Unicode MS" w:hAnsi="Times New Roman" w:cs="Times New Roman"/>
          <w:color w:val="00000A"/>
          <w:kern w:val="1"/>
          <w:sz w:val="28"/>
          <w:szCs w:val="28"/>
          <w:lang w:eastAsia="ar-SA"/>
        </w:rPr>
      </w:pPr>
      <w:r w:rsidRPr="006B2EBF">
        <w:rPr>
          <w:rFonts w:ascii="Times New Roman" w:eastAsia="Arial Unicode MS" w:hAnsi="Times New Roman" w:cs="Times New Roman"/>
          <w:color w:val="00000A"/>
          <w:kern w:val="1"/>
          <w:sz w:val="28"/>
          <w:szCs w:val="28"/>
          <w:lang w:eastAsia="ar-SA"/>
        </w:rPr>
        <w:t>2023</w:t>
      </w:r>
    </w:p>
    <w:p w:rsidR="008E6830" w:rsidRPr="008E6830" w:rsidRDefault="008E6830" w:rsidP="00FB700A">
      <w:pPr>
        <w:spacing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lastRenderedPageBreak/>
        <w:t>Целевой раздел ФАООП УО (вариант 2)</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1. Пояснительная записка.</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1.1 Обучающийся с умственной отсталостью в умеренной, тяжелой или глубокой степени, с тяжелыми и множественными нарушениями развития (далее - ТМНР), интеллектуальное развитие которого не позволяет освоить ФАООП УО (вариант 1), либо он испытывает существенные трудности в ее освоении, получает образование по ФАООП УО (вариант 2), на </w:t>
      </w:r>
      <w:proofErr w:type="gramStart"/>
      <w:r w:rsidRPr="008E6830">
        <w:rPr>
          <w:rFonts w:ascii="Times New Roman" w:eastAsia="Times New Roman" w:hAnsi="Times New Roman" w:cs="Times New Roman"/>
          <w:color w:val="000000"/>
          <w:sz w:val="24"/>
          <w:szCs w:val="24"/>
          <w:lang w:eastAsia="ru-RU"/>
        </w:rPr>
        <w:t>основе</w:t>
      </w:r>
      <w:proofErr w:type="gramEnd"/>
      <w:r w:rsidRPr="008E6830">
        <w:rPr>
          <w:rFonts w:ascii="Times New Roman" w:eastAsia="Times New Roman" w:hAnsi="Times New Roman" w:cs="Times New Roman"/>
          <w:color w:val="000000"/>
          <w:sz w:val="24"/>
          <w:szCs w:val="24"/>
          <w:lang w:eastAsia="ru-RU"/>
        </w:rPr>
        <w:t xml:space="preserve"> которой образовательная организация разрабатывает специальную индивидуальную программу развития (далее - СИПР), учитывающую индивидуальные образовательные потребности </w:t>
      </w:r>
      <w:proofErr w:type="gramStart"/>
      <w:r w:rsidRPr="008E6830">
        <w:rPr>
          <w:rFonts w:ascii="Times New Roman" w:eastAsia="Times New Roman" w:hAnsi="Times New Roman" w:cs="Times New Roman"/>
          <w:color w:val="000000"/>
          <w:sz w:val="24"/>
          <w:szCs w:val="24"/>
          <w:lang w:eastAsia="ru-RU"/>
        </w:rPr>
        <w:t>обучающегося</w:t>
      </w:r>
      <w:proofErr w:type="gramEnd"/>
      <w:r w:rsidRPr="008E6830">
        <w:rPr>
          <w:rFonts w:ascii="Times New Roman" w:eastAsia="Times New Roman" w:hAnsi="Times New Roman" w:cs="Times New Roman"/>
          <w:color w:val="000000"/>
          <w:sz w:val="24"/>
          <w:szCs w:val="24"/>
          <w:lang w:eastAsia="ru-RU"/>
        </w:rPr>
        <w:t xml:space="preserve"> с умственной отсталостью.</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1.2. Цель образования обучающихся с умеренной, тяжелой, глубокой умственной отсталостью (интеллектуальными нарушениями), с тяжелыми и множественными нарушениями развития по варианту ФАООП УО (вариант 2):</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развитие личности, формирование общей культуры, соответствующей общепринятым нравственным и социокультурным ценностям, формирование необходимых для самореализации и жизни в обществе практических представлений, умений и навыков, позволяющих достичь </w:t>
      </w:r>
      <w:proofErr w:type="gramStart"/>
      <w:r w:rsidRPr="008E6830">
        <w:rPr>
          <w:rFonts w:ascii="Times New Roman" w:eastAsia="Times New Roman" w:hAnsi="Times New Roman" w:cs="Times New Roman"/>
          <w:color w:val="000000"/>
          <w:sz w:val="24"/>
          <w:szCs w:val="24"/>
          <w:lang w:eastAsia="ru-RU"/>
        </w:rPr>
        <w:t>обучающемуся</w:t>
      </w:r>
      <w:proofErr w:type="gramEnd"/>
      <w:r w:rsidRPr="008E6830">
        <w:rPr>
          <w:rFonts w:ascii="Times New Roman" w:eastAsia="Times New Roman" w:hAnsi="Times New Roman" w:cs="Times New Roman"/>
          <w:color w:val="000000"/>
          <w:sz w:val="24"/>
          <w:szCs w:val="24"/>
          <w:lang w:eastAsia="ru-RU"/>
        </w:rPr>
        <w:t xml:space="preserve"> максимально возможной самостоятельности и независимости в повседневной жизни.</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1.3. Для обучающихся, получающих образование ФАООП УО (вариант 2), характерно интеллектуальное и психофизическое недоразвитие в умеренной, тяжелой или глубокой степени, которое может сочетаться с локальными или системными нарушениями зрения, слуха, опорно-двигательного аппарата, расстройствами аутистического спектра, эмоционально-волевой сферы, выраженными в различной степени тяжести. У некоторых обучающихся выявляются текущие психические и соматические заболевания, которые значительно осложняют их индивидуальное развитие и обучение.</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1.4. </w:t>
      </w:r>
      <w:proofErr w:type="gramStart"/>
      <w:r w:rsidRPr="008E6830">
        <w:rPr>
          <w:rFonts w:ascii="Times New Roman" w:eastAsia="Times New Roman" w:hAnsi="Times New Roman" w:cs="Times New Roman"/>
          <w:color w:val="000000"/>
          <w:sz w:val="24"/>
          <w:szCs w:val="24"/>
          <w:lang w:eastAsia="ru-RU"/>
        </w:rPr>
        <w:t>Обучающиеся с умеренной и тяжелой умственной отсталостью отличаются выраженным недоразвитием мыслительной деятельности, препятствующим освоению предметных учебных знаний.</w:t>
      </w:r>
      <w:proofErr w:type="gramEnd"/>
      <w:r w:rsidRPr="008E6830">
        <w:rPr>
          <w:rFonts w:ascii="Times New Roman" w:eastAsia="Times New Roman" w:hAnsi="Times New Roman" w:cs="Times New Roman"/>
          <w:color w:val="000000"/>
          <w:sz w:val="24"/>
          <w:szCs w:val="24"/>
          <w:lang w:eastAsia="ru-RU"/>
        </w:rPr>
        <w:t xml:space="preserve"> Обучающиеся одного возраста характеризуются разной степенью выраженности интеллектуального снижения и психофизического развития, уровень </w:t>
      </w:r>
      <w:proofErr w:type="spellStart"/>
      <w:r w:rsidRPr="008E6830">
        <w:rPr>
          <w:rFonts w:ascii="Times New Roman" w:eastAsia="Times New Roman" w:hAnsi="Times New Roman" w:cs="Times New Roman"/>
          <w:color w:val="000000"/>
          <w:sz w:val="24"/>
          <w:szCs w:val="24"/>
          <w:lang w:eastAsia="ru-RU"/>
        </w:rPr>
        <w:t>сформированности</w:t>
      </w:r>
      <w:proofErr w:type="spellEnd"/>
      <w:r w:rsidRPr="008E6830">
        <w:rPr>
          <w:rFonts w:ascii="Times New Roman" w:eastAsia="Times New Roman" w:hAnsi="Times New Roman" w:cs="Times New Roman"/>
          <w:color w:val="000000"/>
          <w:sz w:val="24"/>
          <w:szCs w:val="24"/>
          <w:lang w:eastAsia="ru-RU"/>
        </w:rPr>
        <w:t xml:space="preserve"> той или иной психической функции, практического навыка может существенно различаться. Наряду с нарушением базовых психических функций, памяти и мышления отмечается своеобразное нарушение всех структурных компонентов речи: фонетико-фонематического, лексического и грамматического. У </w:t>
      </w:r>
      <w:proofErr w:type="gramStart"/>
      <w:r w:rsidRPr="008E6830">
        <w:rPr>
          <w:rFonts w:ascii="Times New Roman" w:eastAsia="Times New Roman" w:hAnsi="Times New Roman" w:cs="Times New Roman"/>
          <w:color w:val="000000"/>
          <w:sz w:val="24"/>
          <w:szCs w:val="24"/>
          <w:lang w:eastAsia="ru-RU"/>
        </w:rPr>
        <w:t>обучающихся</w:t>
      </w:r>
      <w:proofErr w:type="gramEnd"/>
      <w:r w:rsidRPr="008E6830">
        <w:rPr>
          <w:rFonts w:ascii="Times New Roman" w:eastAsia="Times New Roman" w:hAnsi="Times New Roman" w:cs="Times New Roman"/>
          <w:color w:val="000000"/>
          <w:sz w:val="24"/>
          <w:szCs w:val="24"/>
          <w:lang w:eastAsia="ru-RU"/>
        </w:rPr>
        <w:t xml:space="preserve"> с умеренной и тяжелой степенью умственной отсталости затруднено или невозможно формирование устной и письменной речи. Для них характерно ограниченное восприятие обращенной к ним речи и ее ситуативное понимание. Из-за плохого понимания обращенной к ним речи с трудом формируется соотнесение слова и предмета, слова и действия. По уровню </w:t>
      </w:r>
      <w:proofErr w:type="spellStart"/>
      <w:r w:rsidRPr="008E6830">
        <w:rPr>
          <w:rFonts w:ascii="Times New Roman" w:eastAsia="Times New Roman" w:hAnsi="Times New Roman" w:cs="Times New Roman"/>
          <w:color w:val="000000"/>
          <w:sz w:val="24"/>
          <w:szCs w:val="24"/>
          <w:lang w:eastAsia="ru-RU"/>
        </w:rPr>
        <w:t>сформированности</w:t>
      </w:r>
      <w:proofErr w:type="spellEnd"/>
      <w:r w:rsidRPr="008E6830">
        <w:rPr>
          <w:rFonts w:ascii="Times New Roman" w:eastAsia="Times New Roman" w:hAnsi="Times New Roman" w:cs="Times New Roman"/>
          <w:color w:val="000000"/>
          <w:sz w:val="24"/>
          <w:szCs w:val="24"/>
          <w:lang w:eastAsia="ru-RU"/>
        </w:rPr>
        <w:t> речи выделяются обучающиеся с отсутствием речи, со </w:t>
      </w:r>
      <w:proofErr w:type="spellStart"/>
      <w:r w:rsidRPr="008E6830">
        <w:rPr>
          <w:rFonts w:ascii="Times New Roman" w:eastAsia="Times New Roman" w:hAnsi="Times New Roman" w:cs="Times New Roman"/>
          <w:color w:val="000000"/>
          <w:sz w:val="24"/>
          <w:szCs w:val="24"/>
          <w:lang w:eastAsia="ru-RU"/>
        </w:rPr>
        <w:t>звукокомплексами</w:t>
      </w:r>
      <w:proofErr w:type="spellEnd"/>
      <w:r w:rsidRPr="008E6830">
        <w:rPr>
          <w:rFonts w:ascii="Times New Roman" w:eastAsia="Times New Roman" w:hAnsi="Times New Roman" w:cs="Times New Roman"/>
          <w:color w:val="000000"/>
          <w:sz w:val="24"/>
          <w:szCs w:val="24"/>
          <w:lang w:eastAsia="ru-RU"/>
        </w:rPr>
        <w:t>, с высказыванием на уровне отдельных слов, с наличием фраз. При этом речь невнятная, косноязычная, малораспространенная, с </w:t>
      </w:r>
      <w:proofErr w:type="spellStart"/>
      <w:r w:rsidRPr="008E6830">
        <w:rPr>
          <w:rFonts w:ascii="Times New Roman" w:eastAsia="Times New Roman" w:hAnsi="Times New Roman" w:cs="Times New Roman"/>
          <w:color w:val="000000"/>
          <w:sz w:val="24"/>
          <w:szCs w:val="24"/>
          <w:lang w:eastAsia="ru-RU"/>
        </w:rPr>
        <w:t>аграмматизмами</w:t>
      </w:r>
      <w:proofErr w:type="spellEnd"/>
      <w:r w:rsidRPr="008E6830">
        <w:rPr>
          <w:rFonts w:ascii="Times New Roman" w:eastAsia="Times New Roman" w:hAnsi="Times New Roman" w:cs="Times New Roman"/>
          <w:color w:val="000000"/>
          <w:sz w:val="24"/>
          <w:szCs w:val="24"/>
          <w:lang w:eastAsia="ru-RU"/>
        </w:rPr>
        <w:t xml:space="preserve">. Ввиду этого при обучении большей части данной категории </w:t>
      </w:r>
      <w:proofErr w:type="gramStart"/>
      <w:r w:rsidRPr="008E6830">
        <w:rPr>
          <w:rFonts w:ascii="Times New Roman" w:eastAsia="Times New Roman" w:hAnsi="Times New Roman" w:cs="Times New Roman"/>
          <w:color w:val="000000"/>
          <w:sz w:val="24"/>
          <w:szCs w:val="24"/>
          <w:lang w:eastAsia="ru-RU"/>
        </w:rPr>
        <w:t>обучающихся</w:t>
      </w:r>
      <w:proofErr w:type="gramEnd"/>
      <w:r w:rsidRPr="008E6830">
        <w:rPr>
          <w:rFonts w:ascii="Times New Roman" w:eastAsia="Times New Roman" w:hAnsi="Times New Roman" w:cs="Times New Roman"/>
          <w:color w:val="000000"/>
          <w:sz w:val="24"/>
          <w:szCs w:val="24"/>
          <w:lang w:eastAsia="ru-RU"/>
        </w:rPr>
        <w:t xml:space="preserve"> используют разнообразные средства невербальной коммуникации. Внимание </w:t>
      </w:r>
      <w:proofErr w:type="gramStart"/>
      <w:r w:rsidRPr="008E6830">
        <w:rPr>
          <w:rFonts w:ascii="Times New Roman" w:eastAsia="Times New Roman" w:hAnsi="Times New Roman" w:cs="Times New Roman"/>
          <w:color w:val="000000"/>
          <w:sz w:val="24"/>
          <w:szCs w:val="24"/>
          <w:lang w:eastAsia="ru-RU"/>
        </w:rPr>
        <w:t>обучающихся</w:t>
      </w:r>
      <w:proofErr w:type="gramEnd"/>
      <w:r w:rsidRPr="008E6830">
        <w:rPr>
          <w:rFonts w:ascii="Times New Roman" w:eastAsia="Times New Roman" w:hAnsi="Times New Roman" w:cs="Times New Roman"/>
          <w:color w:val="000000"/>
          <w:sz w:val="24"/>
          <w:szCs w:val="24"/>
          <w:lang w:eastAsia="ru-RU"/>
        </w:rPr>
        <w:t xml:space="preserve"> с умеренной и тяжелой умственной отсталостью крайне неустойчивое, отличается низким уровнем продуктивности из-за быстрой истощаемости, отвлекаемости. Слабость активного внимания препятствует решению сложных задач познавательного содержания, формированию устойчивых учебных действий. Процесс запоминания является механическим, зрительно-моторная координация грубо нарушена. Обучающимся трудно понять ситуацию, вычленить в ней главное и установить причинно-следственные связи, перенести знакомое сформированное действие в новые условия. При продолжительном и направленном использовании методов и приемов коррекционной работы становится заметной положительная динамика общего психического развития обучающихся, особенно при умеренном недоразвитии мыслительной деятельности.</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1.5. Психофизическое недоразвитие характеризуется также нарушениями координации, точности, темпа движений, что осложняет формирование физических действий: бег, прыжки, а </w:t>
      </w:r>
      <w:r w:rsidRPr="008E6830">
        <w:rPr>
          <w:rFonts w:ascii="Times New Roman" w:eastAsia="Times New Roman" w:hAnsi="Times New Roman" w:cs="Times New Roman"/>
          <w:color w:val="000000"/>
          <w:sz w:val="24"/>
          <w:szCs w:val="24"/>
          <w:lang w:eastAsia="ru-RU"/>
        </w:rPr>
        <w:lastRenderedPageBreak/>
        <w:t xml:space="preserve">также навыков несложных трудовых действий. У части обучающихся с умеренной умственной отсталостью отмечается замедленный темп, вялость, пассивность, заторможенность движений. У других - повышенная возбудимость, подвижность, беспокойство сочетаются с хаотичной нецеленаправленной деятельностью. У большинства </w:t>
      </w:r>
      <w:proofErr w:type="gramStart"/>
      <w:r w:rsidRPr="008E6830">
        <w:rPr>
          <w:rFonts w:ascii="Times New Roman" w:eastAsia="Times New Roman" w:hAnsi="Times New Roman" w:cs="Times New Roman"/>
          <w:color w:val="000000"/>
          <w:sz w:val="24"/>
          <w:szCs w:val="24"/>
          <w:lang w:eastAsia="ru-RU"/>
        </w:rPr>
        <w:t>обучающихся</w:t>
      </w:r>
      <w:proofErr w:type="gramEnd"/>
      <w:r w:rsidRPr="008E6830">
        <w:rPr>
          <w:rFonts w:ascii="Times New Roman" w:eastAsia="Times New Roman" w:hAnsi="Times New Roman" w:cs="Times New Roman"/>
          <w:color w:val="000000"/>
          <w:sz w:val="24"/>
          <w:szCs w:val="24"/>
          <w:lang w:eastAsia="ru-RU"/>
        </w:rPr>
        <w:t xml:space="preserve"> с интеллектуальными нарушениями наблюдаются трудности, связанные со статикой и динамикой тела.</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Наиболее типичными для данной категории обучающихся являются трудности в овладении навыками, требующими тонких точных дифференцированных движений: удержание позы, захват карандаша, ручки, кисти, шнурование ботинок, застегивание пуговиц, завязывание ленточек, шнурков.</w:t>
      </w:r>
      <w:proofErr w:type="gramEnd"/>
      <w:r w:rsidRPr="008E6830">
        <w:rPr>
          <w:rFonts w:ascii="Times New Roman" w:eastAsia="Times New Roman" w:hAnsi="Times New Roman" w:cs="Times New Roman"/>
          <w:color w:val="000000"/>
          <w:sz w:val="24"/>
          <w:szCs w:val="24"/>
          <w:lang w:eastAsia="ru-RU"/>
        </w:rPr>
        <w:t xml:space="preserve"> Степень </w:t>
      </w:r>
      <w:proofErr w:type="spellStart"/>
      <w:r w:rsidRPr="008E6830">
        <w:rPr>
          <w:rFonts w:ascii="Times New Roman" w:eastAsia="Times New Roman" w:hAnsi="Times New Roman" w:cs="Times New Roman"/>
          <w:color w:val="000000"/>
          <w:sz w:val="24"/>
          <w:szCs w:val="24"/>
          <w:lang w:eastAsia="ru-RU"/>
        </w:rPr>
        <w:t>сформированности</w:t>
      </w:r>
      <w:proofErr w:type="spellEnd"/>
      <w:r w:rsidRPr="008E6830">
        <w:rPr>
          <w:rFonts w:ascii="Times New Roman" w:eastAsia="Times New Roman" w:hAnsi="Times New Roman" w:cs="Times New Roman"/>
          <w:color w:val="000000"/>
          <w:sz w:val="24"/>
          <w:szCs w:val="24"/>
          <w:lang w:eastAsia="ru-RU"/>
        </w:rPr>
        <w:t> навыков самообслуживания может быть различна. Некоторые обучающиеся полностью зависят от помощи окружающих при одевании, раздевании, при приеме пищи, совершении гигиенических процедур.</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1.6. Запас знаний и представлений о внешнем мире мал и часто ограничен лишь знанием предметов окружающего быта.</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Обучающиеся с глубокой умственной отсталостью часто не владеют речью, они постоянно нуждаются в уходе и присмотре. Значительная часть обучающихся с тяжелой, глубокой умственной отсталостью имеют и другие нарушения, что дает основание говорить о ТМНР, которые представляют собой не сумму различных ограничений, а сложное качественно новое явление с иной структурой, отличной от структуры каждой из составляющих. Различные нарушения влияют на развитие человека не по отдельности, а в совокупности, образуя сложные сочетания. В связи с этим человек требует значительной помощи, объем которой существенно превышает содержание и качество поддержки, оказываемой при каком-то одном нарушении: интеллектуальном или физическом.</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1.7. Уровень психофизического развития </w:t>
      </w:r>
      <w:proofErr w:type="gramStart"/>
      <w:r w:rsidRPr="008E6830">
        <w:rPr>
          <w:rFonts w:ascii="Times New Roman" w:eastAsia="Times New Roman" w:hAnsi="Times New Roman" w:cs="Times New Roman"/>
          <w:color w:val="000000"/>
          <w:sz w:val="24"/>
          <w:szCs w:val="24"/>
          <w:lang w:eastAsia="ru-RU"/>
        </w:rPr>
        <w:t>обучающихся</w:t>
      </w:r>
      <w:proofErr w:type="gramEnd"/>
      <w:r w:rsidRPr="008E6830">
        <w:rPr>
          <w:rFonts w:ascii="Times New Roman" w:eastAsia="Times New Roman" w:hAnsi="Times New Roman" w:cs="Times New Roman"/>
          <w:color w:val="000000"/>
          <w:sz w:val="24"/>
          <w:szCs w:val="24"/>
          <w:lang w:eastAsia="ru-RU"/>
        </w:rPr>
        <w:t xml:space="preserve"> с тяжелыми множественными нарушениями невозможно соотнести с какими-либо возрастными параметрами. Органическое поражение центральной нервной системы чаще всего является причиной сочетанных нарушений и выраженного недоразвития интеллекта, а также сенсорных функций, движения, поведения, коммуникации. Все эти проявления совокупно препятствуют развитию самостоятельной жизнедеятельности обучающегося, как в семье, так и в обществе. Динамика развития обучающихся данной группы определяется рядом факторов: этиологией, патогенезом нарушений, временем возникновения и сроками выявления отклонений, характером и степенью выраженности каждого из первичных расстройств, спецификой их сочетания, а также сроками начала, объемом и качеством оказываемой коррекционной помощи.</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1.8. </w:t>
      </w:r>
      <w:proofErr w:type="gramStart"/>
      <w:r w:rsidRPr="008E6830">
        <w:rPr>
          <w:rFonts w:ascii="Times New Roman" w:eastAsia="Times New Roman" w:hAnsi="Times New Roman" w:cs="Times New Roman"/>
          <w:color w:val="000000"/>
          <w:sz w:val="24"/>
          <w:szCs w:val="24"/>
          <w:lang w:eastAsia="ru-RU"/>
        </w:rPr>
        <w:t>В связи с выраженными нарушениями и (или) искажениями процессов познавательной деятельности, прежде всего: восприятия, мышления, внимания, памяти у обучающихся с глубокой умственной отсталостью, ТМНР возникают непреодолимые препятствия в усвоении "академического" компонента различных программ дошкольного, а тем более школьного образования.</w:t>
      </w:r>
      <w:proofErr w:type="gramEnd"/>
      <w:r w:rsidRPr="008E6830">
        <w:rPr>
          <w:rFonts w:ascii="Times New Roman" w:eastAsia="Times New Roman" w:hAnsi="Times New Roman" w:cs="Times New Roman"/>
          <w:color w:val="000000"/>
          <w:sz w:val="24"/>
          <w:szCs w:val="24"/>
          <w:lang w:eastAsia="ru-RU"/>
        </w:rPr>
        <w:t xml:space="preserve"> Специфика эмоциональной сферы определяется не только ее недоразвитием, но и специфическими проявлениями </w:t>
      </w:r>
      <w:proofErr w:type="spellStart"/>
      <w:r w:rsidRPr="008E6830">
        <w:rPr>
          <w:rFonts w:ascii="Times New Roman" w:eastAsia="Times New Roman" w:hAnsi="Times New Roman" w:cs="Times New Roman"/>
          <w:color w:val="000000"/>
          <w:sz w:val="24"/>
          <w:szCs w:val="24"/>
          <w:lang w:eastAsia="ru-RU"/>
        </w:rPr>
        <w:t>гип</w:t>
      </w:r>
      <w:proofErr w:type="gramStart"/>
      <w:r w:rsidRPr="008E6830">
        <w:rPr>
          <w:rFonts w:ascii="Times New Roman" w:eastAsia="Times New Roman" w:hAnsi="Times New Roman" w:cs="Times New Roman"/>
          <w:color w:val="000000"/>
          <w:sz w:val="24"/>
          <w:szCs w:val="24"/>
          <w:lang w:eastAsia="ru-RU"/>
        </w:rPr>
        <w:t>о</w:t>
      </w:r>
      <w:proofErr w:type="spellEnd"/>
      <w:r w:rsidRPr="008E6830">
        <w:rPr>
          <w:rFonts w:ascii="Times New Roman" w:eastAsia="Times New Roman" w:hAnsi="Times New Roman" w:cs="Times New Roman"/>
          <w:color w:val="000000"/>
          <w:sz w:val="24"/>
          <w:szCs w:val="24"/>
          <w:lang w:eastAsia="ru-RU"/>
        </w:rPr>
        <w:t>-</w:t>
      </w:r>
      <w:proofErr w:type="gramEnd"/>
      <w:r w:rsidRPr="008E6830">
        <w:rPr>
          <w:rFonts w:ascii="Times New Roman" w:eastAsia="Times New Roman" w:hAnsi="Times New Roman" w:cs="Times New Roman"/>
          <w:color w:val="000000"/>
          <w:sz w:val="24"/>
          <w:szCs w:val="24"/>
          <w:lang w:eastAsia="ru-RU"/>
        </w:rPr>
        <w:t xml:space="preserve"> и </w:t>
      </w:r>
      <w:proofErr w:type="spellStart"/>
      <w:r w:rsidRPr="008E6830">
        <w:rPr>
          <w:rFonts w:ascii="Times New Roman" w:eastAsia="Times New Roman" w:hAnsi="Times New Roman" w:cs="Times New Roman"/>
          <w:color w:val="000000"/>
          <w:sz w:val="24"/>
          <w:szCs w:val="24"/>
          <w:lang w:eastAsia="ru-RU"/>
        </w:rPr>
        <w:t>гиперсензитивности</w:t>
      </w:r>
      <w:proofErr w:type="spellEnd"/>
      <w:r w:rsidRPr="008E6830">
        <w:rPr>
          <w:rFonts w:ascii="Times New Roman" w:eastAsia="Times New Roman" w:hAnsi="Times New Roman" w:cs="Times New Roman"/>
          <w:color w:val="000000"/>
          <w:sz w:val="24"/>
          <w:szCs w:val="24"/>
          <w:lang w:eastAsia="ru-RU"/>
        </w:rPr>
        <w:t>. В связи с неразвитостью волевых процессов, обучающиеся не способны произвольно регулировать свое эмоциональное состояние в ходе любой организованной деятельности, что не редко проявляется в негативных поведенческих реакциях. Интерес к какой-либо деятельности не имеет мотивационно-</w:t>
      </w:r>
      <w:proofErr w:type="spellStart"/>
      <w:r w:rsidRPr="008E6830">
        <w:rPr>
          <w:rFonts w:ascii="Times New Roman" w:eastAsia="Times New Roman" w:hAnsi="Times New Roman" w:cs="Times New Roman"/>
          <w:color w:val="000000"/>
          <w:sz w:val="24"/>
          <w:szCs w:val="24"/>
          <w:lang w:eastAsia="ru-RU"/>
        </w:rPr>
        <w:t>потребностных</w:t>
      </w:r>
      <w:proofErr w:type="spellEnd"/>
      <w:r w:rsidRPr="008E6830">
        <w:rPr>
          <w:rFonts w:ascii="Times New Roman" w:eastAsia="Times New Roman" w:hAnsi="Times New Roman" w:cs="Times New Roman"/>
          <w:color w:val="000000"/>
          <w:sz w:val="24"/>
          <w:szCs w:val="24"/>
          <w:lang w:eastAsia="ru-RU"/>
        </w:rPr>
        <w:t> оснований и, как правило, носит кратковременный, неустойчивый характер.</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1.9. Особенности и своеобразие психофизического развития обучающихся с умеренной, тяжелой, глубокой умственной отсталостью, с ТМНР определяют специфику их образовательных потребностей. </w:t>
      </w:r>
      <w:proofErr w:type="gramStart"/>
      <w:r w:rsidRPr="008E6830">
        <w:rPr>
          <w:rFonts w:ascii="Times New Roman" w:eastAsia="Times New Roman" w:hAnsi="Times New Roman" w:cs="Times New Roman"/>
          <w:color w:val="000000"/>
          <w:sz w:val="24"/>
          <w:szCs w:val="24"/>
          <w:lang w:eastAsia="ru-RU"/>
        </w:rPr>
        <w:t>Умственная отсталость обучающихся данной категории, как правило, в той или иной форме осложнена нарушениями опорно-двигательных функций, сенсорными, соматическими нарушениями, расстройствами аутистического спектра и эмоционально-волевой сферы или другими нарушениями, различное сочетание которых определяет особые образовательные потребности обучающихся.</w:t>
      </w:r>
      <w:proofErr w:type="gramEnd"/>
      <w:r w:rsidRPr="008E6830">
        <w:rPr>
          <w:rFonts w:ascii="Times New Roman" w:eastAsia="Times New Roman" w:hAnsi="Times New Roman" w:cs="Times New Roman"/>
          <w:color w:val="000000"/>
          <w:sz w:val="24"/>
          <w:szCs w:val="24"/>
          <w:lang w:eastAsia="ru-RU"/>
        </w:rPr>
        <w:t xml:space="preserve"> Наиболее характерные особенности обучающихся позволяют выделить, с точки зрения их потребности в специальных условиях, три условные группы, каждая из которых включает обучающихся с умеренной, тяжелой, глубокой умственной отсталостью, с ТМНР.</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lastRenderedPageBreak/>
        <w:t>Часть обучающихся, отнесенных к категории обучающихся с ТМНР, имеет тяжелые нарушения неврологического генеза - сложные формы детского церебрального паралича (далее - ДЦП), спастический </w:t>
      </w:r>
      <w:proofErr w:type="spellStart"/>
      <w:r w:rsidRPr="008E6830">
        <w:rPr>
          <w:rFonts w:ascii="Times New Roman" w:eastAsia="Times New Roman" w:hAnsi="Times New Roman" w:cs="Times New Roman"/>
          <w:color w:val="000000"/>
          <w:sz w:val="24"/>
          <w:szCs w:val="24"/>
          <w:lang w:eastAsia="ru-RU"/>
        </w:rPr>
        <w:t>тетрапарез</w:t>
      </w:r>
      <w:proofErr w:type="spellEnd"/>
      <w:r w:rsidRPr="008E6830">
        <w:rPr>
          <w:rFonts w:ascii="Times New Roman" w:eastAsia="Times New Roman" w:hAnsi="Times New Roman" w:cs="Times New Roman"/>
          <w:color w:val="000000"/>
          <w:sz w:val="24"/>
          <w:szCs w:val="24"/>
          <w:lang w:eastAsia="ru-RU"/>
        </w:rPr>
        <w:t xml:space="preserve">, гиперкинез, вследствие которых они полностью или почти полностью зависят от помощи окружающих их людей в передвижении, самообслуживании, предметной деятельности, коммуникации. Большинство </w:t>
      </w:r>
      <w:proofErr w:type="gramStart"/>
      <w:r w:rsidRPr="008E6830">
        <w:rPr>
          <w:rFonts w:ascii="Times New Roman" w:eastAsia="Times New Roman" w:hAnsi="Times New Roman" w:cs="Times New Roman"/>
          <w:color w:val="000000"/>
          <w:sz w:val="24"/>
          <w:szCs w:val="24"/>
          <w:lang w:eastAsia="ru-RU"/>
        </w:rPr>
        <w:t>обучающихся</w:t>
      </w:r>
      <w:proofErr w:type="gramEnd"/>
      <w:r w:rsidRPr="008E6830">
        <w:rPr>
          <w:rFonts w:ascii="Times New Roman" w:eastAsia="Times New Roman" w:hAnsi="Times New Roman" w:cs="Times New Roman"/>
          <w:color w:val="000000"/>
          <w:sz w:val="24"/>
          <w:szCs w:val="24"/>
          <w:lang w:eastAsia="ru-RU"/>
        </w:rPr>
        <w:t xml:space="preserve"> этой группы не может самостоятельно удерживать тело в положении сидя. Процесс общения затруднен из-за органического поражения речевого аппарата и невозможности овладения средствами речи.</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Вместе с тем, интеллектуальное развитие таких обучающихся может быть различно по степени умственной отсталости и колеблется (</w:t>
      </w:r>
      <w:proofErr w:type="gramStart"/>
      <w:r w:rsidRPr="008E6830">
        <w:rPr>
          <w:rFonts w:ascii="Times New Roman" w:eastAsia="Times New Roman" w:hAnsi="Times New Roman" w:cs="Times New Roman"/>
          <w:color w:val="000000"/>
          <w:sz w:val="24"/>
          <w:szCs w:val="24"/>
          <w:lang w:eastAsia="ru-RU"/>
        </w:rPr>
        <w:t>от</w:t>
      </w:r>
      <w:proofErr w:type="gramEnd"/>
      <w:r w:rsidRPr="008E6830">
        <w:rPr>
          <w:rFonts w:ascii="Times New Roman" w:eastAsia="Times New Roman" w:hAnsi="Times New Roman" w:cs="Times New Roman"/>
          <w:color w:val="000000"/>
          <w:sz w:val="24"/>
          <w:szCs w:val="24"/>
          <w:lang w:eastAsia="ru-RU"/>
        </w:rPr>
        <w:t xml:space="preserve"> легкой до глубокой).</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1.9.1. Обучающиеся с умеренной формой интеллектуального недоразвития проявляют элементарные способности к развитию представлений, умений и навыков, значимых для их социальной адаптации. Так, у этой группы </w:t>
      </w:r>
      <w:proofErr w:type="gramStart"/>
      <w:r w:rsidRPr="008E6830">
        <w:rPr>
          <w:rFonts w:ascii="Times New Roman" w:eastAsia="Times New Roman" w:hAnsi="Times New Roman" w:cs="Times New Roman"/>
          <w:color w:val="000000"/>
          <w:sz w:val="24"/>
          <w:szCs w:val="24"/>
          <w:lang w:eastAsia="ru-RU"/>
        </w:rPr>
        <w:t>обучающихся</w:t>
      </w:r>
      <w:proofErr w:type="gramEnd"/>
      <w:r w:rsidRPr="008E6830">
        <w:rPr>
          <w:rFonts w:ascii="Times New Roman" w:eastAsia="Times New Roman" w:hAnsi="Times New Roman" w:cs="Times New Roman"/>
          <w:color w:val="000000"/>
          <w:sz w:val="24"/>
          <w:szCs w:val="24"/>
          <w:lang w:eastAsia="ru-RU"/>
        </w:rPr>
        <w:t xml:space="preserve"> проявляется интерес к общению и взаимодействию с обучающимися и взрослыми, что является позитивной предпосылкой для обучения обучающихся вербальным и невербальным средствам коммуникации. Их интеллектуальное развитие позволяет овладевать основами счета, письма, чтения. Способность обучающегося к выполнению некоторых двигательных действий: захват, удержание предмета, контролируемые движения шеи, головы создает предпосылки для обучения некоторым приемам и способам по самообслуживанию и развитию </w:t>
      </w:r>
      <w:proofErr w:type="spellStart"/>
      <w:r w:rsidRPr="008E6830">
        <w:rPr>
          <w:rFonts w:ascii="Times New Roman" w:eastAsia="Times New Roman" w:hAnsi="Times New Roman" w:cs="Times New Roman"/>
          <w:color w:val="000000"/>
          <w:sz w:val="24"/>
          <w:szCs w:val="24"/>
          <w:lang w:eastAsia="ru-RU"/>
        </w:rPr>
        <w:t>предметнопрактической</w:t>
      </w:r>
      <w:proofErr w:type="spellEnd"/>
      <w:r w:rsidRPr="008E6830">
        <w:rPr>
          <w:rFonts w:ascii="Times New Roman" w:eastAsia="Times New Roman" w:hAnsi="Times New Roman" w:cs="Times New Roman"/>
          <w:color w:val="000000"/>
          <w:sz w:val="24"/>
          <w:szCs w:val="24"/>
          <w:lang w:eastAsia="ru-RU"/>
        </w:rPr>
        <w:t> и трудовой деятельности.</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1.9.2. Особенности развития другой группы обучающихся обусловлены выраженными нарушениями поведения (чаще как следствие аутистических расстройств). Они проявляются в расторможенности, "полевом", нередко агрессивном поведении, стереотипиях, трудностях коммуникации и социального взаимодействия. Аутистические проявления затрудняют установление подлинной тяжести интеллектуального недоразвития, так как контакт с окружающими отсутствует или возникает как форма физического обращения к взрослым в ситуациях, когда ребенку требуется помощь в удовлетворении потребности. У обучающихся названной группы нет интереса к деятельности окружающих, они не проявляют ответных реакций на попытки взрослого организовать их взаимодействие со сверстниками. Эти обучающиеся не откликаются на просьбы, обращения в случаях, запрещающих то или иное действие, проявляют агрессию или </w:t>
      </w:r>
      <w:proofErr w:type="spellStart"/>
      <w:r w:rsidRPr="008E6830">
        <w:rPr>
          <w:rFonts w:ascii="Times New Roman" w:eastAsia="Times New Roman" w:hAnsi="Times New Roman" w:cs="Times New Roman"/>
          <w:color w:val="000000"/>
          <w:sz w:val="24"/>
          <w:szCs w:val="24"/>
          <w:lang w:eastAsia="ru-RU"/>
        </w:rPr>
        <w:t>самоагрессию</w:t>
      </w:r>
      <w:proofErr w:type="spellEnd"/>
      <w:r w:rsidRPr="008E6830">
        <w:rPr>
          <w:rFonts w:ascii="Times New Roman" w:eastAsia="Times New Roman" w:hAnsi="Times New Roman" w:cs="Times New Roman"/>
          <w:color w:val="000000"/>
          <w:sz w:val="24"/>
          <w:szCs w:val="24"/>
          <w:lang w:eastAsia="ru-RU"/>
        </w:rPr>
        <w:t xml:space="preserve">, бросают игрушки, предметы, демонстрируют деструктивные действия. Такие реакции наблюдаются при смене привычной для </w:t>
      </w:r>
      <w:proofErr w:type="gramStart"/>
      <w:r w:rsidRPr="008E6830">
        <w:rPr>
          <w:rFonts w:ascii="Times New Roman" w:eastAsia="Times New Roman" w:hAnsi="Times New Roman" w:cs="Times New Roman"/>
          <w:color w:val="000000"/>
          <w:sz w:val="24"/>
          <w:szCs w:val="24"/>
          <w:lang w:eastAsia="ru-RU"/>
        </w:rPr>
        <w:t>обучающегося</w:t>
      </w:r>
      <w:proofErr w:type="gramEnd"/>
      <w:r w:rsidRPr="008E6830">
        <w:rPr>
          <w:rFonts w:ascii="Times New Roman" w:eastAsia="Times New Roman" w:hAnsi="Times New Roman" w:cs="Times New Roman"/>
          <w:color w:val="000000"/>
          <w:sz w:val="24"/>
          <w:szCs w:val="24"/>
          <w:lang w:eastAsia="ru-RU"/>
        </w:rPr>
        <w:t xml:space="preserve"> обстановки, наличии рядом незнакомых людей, в шумных местах. Особенности физического и эмоционально-волевого развития обучающихся с аутистическими проявлениями затрудняют их обучение в условиях группы, поэтому на начальном этапе обучения они нуждаются в индивидуальной программе и индивидуальном сопровождении специалистов.</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1.9.3. У третьей группы обучающихся отсутствуют выраженные нарушения движений и моторики, они могут передвигаться самостоятельно. </w:t>
      </w:r>
      <w:proofErr w:type="gramStart"/>
      <w:r w:rsidRPr="008E6830">
        <w:rPr>
          <w:rFonts w:ascii="Times New Roman" w:eastAsia="Times New Roman" w:hAnsi="Times New Roman" w:cs="Times New Roman"/>
          <w:color w:val="000000"/>
          <w:sz w:val="24"/>
          <w:szCs w:val="24"/>
          <w:lang w:eastAsia="ru-RU"/>
        </w:rPr>
        <w:t>Моторная</w:t>
      </w:r>
      <w:proofErr w:type="gramEnd"/>
      <w:r w:rsidRPr="008E6830">
        <w:rPr>
          <w:rFonts w:ascii="Times New Roman" w:eastAsia="Times New Roman" w:hAnsi="Times New Roman" w:cs="Times New Roman"/>
          <w:color w:val="000000"/>
          <w:sz w:val="24"/>
          <w:szCs w:val="24"/>
          <w:lang w:eastAsia="ru-RU"/>
        </w:rPr>
        <w:t> </w:t>
      </w:r>
      <w:proofErr w:type="spellStart"/>
      <w:r w:rsidRPr="008E6830">
        <w:rPr>
          <w:rFonts w:ascii="Times New Roman" w:eastAsia="Times New Roman" w:hAnsi="Times New Roman" w:cs="Times New Roman"/>
          <w:color w:val="000000"/>
          <w:sz w:val="24"/>
          <w:szCs w:val="24"/>
          <w:lang w:eastAsia="ru-RU"/>
        </w:rPr>
        <w:t>дефицитарность</w:t>
      </w:r>
      <w:proofErr w:type="spellEnd"/>
      <w:r w:rsidRPr="008E6830">
        <w:rPr>
          <w:rFonts w:ascii="Times New Roman" w:eastAsia="Times New Roman" w:hAnsi="Times New Roman" w:cs="Times New Roman"/>
          <w:color w:val="000000"/>
          <w:sz w:val="24"/>
          <w:szCs w:val="24"/>
          <w:lang w:eastAsia="ru-RU"/>
        </w:rPr>
        <w:t xml:space="preserve"> проявляется в замедленности темпа, недостаточной согласованности и координации движений. У части обучающихся также наблюдаются деструктивные формы поведения, стереотипии, избегание контактов с окружающими и другие черты, сходные </w:t>
      </w:r>
      <w:proofErr w:type="gramStart"/>
      <w:r w:rsidRPr="008E6830">
        <w:rPr>
          <w:rFonts w:ascii="Times New Roman" w:eastAsia="Times New Roman" w:hAnsi="Times New Roman" w:cs="Times New Roman"/>
          <w:color w:val="000000"/>
          <w:sz w:val="24"/>
          <w:szCs w:val="24"/>
          <w:lang w:eastAsia="ru-RU"/>
        </w:rPr>
        <w:t>с</w:t>
      </w:r>
      <w:proofErr w:type="gramEnd"/>
      <w:r w:rsidRPr="008E6830">
        <w:rPr>
          <w:rFonts w:ascii="Times New Roman" w:eastAsia="Times New Roman" w:hAnsi="Times New Roman" w:cs="Times New Roman"/>
          <w:color w:val="000000"/>
          <w:sz w:val="24"/>
          <w:szCs w:val="24"/>
          <w:lang w:eastAsia="ru-RU"/>
        </w:rPr>
        <w:t xml:space="preserve"> обучающимися, описанными выше. Интеллектуальное недоразвитие проявляется, преимущественно, в форме умеренной степени умственной отсталости. Большая часть </w:t>
      </w:r>
      <w:proofErr w:type="gramStart"/>
      <w:r w:rsidRPr="008E6830">
        <w:rPr>
          <w:rFonts w:ascii="Times New Roman" w:eastAsia="Times New Roman" w:hAnsi="Times New Roman" w:cs="Times New Roman"/>
          <w:color w:val="000000"/>
          <w:sz w:val="24"/>
          <w:szCs w:val="24"/>
          <w:lang w:eastAsia="ru-RU"/>
        </w:rPr>
        <w:t>обучающихся</w:t>
      </w:r>
      <w:proofErr w:type="gramEnd"/>
      <w:r w:rsidRPr="008E6830">
        <w:rPr>
          <w:rFonts w:ascii="Times New Roman" w:eastAsia="Times New Roman" w:hAnsi="Times New Roman" w:cs="Times New Roman"/>
          <w:color w:val="000000"/>
          <w:sz w:val="24"/>
          <w:szCs w:val="24"/>
          <w:lang w:eastAsia="ru-RU"/>
        </w:rPr>
        <w:t xml:space="preserve"> данной группы владеет элементарной речью: могут выразить простыми словами и предложениями свои потребности, сообщить о выполненном действии, ответить на вопрос взрослого отдельными словами, словосочетаниями или фразой. У некоторых - речь может быть развита на уровне развернутого высказывания, но часто носит формальный характер и не направлена на решение задач социальной коммуникации. Другая часть обучающихся, не владея речью, может осуществлять коммуникацию при помощи естественных жестов, графических изображений, вокализаций, отдельных слогов и стереотипного набора слов. Обучающиеся могут выполнять отдельные операции, входящие в состав предметных действий, но недостаточно осознанные мотивы деятельности, а также неустойчивость внимания и нарушение последовательности выполняемых операций, препятствуют выполнению действия как целого.</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lastRenderedPageBreak/>
        <w:t>Описанные индивидуально-типологические особенности обучающихся учитывают также клинические аспекты онтогенеза, но не отражают общепринятую диагностику ОВЗ в части умственной отсталости (Международная статистическая классификация болезней и проблем, связанных со здоровьем (МКБ).</w:t>
      </w:r>
      <w:proofErr w:type="gramEnd"/>
      <w:r w:rsidRPr="008E6830">
        <w:rPr>
          <w:rFonts w:ascii="Times New Roman" w:eastAsia="Times New Roman" w:hAnsi="Times New Roman" w:cs="Times New Roman"/>
          <w:color w:val="000000"/>
          <w:sz w:val="24"/>
          <w:szCs w:val="24"/>
          <w:lang w:eastAsia="ru-RU"/>
        </w:rPr>
        <w:t xml:space="preserve"> Учет типологических особенностей с позиции специальной психологии и педагогики позволяет решать задачи организации условий обучения и </w:t>
      </w:r>
      <w:proofErr w:type="gramStart"/>
      <w:r w:rsidRPr="008E6830">
        <w:rPr>
          <w:rFonts w:ascii="Times New Roman" w:eastAsia="Times New Roman" w:hAnsi="Times New Roman" w:cs="Times New Roman"/>
          <w:color w:val="000000"/>
          <w:sz w:val="24"/>
          <w:szCs w:val="24"/>
          <w:lang w:eastAsia="ru-RU"/>
        </w:rPr>
        <w:t>воспитания</w:t>
      </w:r>
      <w:proofErr w:type="gramEnd"/>
      <w:r w:rsidRPr="008E6830">
        <w:rPr>
          <w:rFonts w:ascii="Times New Roman" w:eastAsia="Times New Roman" w:hAnsi="Times New Roman" w:cs="Times New Roman"/>
          <w:color w:val="000000"/>
          <w:sz w:val="24"/>
          <w:szCs w:val="24"/>
          <w:lang w:eastAsia="ru-RU"/>
        </w:rPr>
        <w:t xml:space="preserve"> обучающихся в образовательной организации, имея в виду достаточное количество персонала и специалистов для удовлетворения потребностей в физическом сопровождении обучающихся, выбор необходимых технических средств индивидуальной помощи и обучения, планирование форм организации учебного процесса.</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1.10. Общие аспекты реализации особых образовательных потребностей разных категорий обучающихся с нарушениями психофизического развития: время начала образования, содержание образования, создание специальных методов и средств обучения, особая организация обучения, расширение границ образовательного пространства, продолжительность образования и определение круга лиц, участвующих в образовательном процессе.</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1.10.1. Время начала образования: предполагается учет потребности в максимально возможном раннем начале комплексной коррекции нарушений. Основному общему образованию обучающегося с тяжелыми нарушениями развития должен предшествовать период ранней помощи и дошкольного образования, что является необходимой предпосылкой оптимального образования в школьном возрасте. Выделяется пропедевтический период в образовании, обеспечивающий преемственность между дошкольным и школьным этапами.</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1.10.2. Содержание образования: учитывается потребность во введении специальных учебных предметов и коррекционных курсов, которых нет в содержании образования обычно развивающегося обучающегося. </w:t>
      </w:r>
      <w:proofErr w:type="gramStart"/>
      <w:r w:rsidRPr="008E6830">
        <w:rPr>
          <w:rFonts w:ascii="Times New Roman" w:eastAsia="Times New Roman" w:hAnsi="Times New Roman" w:cs="Times New Roman"/>
          <w:color w:val="000000"/>
          <w:sz w:val="24"/>
          <w:szCs w:val="24"/>
          <w:lang w:eastAsia="ru-RU"/>
        </w:rPr>
        <w:t>(Например, предметы:</w:t>
      </w:r>
      <w:proofErr w:type="gramEnd"/>
      <w:r w:rsidRPr="008E6830">
        <w:rPr>
          <w:rFonts w:ascii="Times New Roman" w:eastAsia="Times New Roman" w:hAnsi="Times New Roman" w:cs="Times New Roman"/>
          <w:color w:val="000000"/>
          <w:sz w:val="24"/>
          <w:szCs w:val="24"/>
          <w:lang w:eastAsia="ru-RU"/>
        </w:rPr>
        <w:t xml:space="preserve"> </w:t>
      </w:r>
      <w:proofErr w:type="gramStart"/>
      <w:r w:rsidRPr="008E6830">
        <w:rPr>
          <w:rFonts w:ascii="Times New Roman" w:eastAsia="Times New Roman" w:hAnsi="Times New Roman" w:cs="Times New Roman"/>
          <w:color w:val="000000"/>
          <w:sz w:val="24"/>
          <w:szCs w:val="24"/>
          <w:lang w:eastAsia="ru-RU"/>
        </w:rPr>
        <w:t>"Речь и альтернативная коммуникация", "Человек"; курсы по альтернативной коммуникации, сенсорному развитию, формированию предметных действий).</w:t>
      </w:r>
      <w:proofErr w:type="gramEnd"/>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1.10.3. Создание специальных методов и средств обучения: </w:t>
      </w:r>
      <w:proofErr w:type="gramStart"/>
      <w:r w:rsidRPr="008E6830">
        <w:rPr>
          <w:rFonts w:ascii="Times New Roman" w:eastAsia="Times New Roman" w:hAnsi="Times New Roman" w:cs="Times New Roman"/>
          <w:color w:val="000000"/>
          <w:sz w:val="24"/>
          <w:szCs w:val="24"/>
          <w:lang w:eastAsia="ru-RU"/>
        </w:rPr>
        <w:t>обеспечивается потребность в построении</w:t>
      </w:r>
      <w:proofErr w:type="gramEnd"/>
      <w:r w:rsidRPr="008E6830">
        <w:rPr>
          <w:rFonts w:ascii="Times New Roman" w:eastAsia="Times New Roman" w:hAnsi="Times New Roman" w:cs="Times New Roman"/>
          <w:color w:val="000000"/>
          <w:sz w:val="24"/>
          <w:szCs w:val="24"/>
          <w:lang w:eastAsia="ru-RU"/>
        </w:rPr>
        <w:t xml:space="preserve"> "обходных путей", использовании специфических методов и средств обучения, в дифференцированном, "пошаговом" обучении, чем этого требует обучение обычно развивающегося обучающегося (например, использование печатных изображений, предметных и графических алгоритмов, электронных средств коммуникации, внешних стимулов).</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1.10.4. Особая организация обучения: учитывается потребность в качественной индивидуализации обучения, в особой пространственной и временной и смысловой организации образовательной среды. Например, обучающиеся с умственной отсталостью в сочетании с расстройствами аутистического спектра изначально нуждаются в индивидуальной подготовке до реализации групповых форм образования, в особом структурировании образовательного пространства и времени, дающим им возможность поэтапно ("пошагово") понимать последовательность и взаимосвязь явлений и событий окружающей среды.</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1.10.5. Определение границ образовательного пространства предполагает учет потребности в максимальном расширении образовательного пространства за пределами образовательного учреждения. К примеру, формирование навыков социальной коммуникации необходимо осуществлять в естественных условиях: в магазине, кафе, поликлинике, общественном транспорте.</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1.10.6. Продолжительность образования. Руководствуясь принципом нормализации жизни, общее образование обучающихся с умеренной, тяжелой, глубокой умственной отсталостью, с ТМНР по адаптированной основной общеобразовательной программе происходит в течение 13 лет. Процесс образования может происходить как в классах с 1 дополнительного по 12 (по одному году обучения в каждом), так и в </w:t>
      </w:r>
      <w:proofErr w:type="spellStart"/>
      <w:r w:rsidRPr="008E6830">
        <w:rPr>
          <w:rFonts w:ascii="Times New Roman" w:eastAsia="Times New Roman" w:hAnsi="Times New Roman" w:cs="Times New Roman"/>
          <w:color w:val="000000"/>
          <w:sz w:val="24"/>
          <w:szCs w:val="24"/>
          <w:lang w:eastAsia="ru-RU"/>
        </w:rPr>
        <w:t>близковозрастных</w:t>
      </w:r>
      <w:proofErr w:type="spellEnd"/>
      <w:r w:rsidRPr="008E6830">
        <w:rPr>
          <w:rFonts w:ascii="Times New Roman" w:eastAsia="Times New Roman" w:hAnsi="Times New Roman" w:cs="Times New Roman"/>
          <w:color w:val="000000"/>
          <w:sz w:val="24"/>
          <w:szCs w:val="24"/>
          <w:lang w:eastAsia="ru-RU"/>
        </w:rPr>
        <w:t> классах (группах) по возрастающим ступеням обучения. Основанием для </w:t>
      </w:r>
      <w:proofErr w:type="gramStart"/>
      <w:r w:rsidRPr="008E6830">
        <w:rPr>
          <w:rFonts w:ascii="Times New Roman" w:eastAsia="Times New Roman" w:hAnsi="Times New Roman" w:cs="Times New Roman"/>
          <w:color w:val="000000"/>
          <w:sz w:val="24"/>
          <w:szCs w:val="24"/>
          <w:lang w:eastAsia="ru-RU"/>
        </w:rPr>
        <w:t>перевода</w:t>
      </w:r>
      <w:proofErr w:type="gramEnd"/>
      <w:r w:rsidRPr="008E6830">
        <w:rPr>
          <w:rFonts w:ascii="Times New Roman" w:eastAsia="Times New Roman" w:hAnsi="Times New Roman" w:cs="Times New Roman"/>
          <w:color w:val="000000"/>
          <w:sz w:val="24"/>
          <w:szCs w:val="24"/>
          <w:lang w:eastAsia="ru-RU"/>
        </w:rPr>
        <w:t> обучающегося из класса в класс является его возраст.</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Следует учитывать и потребности в пролонгированном обучении, выходящим за рамки школьного возраста.</w:t>
      </w:r>
      <w:proofErr w:type="gramEnd"/>
      <w:r w:rsidRPr="008E6830">
        <w:rPr>
          <w:rFonts w:ascii="Times New Roman" w:eastAsia="Times New Roman" w:hAnsi="Times New Roman" w:cs="Times New Roman"/>
          <w:color w:val="000000"/>
          <w:sz w:val="24"/>
          <w:szCs w:val="24"/>
          <w:lang w:eastAsia="ru-RU"/>
        </w:rPr>
        <w:t xml:space="preserve"> Например, обучение самостоятельному проживанию в условиях квартиры, </w:t>
      </w:r>
      <w:r w:rsidRPr="008E6830">
        <w:rPr>
          <w:rFonts w:ascii="Times New Roman" w:eastAsia="Times New Roman" w:hAnsi="Times New Roman" w:cs="Times New Roman"/>
          <w:color w:val="000000"/>
          <w:sz w:val="24"/>
          <w:szCs w:val="24"/>
          <w:lang w:eastAsia="ru-RU"/>
        </w:rPr>
        <w:lastRenderedPageBreak/>
        <w:t>где продолжается формирование бытовых навыков, навыков социально-коммуникативной деятельности и организации свободного времени; обучение доступной трудовой деятельности, ремеслу в условиях сопровождаемого трудоустройства или специальных мастерских. С учетом трудностей переноса сформированных действий в новые условия названный аспект особенно актуален для обучающихся с ТМНР, особенно для поддержания самостоятельности и активности в расширении спектра жизненных компетенций.</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1.10.7. Определение круга лиц, участвующих в образовании и их взаимодействие. Необходимо учитывать потребность в согласованных требованиях, предъявляемых к ребенку со стороны всех окружающих его людей; потребность в совместной работе специалистов разных профессий: специальных психологов и педагогических работников, социальных работников, специалистов здравоохранения, а также родителей (законных представителей) обучающегося с ТМНР в процессе его образования. Кроме того, при организации образования необходимо учитывать круг контактов особого обучающегося, который может включать обслуживающий персонал организации, волонтеров, родственников, друзей семьи.</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Для реализации особых образовательных потребностей обучающегося с умственной отсталостью, с ТМНР обязательной является специальная организация всей его жизни, обеспечивающая развитие его жизненной компетенции в условиях образовательной организации и в семье.</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1.11. К особым образовательным потребностям </w:t>
      </w:r>
      <w:proofErr w:type="gramStart"/>
      <w:r w:rsidRPr="008E6830">
        <w:rPr>
          <w:rFonts w:ascii="Times New Roman" w:eastAsia="Times New Roman" w:hAnsi="Times New Roman" w:cs="Times New Roman"/>
          <w:color w:val="000000"/>
          <w:sz w:val="24"/>
          <w:szCs w:val="24"/>
          <w:lang w:eastAsia="ru-RU"/>
        </w:rPr>
        <w:t>обучающихся</w:t>
      </w:r>
      <w:proofErr w:type="gramEnd"/>
      <w:r w:rsidRPr="008E6830">
        <w:rPr>
          <w:rFonts w:ascii="Times New Roman" w:eastAsia="Times New Roman" w:hAnsi="Times New Roman" w:cs="Times New Roman"/>
          <w:color w:val="000000"/>
          <w:sz w:val="24"/>
          <w:szCs w:val="24"/>
          <w:lang w:eastAsia="ru-RU"/>
        </w:rPr>
        <w:t xml:space="preserve"> с умеренной, тяжелой, глубокой умственной отсталостью (интеллектуальными нарушениями), с тяжелыми и множественными нарушениями развития относятся:</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раннее получение специальной помощи средствами образования;</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обязательность и непрерывность коррекционно-развивающего процесса, реализуемого как через содержание предметных областей, так и коррекционных курсов;</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научно-обоснованный, практико-ориентированный, действенный характер содержания образования, направленный на социализацию </w:t>
      </w:r>
      <w:proofErr w:type="gramStart"/>
      <w:r w:rsidRPr="008E6830">
        <w:rPr>
          <w:rFonts w:ascii="Times New Roman" w:eastAsia="Times New Roman" w:hAnsi="Times New Roman" w:cs="Times New Roman"/>
          <w:color w:val="000000"/>
          <w:sz w:val="24"/>
          <w:szCs w:val="24"/>
          <w:lang w:eastAsia="ru-RU"/>
        </w:rPr>
        <w:t>обучающихся</w:t>
      </w:r>
      <w:proofErr w:type="gramEnd"/>
      <w:r w:rsidRPr="008E6830">
        <w:rPr>
          <w:rFonts w:ascii="Times New Roman" w:eastAsia="Times New Roman" w:hAnsi="Times New Roman" w:cs="Times New Roman"/>
          <w:color w:val="000000"/>
          <w:sz w:val="24"/>
          <w:szCs w:val="24"/>
          <w:lang w:eastAsia="ru-RU"/>
        </w:rPr>
        <w:t>;</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доступность содержания познавательных задач, реализуемых в процессе образования;</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пролонгация сроков получения образования;</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систематическая актуализация сформированных у обучающихся знаний и умений;</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специальное обучение применению сформированных знаний и умений в процессе урочной и внеурочной деятельности при изменении </w:t>
      </w:r>
      <w:proofErr w:type="spellStart"/>
      <w:r w:rsidRPr="008E6830">
        <w:rPr>
          <w:rFonts w:ascii="Times New Roman" w:eastAsia="Times New Roman" w:hAnsi="Times New Roman" w:cs="Times New Roman"/>
          <w:color w:val="000000"/>
          <w:sz w:val="24"/>
          <w:szCs w:val="24"/>
          <w:lang w:eastAsia="ru-RU"/>
        </w:rPr>
        <w:t>учебнопознавательных</w:t>
      </w:r>
      <w:proofErr w:type="spellEnd"/>
      <w:r w:rsidRPr="008E6830">
        <w:rPr>
          <w:rFonts w:ascii="Times New Roman" w:eastAsia="Times New Roman" w:hAnsi="Times New Roman" w:cs="Times New Roman"/>
          <w:color w:val="000000"/>
          <w:sz w:val="24"/>
          <w:szCs w:val="24"/>
          <w:lang w:eastAsia="ru-RU"/>
        </w:rPr>
        <w:t>, социокультурных, трудовых и других ситуаций трудовых и других ситуаций;</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обеспечение особой пространственной и временной организации коррекционно-образовательной среды с учетом функционального состояния центральной нервной системы и </w:t>
      </w:r>
      <w:proofErr w:type="spellStart"/>
      <w:r w:rsidRPr="008E6830">
        <w:rPr>
          <w:rFonts w:ascii="Times New Roman" w:eastAsia="Times New Roman" w:hAnsi="Times New Roman" w:cs="Times New Roman"/>
          <w:color w:val="000000"/>
          <w:sz w:val="24"/>
          <w:szCs w:val="24"/>
          <w:lang w:eastAsia="ru-RU"/>
        </w:rPr>
        <w:t>нейродинамики</w:t>
      </w:r>
      <w:proofErr w:type="spellEnd"/>
      <w:r w:rsidRPr="008E6830">
        <w:rPr>
          <w:rFonts w:ascii="Times New Roman" w:eastAsia="Times New Roman" w:hAnsi="Times New Roman" w:cs="Times New Roman"/>
          <w:color w:val="000000"/>
          <w:sz w:val="24"/>
          <w:szCs w:val="24"/>
          <w:lang w:eastAsia="ru-RU"/>
        </w:rPr>
        <w:t> психических процессов, состояния слуха, зрения и других психофизических особенностей обучающихся;</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развитие мотивации и </w:t>
      </w:r>
      <w:proofErr w:type="gramStart"/>
      <w:r w:rsidRPr="008E6830">
        <w:rPr>
          <w:rFonts w:ascii="Times New Roman" w:eastAsia="Times New Roman" w:hAnsi="Times New Roman" w:cs="Times New Roman"/>
          <w:color w:val="000000"/>
          <w:sz w:val="24"/>
          <w:szCs w:val="24"/>
          <w:lang w:eastAsia="ru-RU"/>
        </w:rPr>
        <w:t>интереса</w:t>
      </w:r>
      <w:proofErr w:type="gramEnd"/>
      <w:r w:rsidRPr="008E6830">
        <w:rPr>
          <w:rFonts w:ascii="Times New Roman" w:eastAsia="Times New Roman" w:hAnsi="Times New Roman" w:cs="Times New Roman"/>
          <w:color w:val="000000"/>
          <w:sz w:val="24"/>
          <w:szCs w:val="24"/>
          <w:lang w:eastAsia="ru-RU"/>
        </w:rPr>
        <w:t xml:space="preserve"> обучающихся к познанию окружающего мира с учетом возрастных и индивидуальных способностей к обучению и социальному взаимодействию со средой;</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стимуляция познавательной активности, формирование позитивного отношения к окружающему миру средствами образования, основанными на доброжелательном и уважительном отношении к обучающимся и членам их семей.</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1.12. Удовлетворение особых образовательных потребностей обучающихся с умеренной, тяжелой, глубокой умственной отсталостью (интеллектуальными нарушениями), в том числе глухих, слепых, с нарушениями опорно-двигательного аппарата, с расстройствами аутистического спектра, с ТМНР, обеспечивается:</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существенным изменением содержания образования, предполагающим включение учебных предметов, отсутствующих при обучении обучающихся с легкой умственной отсталостью (интеллектуальными нарушениями): "Речь и альтернативная коммуникация", "Человек" и другие;</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созданием оптимальных путей развития;</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использованием специфических методов и средств обучения;</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lastRenderedPageBreak/>
        <w:t>дифференцированным, "пошаговым" обучением;</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обязательной индивидуализацией обучения (</w:t>
      </w:r>
      <w:proofErr w:type="gramStart"/>
      <w:r w:rsidRPr="008E6830">
        <w:rPr>
          <w:rFonts w:ascii="Times New Roman" w:eastAsia="Times New Roman" w:hAnsi="Times New Roman" w:cs="Times New Roman"/>
          <w:color w:val="000000"/>
          <w:sz w:val="24"/>
          <w:szCs w:val="24"/>
          <w:lang w:eastAsia="ru-RU"/>
        </w:rPr>
        <w:t>обучение</w:t>
      </w:r>
      <w:proofErr w:type="gramEnd"/>
      <w:r w:rsidRPr="008E6830">
        <w:rPr>
          <w:rFonts w:ascii="Times New Roman" w:eastAsia="Times New Roman" w:hAnsi="Times New Roman" w:cs="Times New Roman"/>
          <w:color w:val="000000"/>
          <w:sz w:val="24"/>
          <w:szCs w:val="24"/>
          <w:lang w:eastAsia="ru-RU"/>
        </w:rPr>
        <w:t xml:space="preserve"> по специальной индивидуальной программе развития);</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формированием элементарных социально-бытовых навыков и навыков самообслуживания;</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учетом типологических и индивидуальных особенностей развития обучающихся;</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обеспечением индивидуального клинико-психолого-педагогического сопровождения каждого обучающегося с учетом особенностей сложной структуры нарушения, в том числе специального педагогического сопровождения и (или) технической помощи;</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обеспечением образования вне зависимости от тяжести нарушений развития, вида образовательной организации;</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специальной организацией предметно-развивающей среды и рабочего места с учетом характера множественных нарушений; обеспечением присмотра и ухода за обучающимися в соответствии с особенностями их здоровья и развития;</w:t>
      </w:r>
      <w:proofErr w:type="gramEnd"/>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дозированным расширением образовательного пространства внутри организации и за ее пределами;</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организацией обучения в разновозрастных классах (группах);</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организацией взаимодействия специалистов, участвующих в обучении и воспитании обучающегося, и его семьи, обеспечивающей особую организацию всей жизни обучающегося (в условиях организации и дома).</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1.13. В отношении глухих, слабослышащих, позднооглохших обучающихся с умеренной, тяжелой, глубокой умственной отсталостью (интеллектуальными нарушениями) особые образовательные потребности дополняются следующими потребностями </w:t>
      </w:r>
      <w:proofErr w:type="gramStart"/>
      <w:r w:rsidRPr="008E6830">
        <w:rPr>
          <w:rFonts w:ascii="Times New Roman" w:eastAsia="Times New Roman" w:hAnsi="Times New Roman" w:cs="Times New Roman"/>
          <w:color w:val="000000"/>
          <w:sz w:val="24"/>
          <w:szCs w:val="24"/>
          <w:lang w:eastAsia="ru-RU"/>
        </w:rPr>
        <w:t>в</w:t>
      </w:r>
      <w:proofErr w:type="gramEnd"/>
      <w:r w:rsidRPr="008E6830">
        <w:rPr>
          <w:rFonts w:ascii="Times New Roman" w:eastAsia="Times New Roman" w:hAnsi="Times New Roman" w:cs="Times New Roman"/>
          <w:color w:val="000000"/>
          <w:sz w:val="24"/>
          <w:szCs w:val="24"/>
          <w:lang w:eastAsia="ru-RU"/>
        </w:rPr>
        <w:t>:</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проведении</w:t>
      </w:r>
      <w:proofErr w:type="gramEnd"/>
      <w:r w:rsidRPr="008E6830">
        <w:rPr>
          <w:rFonts w:ascii="Times New Roman" w:eastAsia="Times New Roman" w:hAnsi="Times New Roman" w:cs="Times New Roman"/>
          <w:color w:val="000000"/>
          <w:sz w:val="24"/>
          <w:szCs w:val="24"/>
          <w:lang w:eastAsia="ru-RU"/>
        </w:rPr>
        <w:t xml:space="preserve"> специальной работы, способствующей овладению русским жестовым языком, словесными формами речи (с учетом структуры нарушения и индивидуальных особенностей и возможностей обучающихся);</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проведении специальной работы, способствующей формированию слухового восприятия речи и неречевых звучаний, </w:t>
      </w:r>
      <w:proofErr w:type="spellStart"/>
      <w:r w:rsidRPr="008E6830">
        <w:rPr>
          <w:rFonts w:ascii="Times New Roman" w:eastAsia="Times New Roman" w:hAnsi="Times New Roman" w:cs="Times New Roman"/>
          <w:color w:val="000000"/>
          <w:sz w:val="24"/>
          <w:szCs w:val="24"/>
          <w:lang w:eastAsia="ru-RU"/>
        </w:rPr>
        <w:t>слухозрительного</w:t>
      </w:r>
      <w:proofErr w:type="spellEnd"/>
      <w:r w:rsidRPr="008E6830">
        <w:rPr>
          <w:rFonts w:ascii="Times New Roman" w:eastAsia="Times New Roman" w:hAnsi="Times New Roman" w:cs="Times New Roman"/>
          <w:color w:val="000000"/>
          <w:sz w:val="24"/>
          <w:szCs w:val="24"/>
          <w:lang w:eastAsia="ru-RU"/>
        </w:rPr>
        <w:t> восприятия устной речи, ее произносительной стороны (при использовании звукоусиливающей аппаратуры с учетом </w:t>
      </w:r>
      <w:proofErr w:type="spellStart"/>
      <w:r w:rsidRPr="008E6830">
        <w:rPr>
          <w:rFonts w:ascii="Times New Roman" w:eastAsia="Times New Roman" w:hAnsi="Times New Roman" w:cs="Times New Roman"/>
          <w:color w:val="000000"/>
          <w:sz w:val="24"/>
          <w:szCs w:val="24"/>
          <w:lang w:eastAsia="ru-RU"/>
        </w:rPr>
        <w:t>аудиолого</w:t>
      </w:r>
      <w:proofErr w:type="spellEnd"/>
      <w:r w:rsidRPr="008E6830">
        <w:rPr>
          <w:rFonts w:ascii="Times New Roman" w:eastAsia="Times New Roman" w:hAnsi="Times New Roman" w:cs="Times New Roman"/>
          <w:color w:val="000000"/>
          <w:sz w:val="24"/>
          <w:szCs w:val="24"/>
          <w:lang w:eastAsia="ru-RU"/>
        </w:rPr>
        <w:t>-педагогических рекомендаций с учетом структуры нарушения, индивидуальных особенностей и возможностей обучающихся).</w:t>
      </w:r>
      <w:proofErr w:type="gramEnd"/>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1.14. В отношении слепых обучающихся с умеренной, тяжелой, глубокой умственной отсталостью (интеллектуальными нарушениями) особые образовательные потребности дополняются потребностями </w:t>
      </w:r>
      <w:proofErr w:type="gramStart"/>
      <w:r w:rsidRPr="008E6830">
        <w:rPr>
          <w:rFonts w:ascii="Times New Roman" w:eastAsia="Times New Roman" w:hAnsi="Times New Roman" w:cs="Times New Roman"/>
          <w:color w:val="000000"/>
          <w:sz w:val="24"/>
          <w:szCs w:val="24"/>
          <w:lang w:eastAsia="ru-RU"/>
        </w:rPr>
        <w:t>в</w:t>
      </w:r>
      <w:proofErr w:type="gramEnd"/>
      <w:r w:rsidRPr="008E6830">
        <w:rPr>
          <w:rFonts w:ascii="Times New Roman" w:eastAsia="Times New Roman" w:hAnsi="Times New Roman" w:cs="Times New Roman"/>
          <w:color w:val="000000"/>
          <w:sz w:val="24"/>
          <w:szCs w:val="24"/>
          <w:lang w:eastAsia="ru-RU"/>
        </w:rPr>
        <w:t>:</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проведении специальной работы, способствующей формированию умений и навыков поэтапного обследования предметов, ориентировке в окружающем мире, расширению, обогащению и коррекции сенсорных, предметных и пространственных представлений, налаживанию на доступном уровне общения со сверстниками и взрослыми;</w:t>
      </w:r>
      <w:proofErr w:type="gramEnd"/>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организации обучения и воспитания с учетом зрительного диагноза (основного и дополнительного), возраста и времени нарушения (утраты) зрения, состояния основных зрительных функций, возможности коррекции зрения с помощью оптических приспособлений, рекомендуемой оптической коррекции и приборов для улучшения зрения, режима зрительной и (или) тактильной, физической нагрузок; времени жизнедеятельности в условиях слепоты;</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обеспечении доступности учебной информации для тактильного, слухового и зрительного (для слепых с остаточным зрением) восприятия </w:t>
      </w:r>
      <w:proofErr w:type="gramStart"/>
      <w:r w:rsidRPr="008E6830">
        <w:rPr>
          <w:rFonts w:ascii="Times New Roman" w:eastAsia="Times New Roman" w:hAnsi="Times New Roman" w:cs="Times New Roman"/>
          <w:color w:val="000000"/>
          <w:sz w:val="24"/>
          <w:szCs w:val="24"/>
          <w:lang w:eastAsia="ru-RU"/>
        </w:rPr>
        <w:t>обучающимися</w:t>
      </w:r>
      <w:proofErr w:type="gramEnd"/>
      <w:r w:rsidRPr="008E6830">
        <w:rPr>
          <w:rFonts w:ascii="Times New Roman" w:eastAsia="Times New Roman" w:hAnsi="Times New Roman" w:cs="Times New Roman"/>
          <w:color w:val="000000"/>
          <w:sz w:val="24"/>
          <w:szCs w:val="24"/>
          <w:lang w:eastAsia="ru-RU"/>
        </w:rPr>
        <w:t>.</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1.15. В отношении </w:t>
      </w:r>
      <w:proofErr w:type="gramStart"/>
      <w:r w:rsidRPr="008E6830">
        <w:rPr>
          <w:rFonts w:ascii="Times New Roman" w:eastAsia="Times New Roman" w:hAnsi="Times New Roman" w:cs="Times New Roman"/>
          <w:color w:val="000000"/>
          <w:sz w:val="24"/>
          <w:szCs w:val="24"/>
          <w:lang w:eastAsia="ru-RU"/>
        </w:rPr>
        <w:t>обучающихся</w:t>
      </w:r>
      <w:proofErr w:type="gramEnd"/>
      <w:r w:rsidRPr="008E6830">
        <w:rPr>
          <w:rFonts w:ascii="Times New Roman" w:eastAsia="Times New Roman" w:hAnsi="Times New Roman" w:cs="Times New Roman"/>
          <w:color w:val="000000"/>
          <w:sz w:val="24"/>
          <w:szCs w:val="24"/>
          <w:lang w:eastAsia="ru-RU"/>
        </w:rPr>
        <w:t xml:space="preserve"> с нарушениями опорно-двигательного аппарата и с умеренной, тяжелой, глубокой умственной отсталостью (интеллектуальными нарушениями) особые образовательные потребности дополняются потребностями в:</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обеспечении</w:t>
      </w:r>
      <w:proofErr w:type="gramEnd"/>
      <w:r w:rsidRPr="008E6830">
        <w:rPr>
          <w:rFonts w:ascii="Times New Roman" w:eastAsia="Times New Roman" w:hAnsi="Times New Roman" w:cs="Times New Roman"/>
          <w:color w:val="000000"/>
          <w:sz w:val="24"/>
          <w:szCs w:val="24"/>
          <w:lang w:eastAsia="ru-RU"/>
        </w:rPr>
        <w:t xml:space="preserve"> особой пространственной и временной организации образовательной среды на основе использования двигательного и охранительного педагогического режимов;</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проведении</w:t>
      </w:r>
      <w:proofErr w:type="gramEnd"/>
      <w:r w:rsidRPr="008E6830">
        <w:rPr>
          <w:rFonts w:ascii="Times New Roman" w:eastAsia="Times New Roman" w:hAnsi="Times New Roman" w:cs="Times New Roman"/>
          <w:color w:val="000000"/>
          <w:sz w:val="24"/>
          <w:szCs w:val="24"/>
          <w:lang w:eastAsia="ru-RU"/>
        </w:rPr>
        <w:t xml:space="preserve"> специальной работы по формированию и коррекции двигательных функций, в том числе общей и мелкой моторики, </w:t>
      </w:r>
      <w:proofErr w:type="spellStart"/>
      <w:r w:rsidRPr="008E6830">
        <w:rPr>
          <w:rFonts w:ascii="Times New Roman" w:eastAsia="Times New Roman" w:hAnsi="Times New Roman" w:cs="Times New Roman"/>
          <w:color w:val="000000"/>
          <w:sz w:val="24"/>
          <w:szCs w:val="24"/>
          <w:lang w:eastAsia="ru-RU"/>
        </w:rPr>
        <w:t>манипулятивной</w:t>
      </w:r>
      <w:proofErr w:type="spellEnd"/>
      <w:r w:rsidRPr="008E6830">
        <w:rPr>
          <w:rFonts w:ascii="Times New Roman" w:eastAsia="Times New Roman" w:hAnsi="Times New Roman" w:cs="Times New Roman"/>
          <w:color w:val="000000"/>
          <w:sz w:val="24"/>
          <w:szCs w:val="24"/>
          <w:lang w:eastAsia="ru-RU"/>
        </w:rPr>
        <w:t> функции рук;</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lastRenderedPageBreak/>
        <w:t>формировании</w:t>
      </w:r>
      <w:proofErr w:type="gramEnd"/>
      <w:r w:rsidRPr="008E6830">
        <w:rPr>
          <w:rFonts w:ascii="Times New Roman" w:eastAsia="Times New Roman" w:hAnsi="Times New Roman" w:cs="Times New Roman"/>
          <w:color w:val="000000"/>
          <w:sz w:val="24"/>
          <w:szCs w:val="24"/>
          <w:lang w:eastAsia="ru-RU"/>
        </w:rPr>
        <w:t xml:space="preserve"> и развитии коммуникативных возможностей с применением средств вербальной и невербальной коммуникации, в том числе средств дополнительной, альтернативной коммуникации с учетом наличия сопутствующих нарушений зрения и слуха;</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организации обучения и воспитания с учетом уровня двигательного развития, возможности использования вспомогательных технических средств и </w:t>
      </w:r>
      <w:proofErr w:type="spellStart"/>
      <w:r w:rsidRPr="008E6830">
        <w:rPr>
          <w:rFonts w:ascii="Times New Roman" w:eastAsia="Times New Roman" w:hAnsi="Times New Roman" w:cs="Times New Roman"/>
          <w:color w:val="000000"/>
          <w:sz w:val="24"/>
          <w:szCs w:val="24"/>
          <w:lang w:eastAsia="ru-RU"/>
        </w:rPr>
        <w:t>ассистивных</w:t>
      </w:r>
      <w:proofErr w:type="spellEnd"/>
      <w:r w:rsidRPr="008E6830">
        <w:rPr>
          <w:rFonts w:ascii="Times New Roman" w:eastAsia="Times New Roman" w:hAnsi="Times New Roman" w:cs="Times New Roman"/>
          <w:color w:val="000000"/>
          <w:sz w:val="24"/>
          <w:szCs w:val="24"/>
          <w:lang w:eastAsia="ru-RU"/>
        </w:rPr>
        <w:t> технологий;</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обеспечении доступности учебной информации для восприятия </w:t>
      </w:r>
      <w:proofErr w:type="gramStart"/>
      <w:r w:rsidRPr="008E6830">
        <w:rPr>
          <w:rFonts w:ascii="Times New Roman" w:eastAsia="Times New Roman" w:hAnsi="Times New Roman" w:cs="Times New Roman"/>
          <w:color w:val="000000"/>
          <w:sz w:val="24"/>
          <w:szCs w:val="24"/>
          <w:lang w:eastAsia="ru-RU"/>
        </w:rPr>
        <w:t>обучающимися</w:t>
      </w:r>
      <w:proofErr w:type="gramEnd"/>
      <w:r w:rsidRPr="008E6830">
        <w:rPr>
          <w:rFonts w:ascii="Times New Roman" w:eastAsia="Times New Roman" w:hAnsi="Times New Roman" w:cs="Times New Roman"/>
          <w:color w:val="000000"/>
          <w:sz w:val="24"/>
          <w:szCs w:val="24"/>
          <w:lang w:eastAsia="ru-RU"/>
        </w:rPr>
        <w:t xml:space="preserve"> с учетом двигательных и сопутствующих сенсорных нарушений.</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1.16. В отношении обучающихся с РАС и с умеренной, тяжелой, глубокой умственной отсталостью (интеллектуальными нарушениями) особые образовательные потребности дополняются потребностями </w:t>
      </w:r>
      <w:proofErr w:type="gramStart"/>
      <w:r w:rsidRPr="008E6830">
        <w:rPr>
          <w:rFonts w:ascii="Times New Roman" w:eastAsia="Times New Roman" w:hAnsi="Times New Roman" w:cs="Times New Roman"/>
          <w:color w:val="000000"/>
          <w:sz w:val="24"/>
          <w:szCs w:val="24"/>
          <w:lang w:eastAsia="ru-RU"/>
        </w:rPr>
        <w:t>в</w:t>
      </w:r>
      <w:proofErr w:type="gramEnd"/>
      <w:r w:rsidRPr="008E6830">
        <w:rPr>
          <w:rFonts w:ascii="Times New Roman" w:eastAsia="Times New Roman" w:hAnsi="Times New Roman" w:cs="Times New Roman"/>
          <w:color w:val="000000"/>
          <w:sz w:val="24"/>
          <w:szCs w:val="24"/>
          <w:lang w:eastAsia="ru-RU"/>
        </w:rPr>
        <w:t>:</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обеспечении особой пространственной и временной организации образовательной среды, отвечающей характеристикам: постоянство и предсказуемость, четкая пространственно-временная организация учебного процесса, минимизация стимулов, учитывающая истощаемость и сенсорную гиперчувствительность обучающихся с расстройствами аутистического спектра;</w:t>
      </w:r>
      <w:proofErr w:type="gramEnd"/>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специальном индивидуальном педагогическом сопровождении и (или) технической помощи в урочной и внеурочной деятельности, основанном на психолого-педагогических технологиях поддержки обучающегося с расстройством аутистического спектра в сложной и новой ситуации (в том числе коммуникативной);</w:t>
      </w:r>
      <w:proofErr w:type="gramEnd"/>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наличии</w:t>
      </w:r>
      <w:proofErr w:type="gramEnd"/>
      <w:r w:rsidRPr="008E6830">
        <w:rPr>
          <w:rFonts w:ascii="Times New Roman" w:eastAsia="Times New Roman" w:hAnsi="Times New Roman" w:cs="Times New Roman"/>
          <w:color w:val="000000"/>
          <w:sz w:val="24"/>
          <w:szCs w:val="24"/>
          <w:lang w:eastAsia="ru-RU"/>
        </w:rPr>
        <w:t xml:space="preserve"> отдельного помещения для психологической разгрузки.</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2. Принципы и подходы к формированию ФАООП УО (вариант 2).</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2.1. По причине системных нарушений развития обучающихся с умеренной, тяжелой, глубокой умственной отсталостью и с ТМНР для данной категории обучающихся показан индивидуальный уровень итогового результата общего образования. Все обучающиеся, вне зависимости от тяжести состояния, включаются в образовательное пространство, где принципы организации </w:t>
      </w:r>
      <w:proofErr w:type="spellStart"/>
      <w:r w:rsidRPr="008E6830">
        <w:rPr>
          <w:rFonts w:ascii="Times New Roman" w:eastAsia="Times New Roman" w:hAnsi="Times New Roman" w:cs="Times New Roman"/>
          <w:color w:val="000000"/>
          <w:sz w:val="24"/>
          <w:szCs w:val="24"/>
          <w:lang w:eastAsia="ru-RU"/>
        </w:rPr>
        <w:t>предметноразвивающей</w:t>
      </w:r>
      <w:proofErr w:type="spellEnd"/>
      <w:r w:rsidRPr="008E6830">
        <w:rPr>
          <w:rFonts w:ascii="Times New Roman" w:eastAsia="Times New Roman" w:hAnsi="Times New Roman" w:cs="Times New Roman"/>
          <w:color w:val="000000"/>
          <w:sz w:val="24"/>
          <w:szCs w:val="24"/>
          <w:lang w:eastAsia="ru-RU"/>
        </w:rPr>
        <w:t> среды, оборудование, технические средства, программы учебных предметов, коррекционных технологий, а также содержание и методы обучения и воспитания определяются индивидуальными возможностями и особыми образовательными потребностями обучающегося.</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Итоговые достижения обучающихся с умеренной, тяжелой, глубокой умственной отсталостью, с ТМНР - ФАООП УО (вариант 2) - принципиально отличаются от требований к итоговым достижениям обучающихся с легкой умственной отсталостью - ФАООП УО (вариант 1). Они определяются индивидуальными возможностями обучающегося и тем, что его образование нацелено на максимальное развитие жизненной компетенции. Овладение знаниями, умениями и навыками в различных образовательных областях ("академический" компонент) регламентируется рамками полезных и необходимых инструментов для решения задач повседневной жизни. Накопление доступных навыков коммуникации, самообслуживания, бытовой и доступной трудовой деятельности, а также перенос сформированных представлений и умений в собственную деятельность (компонент "жизненной компетенции") готовят обучающегося к использованию приобретенных в процессе образования умений для активной жизни в семье и обществе.</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Итогом образования человека с умственной отсталостью, с ТМНР является нормализация его жизни: привычный и необходимый для подавляющего большинства людей образ жизни (жить в семье, решать вопросы повседневной жизнедеятельности, выполнять полезную трудовую деятельность, определять содержание своих увлечений и интересов, иметь возможность самостоятельно принимать решения и нести за них ответственность). Общим результатом образования такого обучающегося может стать набор компетенций, позволяющих соразмерно психическим и физическим возможностям максимально самостоятельно решать задачи, направленные на нормализацию его жизни.</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2.2. Особые образовательные потребности </w:t>
      </w:r>
      <w:proofErr w:type="gramStart"/>
      <w:r w:rsidRPr="008E6830">
        <w:rPr>
          <w:rFonts w:ascii="Times New Roman" w:eastAsia="Times New Roman" w:hAnsi="Times New Roman" w:cs="Times New Roman"/>
          <w:color w:val="000000"/>
          <w:sz w:val="24"/>
          <w:szCs w:val="24"/>
          <w:lang w:eastAsia="ru-RU"/>
        </w:rPr>
        <w:t>обучающихся</w:t>
      </w:r>
      <w:proofErr w:type="gramEnd"/>
      <w:r w:rsidRPr="008E6830">
        <w:rPr>
          <w:rFonts w:ascii="Times New Roman" w:eastAsia="Times New Roman" w:hAnsi="Times New Roman" w:cs="Times New Roman"/>
          <w:color w:val="000000"/>
          <w:sz w:val="24"/>
          <w:szCs w:val="24"/>
          <w:lang w:eastAsia="ru-RU"/>
        </w:rPr>
        <w:t xml:space="preserve"> с умеренной, тяжелой, глубокой умственной отсталостью, с ТМНР диктуют необходимость разработки СИПР для их обучения и воспитания.</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lastRenderedPageBreak/>
        <w:t>Целью реализации такой программы является обретение обучающимся таких жизненных компетенций, которые позволяют ему достигать максимально возможной самостоятельности в решении повседневных жизненных задач, обеспечивают его включение в жизнь общества на основе индивидуального поэтапного, планомерного расширения жизненного опыта и повседневных социальных контактов в доступных для него пределах.</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СИПР разрабатывается на основе АООП и </w:t>
      </w:r>
      <w:proofErr w:type="gramStart"/>
      <w:r w:rsidRPr="008E6830">
        <w:rPr>
          <w:rFonts w:ascii="Times New Roman" w:eastAsia="Times New Roman" w:hAnsi="Times New Roman" w:cs="Times New Roman"/>
          <w:color w:val="000000"/>
          <w:sz w:val="24"/>
          <w:szCs w:val="24"/>
          <w:lang w:eastAsia="ru-RU"/>
        </w:rPr>
        <w:t>нацелена</w:t>
      </w:r>
      <w:proofErr w:type="gramEnd"/>
      <w:r w:rsidRPr="008E6830">
        <w:rPr>
          <w:rFonts w:ascii="Times New Roman" w:eastAsia="Times New Roman" w:hAnsi="Times New Roman" w:cs="Times New Roman"/>
          <w:color w:val="000000"/>
          <w:sz w:val="24"/>
          <w:szCs w:val="24"/>
          <w:lang w:eastAsia="ru-RU"/>
        </w:rPr>
        <w:t xml:space="preserve"> на образование обучающихся с умеренной, тяжелой, глубокой умственной отсталостью, с ТМНР с учетом их индивидуальных образовательных потребностей. СИПР составляется на ограниченный период времени (один год). В ее разработке принимают участие все специалисты, работающие с ребенком в образовательной организации, и его родители (законные представители).</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2.2.1. Структура СИПР может включать: общие сведения о ребенке; характеристику, включающую оценку развития обучающегося на момент составления программы и определяющую приоритетные направления воспитания и обучения ребенка; индивидуальный учебный план; содержание образования в условиях организации и семьи; организацию реализации потребности в уходе и присмотре; перечень специалистов, участвующих в разработке и реализации СИПР; перечень возможных задач, мероприятий и форм сотрудничества организации и семьи обучающегося; перечень необходимых технических средств и дидактических материалов; средства мониторинга и оценки динамики обучения. Кроме того, программа может иметь приложение, включающее задания и рекомендации для их выполнения ребенком в домашних условиях.</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2.2.3. Примерная структура СИПР для использования в работе.</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 Общие сведения содержат персональные данные о ребенке и его родителях;</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 Характеристика обучающегося (составляется на основе </w:t>
      </w:r>
      <w:proofErr w:type="spellStart"/>
      <w:r w:rsidRPr="008E6830">
        <w:rPr>
          <w:rFonts w:ascii="Times New Roman" w:eastAsia="Times New Roman" w:hAnsi="Times New Roman" w:cs="Times New Roman"/>
          <w:color w:val="000000"/>
          <w:sz w:val="24"/>
          <w:szCs w:val="24"/>
          <w:lang w:eastAsia="ru-RU"/>
        </w:rPr>
        <w:t>психологопедагогического</w:t>
      </w:r>
      <w:proofErr w:type="spellEnd"/>
      <w:r w:rsidRPr="008E6830">
        <w:rPr>
          <w:rFonts w:ascii="Times New Roman" w:eastAsia="Times New Roman" w:hAnsi="Times New Roman" w:cs="Times New Roman"/>
          <w:color w:val="000000"/>
          <w:sz w:val="24"/>
          <w:szCs w:val="24"/>
          <w:lang w:eastAsia="ru-RU"/>
        </w:rPr>
        <w:t> обследования обучающегося, проводимого специалистами образовательной организации, с целью оценки актуального состояния развития обучающегося).</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Характеристика может отражать:</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 бытовые условия семьи, оценку отношения членов семьи к образованию обучающегося;</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 заключение ПМПК;</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3) данные о физическом здоровье, двигательном и сенсорном развитии </w:t>
      </w:r>
      <w:proofErr w:type="gramStart"/>
      <w:r w:rsidRPr="008E6830">
        <w:rPr>
          <w:rFonts w:ascii="Times New Roman" w:eastAsia="Times New Roman" w:hAnsi="Times New Roman" w:cs="Times New Roman"/>
          <w:color w:val="000000"/>
          <w:sz w:val="24"/>
          <w:szCs w:val="24"/>
          <w:lang w:eastAsia="ru-RU"/>
        </w:rPr>
        <w:t>обучающегося</w:t>
      </w:r>
      <w:proofErr w:type="gramEnd"/>
      <w:r w:rsidRPr="008E6830">
        <w:rPr>
          <w:rFonts w:ascii="Times New Roman" w:eastAsia="Times New Roman" w:hAnsi="Times New Roman" w:cs="Times New Roman"/>
          <w:color w:val="000000"/>
          <w:sz w:val="24"/>
          <w:szCs w:val="24"/>
          <w:lang w:eastAsia="ru-RU"/>
        </w:rPr>
        <w:t>;</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4) особенности проявления познавательных процессов: восприятий, внимания, памяти, мышления;</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5) состояние </w:t>
      </w:r>
      <w:proofErr w:type="spellStart"/>
      <w:r w:rsidRPr="008E6830">
        <w:rPr>
          <w:rFonts w:ascii="Times New Roman" w:eastAsia="Times New Roman" w:hAnsi="Times New Roman" w:cs="Times New Roman"/>
          <w:color w:val="000000"/>
          <w:sz w:val="24"/>
          <w:szCs w:val="24"/>
          <w:lang w:eastAsia="ru-RU"/>
        </w:rPr>
        <w:t>сформированности</w:t>
      </w:r>
      <w:proofErr w:type="spellEnd"/>
      <w:r w:rsidRPr="008E6830">
        <w:rPr>
          <w:rFonts w:ascii="Times New Roman" w:eastAsia="Times New Roman" w:hAnsi="Times New Roman" w:cs="Times New Roman"/>
          <w:color w:val="000000"/>
          <w:sz w:val="24"/>
          <w:szCs w:val="24"/>
          <w:lang w:eastAsia="ru-RU"/>
        </w:rPr>
        <w:t> устной речи и речемыслительных операций;</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6) характеристику поведенческих и эмоциональных реакций обучающегося, наблюдаемых специалистами; характерологические особенности личности обучающегося (со слов родителей (законных представителей);</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7) </w:t>
      </w:r>
      <w:proofErr w:type="spellStart"/>
      <w:r w:rsidRPr="008E6830">
        <w:rPr>
          <w:rFonts w:ascii="Times New Roman" w:eastAsia="Times New Roman" w:hAnsi="Times New Roman" w:cs="Times New Roman"/>
          <w:color w:val="000000"/>
          <w:sz w:val="24"/>
          <w:szCs w:val="24"/>
          <w:lang w:eastAsia="ru-RU"/>
        </w:rPr>
        <w:t>сформированность</w:t>
      </w:r>
      <w:proofErr w:type="spellEnd"/>
      <w:r w:rsidRPr="008E6830">
        <w:rPr>
          <w:rFonts w:ascii="Times New Roman" w:eastAsia="Times New Roman" w:hAnsi="Times New Roman" w:cs="Times New Roman"/>
          <w:color w:val="000000"/>
          <w:sz w:val="24"/>
          <w:szCs w:val="24"/>
          <w:lang w:eastAsia="ru-RU"/>
        </w:rPr>
        <w:t> социально значимых знаний, навыков, умений: коммуникативные возможности, игра, самообслуживание, </w:t>
      </w:r>
      <w:proofErr w:type="spellStart"/>
      <w:r w:rsidRPr="008E6830">
        <w:rPr>
          <w:rFonts w:ascii="Times New Roman" w:eastAsia="Times New Roman" w:hAnsi="Times New Roman" w:cs="Times New Roman"/>
          <w:color w:val="000000"/>
          <w:sz w:val="24"/>
          <w:szCs w:val="24"/>
          <w:lang w:eastAsia="ru-RU"/>
        </w:rPr>
        <w:t>предметнопрактическая</w:t>
      </w:r>
      <w:proofErr w:type="spellEnd"/>
      <w:r w:rsidRPr="008E6830">
        <w:rPr>
          <w:rFonts w:ascii="Times New Roman" w:eastAsia="Times New Roman" w:hAnsi="Times New Roman" w:cs="Times New Roman"/>
          <w:color w:val="000000"/>
          <w:sz w:val="24"/>
          <w:szCs w:val="24"/>
          <w:lang w:eastAsia="ru-RU"/>
        </w:rPr>
        <w:t> деятельность, интеллектуальные умения и знания (счет, письмо, чтение, представления об окружающих предметах, явлениях);</w:t>
      </w:r>
      <w:proofErr w:type="gramEnd"/>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8) потребность в уходе и присмотре. Необходимый объем помощи со стороны окружающих: полная или частичная, постоянная или эпизодическая;</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9) выводы по итогам обследования: приоритетные образовательные области, учебные предметы, коррекционные занятия для обучения и воспитания в образовательной организации, в условиях надомного обучения.</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3. Индивидуальный учебный план (отражает учебные предметы, коррекционные занятия, внеурочную деятельность, соответствующие уровню актуального развития обучающегося, и устанавливает объем недельной нагрузки </w:t>
      </w:r>
      <w:proofErr w:type="gramStart"/>
      <w:r w:rsidRPr="008E6830">
        <w:rPr>
          <w:rFonts w:ascii="Times New Roman" w:eastAsia="Times New Roman" w:hAnsi="Times New Roman" w:cs="Times New Roman"/>
          <w:color w:val="000000"/>
          <w:sz w:val="24"/>
          <w:szCs w:val="24"/>
          <w:lang w:eastAsia="ru-RU"/>
        </w:rPr>
        <w:t>на</w:t>
      </w:r>
      <w:proofErr w:type="gramEnd"/>
      <w:r w:rsidRPr="008E6830">
        <w:rPr>
          <w:rFonts w:ascii="Times New Roman" w:eastAsia="Times New Roman" w:hAnsi="Times New Roman" w:cs="Times New Roman"/>
          <w:color w:val="000000"/>
          <w:sz w:val="24"/>
          <w:szCs w:val="24"/>
          <w:lang w:eastAsia="ru-RU"/>
        </w:rPr>
        <w:t xml:space="preserve"> обучающегося).</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4. </w:t>
      </w:r>
      <w:proofErr w:type="gramStart"/>
      <w:r w:rsidRPr="008E6830">
        <w:rPr>
          <w:rFonts w:ascii="Times New Roman" w:eastAsia="Times New Roman" w:hAnsi="Times New Roman" w:cs="Times New Roman"/>
          <w:color w:val="000000"/>
          <w:sz w:val="24"/>
          <w:szCs w:val="24"/>
          <w:lang w:eastAsia="ru-RU"/>
        </w:rPr>
        <w:t xml:space="preserve">Содержание образования СИПР (включает конкретные задачи по формированию представлений, действий (операций) по каждой из программ учебных предметов, коррекционных занятий и других программ (формирования базовых учебных действий; нравственного развития; формирования экологической культуры, здорового и безопасного образа жизни обучающихся; внеурочной деятельности; сотрудничества организации и семьи </w:t>
      </w:r>
      <w:r w:rsidRPr="008E6830">
        <w:rPr>
          <w:rFonts w:ascii="Times New Roman" w:eastAsia="Times New Roman" w:hAnsi="Times New Roman" w:cs="Times New Roman"/>
          <w:color w:val="000000"/>
          <w:sz w:val="24"/>
          <w:szCs w:val="24"/>
          <w:lang w:eastAsia="ru-RU"/>
        </w:rPr>
        <w:lastRenderedPageBreak/>
        <w:t>обучающегося).</w:t>
      </w:r>
      <w:proofErr w:type="gramEnd"/>
      <w:r w:rsidRPr="008E6830">
        <w:rPr>
          <w:rFonts w:ascii="Times New Roman" w:eastAsia="Times New Roman" w:hAnsi="Times New Roman" w:cs="Times New Roman"/>
          <w:color w:val="000000"/>
          <w:sz w:val="24"/>
          <w:szCs w:val="24"/>
          <w:lang w:eastAsia="ru-RU"/>
        </w:rPr>
        <w:t xml:space="preserve"> Задачи формулируются в качестве возможных (ожидаемых) результатов обучения и воспитания обучающегося на определенный учебный период (год).</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5. </w:t>
      </w:r>
      <w:proofErr w:type="gramStart"/>
      <w:r w:rsidRPr="008E6830">
        <w:rPr>
          <w:rFonts w:ascii="Times New Roman" w:eastAsia="Times New Roman" w:hAnsi="Times New Roman" w:cs="Times New Roman"/>
          <w:color w:val="000000"/>
          <w:sz w:val="24"/>
          <w:szCs w:val="24"/>
          <w:lang w:eastAsia="ru-RU"/>
        </w:rPr>
        <w:t>Условия реализации СИПР для ряда обучающихся (организация ухода (кормление, одевание или раздевание, совершение гигиенических процедур) и присмотра.</w:t>
      </w:r>
      <w:proofErr w:type="gramEnd"/>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6. Специалисты, участвующие в реализации СИПР.</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7. Программа сотрудничества </w:t>
      </w:r>
      <w:proofErr w:type="gramStart"/>
      <w:r w:rsidRPr="008E6830">
        <w:rPr>
          <w:rFonts w:ascii="Times New Roman" w:eastAsia="Times New Roman" w:hAnsi="Times New Roman" w:cs="Times New Roman"/>
          <w:color w:val="000000"/>
          <w:sz w:val="24"/>
          <w:szCs w:val="24"/>
          <w:lang w:eastAsia="ru-RU"/>
        </w:rPr>
        <w:t>специалистов</w:t>
      </w:r>
      <w:proofErr w:type="gramEnd"/>
      <w:r w:rsidRPr="008E6830">
        <w:rPr>
          <w:rFonts w:ascii="Times New Roman" w:eastAsia="Times New Roman" w:hAnsi="Times New Roman" w:cs="Times New Roman"/>
          <w:color w:val="000000"/>
          <w:sz w:val="24"/>
          <w:szCs w:val="24"/>
          <w:lang w:eastAsia="ru-RU"/>
        </w:rPr>
        <w:t xml:space="preserve"> с семьей обучающегося (задачи, направленные на повышение информированности семьи об образовании обучающегося, развитие мотивации родителей (законных представителей) к конструктивному взаимодействию со специалистами, отражающие способы контактов семьи и организации с целью привлечения родителей (законных представителей) к участию в разработке и реализации СИПР и преодоления психологических проблем семьи).</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8. Перечень необходимых технических средств общего и индивидуального назначения, дидактических материалов, индивидуальных средств реабилитации, необходимых для реализации СИПР.</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9. Средства мониторинга и оценки динамики обучения. Мониторинг результатов обучения проводится не реже одного раза в полугодие. В ходе мониторинга специалисты образовательной организации оценивают уровень </w:t>
      </w:r>
      <w:proofErr w:type="spellStart"/>
      <w:r w:rsidRPr="008E6830">
        <w:rPr>
          <w:rFonts w:ascii="Times New Roman" w:eastAsia="Times New Roman" w:hAnsi="Times New Roman" w:cs="Times New Roman"/>
          <w:color w:val="000000"/>
          <w:sz w:val="24"/>
          <w:szCs w:val="24"/>
          <w:lang w:eastAsia="ru-RU"/>
        </w:rPr>
        <w:t>сформированности</w:t>
      </w:r>
      <w:proofErr w:type="spellEnd"/>
      <w:r w:rsidRPr="008E6830">
        <w:rPr>
          <w:rFonts w:ascii="Times New Roman" w:eastAsia="Times New Roman" w:hAnsi="Times New Roman" w:cs="Times New Roman"/>
          <w:color w:val="000000"/>
          <w:sz w:val="24"/>
          <w:szCs w:val="24"/>
          <w:lang w:eastAsia="ru-RU"/>
        </w:rPr>
        <w:t> представлений, действий (операций), внесенных в СИПР. Например, "выполняет действие самостоятельно", "выполняет действие по инструкции" (вербальной или невербальной), "выполняет действие по образцу", "выполняет действие с частичной физической помощью", "выполняет действие со значительной физической помощью", "действие не выполняет"; представление: "узнает объект", "не всегда узнает объект" (ситуативно), "не узнает объект". Итоговые результаты образования за оцениваемый период оформляются описательно в дневниках наблюдения и в форме характеристики за учебный год. На основе итоговой характеристики составляется СИПР на следующий учебный период.</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3. Планируемые результаты освоения ФАООП УО (вариант 2).</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В соответствии с требованиями ФГОС к ФАООП УО (вариант 2) результативность обучения каждого обучающегося оценивается с учетом особенностей его психофизического развития и особых образовательных потребностей. В связи с этим требования к результатам освоения образовательных программ представляют собой описание возможных результатов образования данной категории обучающихся.</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3.1. Личностные результаты освоения АООП могут включать:</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 основы персональной идентичности, осознание своей принадлежности к определенному полу, осознание себя как "Я";</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 социально-эмоциональное участие в процессе общения и совместной деятельности;</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3) формирование социально ориентированного взгляда на окружающий мир в его органичном единстве и разнообразии природной и социальной частей;</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4) формирование уважительного отношения к окружающим;</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5) овладение начальными навыками адаптации в динамично изменяющемся и развивающемся мире;</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6) освоение доступных социальных ролей (обучающегося, сына (дочери), пассажира, покупателя), развитие мотивов учебной деятельности и формирование личностного смысла учения;</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7) развитие самостоятельности и личной ответственности за свои поступки на основе представлений о нравственных нормах, общепринятых правилах;</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8) формирование эстетических потребностей, ценностей и чувств;</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9) развитие этических чувств, доброжелательности и </w:t>
      </w:r>
      <w:proofErr w:type="spellStart"/>
      <w:r w:rsidRPr="008E6830">
        <w:rPr>
          <w:rFonts w:ascii="Times New Roman" w:eastAsia="Times New Roman" w:hAnsi="Times New Roman" w:cs="Times New Roman"/>
          <w:color w:val="000000"/>
          <w:sz w:val="24"/>
          <w:szCs w:val="24"/>
          <w:lang w:eastAsia="ru-RU"/>
        </w:rPr>
        <w:t>эмоциональнонравственной</w:t>
      </w:r>
      <w:proofErr w:type="spellEnd"/>
      <w:r w:rsidRPr="008E6830">
        <w:rPr>
          <w:rFonts w:ascii="Times New Roman" w:eastAsia="Times New Roman" w:hAnsi="Times New Roman" w:cs="Times New Roman"/>
          <w:color w:val="000000"/>
          <w:sz w:val="24"/>
          <w:szCs w:val="24"/>
          <w:lang w:eastAsia="ru-RU"/>
        </w:rPr>
        <w:t> отзывчивости, понимания и сопереживания чувствам других людей;</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10) развитие навыков сотрудничества с взрослыми и сверстниками в разных социальных ситуациях, умения не создавать конфликтов и находить выходы из спорных ситуаций;</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11) формирование установки на безопасный, здоровый образ жизни, наличие мотивации к труду, работе на результат, бережному отношению к материальным и духовным ценностям.</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lastRenderedPageBreak/>
        <w:t>3.2. Предметные результаты.</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3.2.1. Предметная область "Язык и речевая практика". Учебный предмет "Речь и альтернативная коммуникация".</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 Развитие речи как средства общения в контексте познания окружающего мира и личного опыта обучающегося.</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 Овладение доступными средствами коммуникации и общения - вербальными и невербальными.</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3) Умение пользоваться доступными средствами коммуникации в практике экспрессивной и </w:t>
      </w:r>
      <w:proofErr w:type="spellStart"/>
      <w:r w:rsidRPr="008E6830">
        <w:rPr>
          <w:rFonts w:ascii="Times New Roman" w:eastAsia="Times New Roman" w:hAnsi="Times New Roman" w:cs="Times New Roman"/>
          <w:color w:val="000000"/>
          <w:sz w:val="24"/>
          <w:szCs w:val="24"/>
          <w:lang w:eastAsia="ru-RU"/>
        </w:rPr>
        <w:t>импрессивной</w:t>
      </w:r>
      <w:proofErr w:type="spellEnd"/>
      <w:r w:rsidRPr="008E6830">
        <w:rPr>
          <w:rFonts w:ascii="Times New Roman" w:eastAsia="Times New Roman" w:hAnsi="Times New Roman" w:cs="Times New Roman"/>
          <w:color w:val="000000"/>
          <w:sz w:val="24"/>
          <w:szCs w:val="24"/>
          <w:lang w:eastAsia="ru-RU"/>
        </w:rPr>
        <w:t> речи для решения соответствующих возрасту житейских задач.</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4) Глобальное чтение в доступных ребенку пределах, понимание смысла узнаваемого слова.</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5) Развитие предпосылок к осмысленному чтению и письму, обучение чтению и письму.</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При обучении чтению и письму можно использовать содержание соответствующих предметов АООП для обучающихся с умственной отсталостью (вариант 1).</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3.2.2. Предметная область "Математика". Учебный предмет "Математические представления".</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 Элементарные математические представления о форме, величине; количественные (</w:t>
      </w:r>
      <w:proofErr w:type="spellStart"/>
      <w:r w:rsidRPr="008E6830">
        <w:rPr>
          <w:rFonts w:ascii="Times New Roman" w:eastAsia="Times New Roman" w:hAnsi="Times New Roman" w:cs="Times New Roman"/>
          <w:color w:val="000000"/>
          <w:sz w:val="24"/>
          <w:szCs w:val="24"/>
          <w:lang w:eastAsia="ru-RU"/>
        </w:rPr>
        <w:t>дочисловые</w:t>
      </w:r>
      <w:proofErr w:type="spellEnd"/>
      <w:r w:rsidRPr="008E6830">
        <w:rPr>
          <w:rFonts w:ascii="Times New Roman" w:eastAsia="Times New Roman" w:hAnsi="Times New Roman" w:cs="Times New Roman"/>
          <w:color w:val="000000"/>
          <w:sz w:val="24"/>
          <w:szCs w:val="24"/>
          <w:lang w:eastAsia="ru-RU"/>
        </w:rPr>
        <w:t>), пространственные, временные представления.</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 Представления о количестве, числе, знакомство с цифрами, составом числа в доступных ребенку пределах, счет, решение простых арифметических задач с опорой на наглядность.</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3) Использование математических знаний при решении соответствующих возрасту житейских задач.</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3.2.3. Предметная область "Окружающий мир". Учебный предмет "Окружающий природный мир".</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 Представления о явлениях и объектах неживой природы, смене времен года и соответствующих сезонных изменениях в природе, умение адаптироваться к конкретным природным и климатическим условиям.</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 Представления о животном и растительном мире, их значении в жизни человека.</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3) Элементарные представления о течении времени.</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3.2.4. Предметная область "Окружающий мир". Учебный предмет "Человек".</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 Представление о себе как "Я", осознание общности и различий "Я" от других.</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 Умение решать каждодневные жизненные задачи, связанные с удовлетворением первоочередных потребностей.</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3) Умение поддерживать образ жизни, соответствующий возрасту, потребностям и ограничениям здоровья; поддерживать режим дня с необходимыми оздоровительными процедурами.</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4) Представления о своей семье, взаимоотношениях в семье.</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3.2.5. Предметная область "Окружающий мир". Учебный предмет "Домоводство".</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Овладение умением выполнять доступные бытовые поручения (обязанности), связанные с выполнением повседневных дел дома.</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3.2.6. Предметная область "Окружающий мир". Учебный предмет "Окружающий и социальный мир".</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 Представления о мире, созданном руками человека</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 Представления об окружающих людях: овладение первоначальными представлениями о социальной жизни, о профессиональных и социальных ролях людей.</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3) Развитие межличностных и групповых отношений.</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4) Накопление положительного опыта сотрудничества и участия в общественной жизни.</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5) Представления об обязанностях и правах обучающегося.</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6) Представление о стране проживания Россия.</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3.2.7. Предметная область "Искусство". Учебный предмет "Музыка и движение".</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 Развитие слуховых и двигательных восприятий, танцевальных, певческих, хоровых умений, освоение игре на доступных музыкальных инструментах, эмоциональное и практическое обогащение опыта в процессе музыкальных занятий, игр, музыкально-танцевальных, вокальных и инструментальных выступлений.</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lastRenderedPageBreak/>
        <w:t>2) Готовность к участию в совместных музыкальных мероприятиях.</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3.2.8. Предметная область "Искусство". Учебный предмет "Изобразительная деятельность" (рисование, лепка, аппликация).</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 Освоение доступных средств изобразительной деятельности: лепка, аппликация, рисование; использование различных изобразительных технологий.</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 Способность к самостоятельной изобразительной деятельности.</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3) Готовность к участию в совместных мероприятиях.</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3.2.9. Предметная область "Технология". Учебный предмет "Профильный труд".</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 Овладение трудовыми умениями, необходимыми в разных жизненных сферах; овладение умением адекватно применять доступные технологические цепочки и освоенные трудовые навыки для социального и трудового взаимодействия.</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2) Обогащение положительного опыта и установка на активное использование освоенных технологий и навыков для индивидуального жизнеобеспечения, социального развития и помощи </w:t>
      </w:r>
      <w:proofErr w:type="gramStart"/>
      <w:r w:rsidRPr="008E6830">
        <w:rPr>
          <w:rFonts w:ascii="Times New Roman" w:eastAsia="Times New Roman" w:hAnsi="Times New Roman" w:cs="Times New Roman"/>
          <w:color w:val="000000"/>
          <w:sz w:val="24"/>
          <w:szCs w:val="24"/>
          <w:lang w:eastAsia="ru-RU"/>
        </w:rPr>
        <w:t>близким</w:t>
      </w:r>
      <w:proofErr w:type="gramEnd"/>
      <w:r w:rsidRPr="008E6830">
        <w:rPr>
          <w:rFonts w:ascii="Times New Roman" w:eastAsia="Times New Roman" w:hAnsi="Times New Roman" w:cs="Times New Roman"/>
          <w:color w:val="000000"/>
          <w:sz w:val="24"/>
          <w:szCs w:val="24"/>
          <w:lang w:eastAsia="ru-RU"/>
        </w:rPr>
        <w:t>.</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3.2.10. Предметная область "Физическая культура". Учебный предмет "Адаптивная физкультура".</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 Восприятие собственного тела, осознание своих физических возможностей и ограничений.</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 Соотнесение самочувствия с настроением, собственной активностью, самостоятельностью и независимостью.</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3) Освоение доступных видов физкультурно-спортивной деятельности: езда на велосипеде, ходьба на лыжах, спортивные игры, туризм, плавание.</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Предметные результаты конкретизируются в федеральных рабочих программах по учебным предметам.</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4. Система оценки достижения обучающимися с умеренной, тяжелой, глубокой умственной отсталостью (интеллектуальными нарушениями), с тяжелыми и множественными нарушениями развития планируемых результатов освоения ФАООП УО (вариант 2).</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4.1. На основе АООП образовательная организация разрабатывает СИПР, результаты </w:t>
      </w:r>
      <w:proofErr w:type="gramStart"/>
      <w:r w:rsidRPr="008E6830">
        <w:rPr>
          <w:rFonts w:ascii="Times New Roman" w:eastAsia="Times New Roman" w:hAnsi="Times New Roman" w:cs="Times New Roman"/>
          <w:color w:val="000000"/>
          <w:sz w:val="24"/>
          <w:szCs w:val="24"/>
          <w:lang w:eastAsia="ru-RU"/>
        </w:rPr>
        <w:t>которого</w:t>
      </w:r>
      <w:proofErr w:type="gramEnd"/>
      <w:r w:rsidRPr="008E6830">
        <w:rPr>
          <w:rFonts w:ascii="Times New Roman" w:eastAsia="Times New Roman" w:hAnsi="Times New Roman" w:cs="Times New Roman"/>
          <w:color w:val="000000"/>
          <w:sz w:val="24"/>
          <w:szCs w:val="24"/>
          <w:lang w:eastAsia="ru-RU"/>
        </w:rPr>
        <w:t xml:space="preserve"> за полугодие выступают в качестве текущей аттестации обучающихся. В качестве промежуточной (годовой) аттестации выступает оценка результатов освоения СИПР и развития жизненных компетенций обучающегося по итогам учебного года. Для организации аттестации обучающихся рекомендуется применять метод экспертной группы (на междисциплинарной основе). Она объединяет разных специалистов, осуществляющих процесс образования и развития обучающегося. К процессу аттестации обучающегося желательно привлекать членов его семьи. Задачей экспертной группы является выработка согласованной оценки достижений ребенка в сфере жизненных компетенций. Основой служит анализ результатов обучения ребенка, динамика развития его личности. </w:t>
      </w:r>
      <w:proofErr w:type="gramStart"/>
      <w:r w:rsidRPr="008E6830">
        <w:rPr>
          <w:rFonts w:ascii="Times New Roman" w:eastAsia="Times New Roman" w:hAnsi="Times New Roman" w:cs="Times New Roman"/>
          <w:color w:val="000000"/>
          <w:sz w:val="24"/>
          <w:szCs w:val="24"/>
          <w:lang w:eastAsia="ru-RU"/>
        </w:rPr>
        <w:t>Результаты анализа должны быть представлены в удобной и понятной всем членам группы форме оценки, характеризующей наличный уровень жизненной компетенции.</w:t>
      </w:r>
      <w:proofErr w:type="gramEnd"/>
      <w:r w:rsidRPr="008E6830">
        <w:rPr>
          <w:rFonts w:ascii="Times New Roman" w:eastAsia="Times New Roman" w:hAnsi="Times New Roman" w:cs="Times New Roman"/>
          <w:color w:val="000000"/>
          <w:sz w:val="24"/>
          <w:szCs w:val="24"/>
          <w:lang w:eastAsia="ru-RU"/>
        </w:rPr>
        <w:t xml:space="preserve"> По итогам освоения отраженных в СИПР задач и анализа результатов обучения составляется развернутая характеристика учебной деятельности ребенка, оценивается динамика развития его жизненных компетенций.</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4.2. Итоговая оценка качества освоения </w:t>
      </w:r>
      <w:proofErr w:type="gramStart"/>
      <w:r w:rsidRPr="008E6830">
        <w:rPr>
          <w:rFonts w:ascii="Times New Roman" w:eastAsia="Times New Roman" w:hAnsi="Times New Roman" w:cs="Times New Roman"/>
          <w:color w:val="000000"/>
          <w:sz w:val="24"/>
          <w:szCs w:val="24"/>
          <w:lang w:eastAsia="ru-RU"/>
        </w:rPr>
        <w:t>обучающимися</w:t>
      </w:r>
      <w:proofErr w:type="gramEnd"/>
      <w:r w:rsidRPr="008E6830">
        <w:rPr>
          <w:rFonts w:ascii="Times New Roman" w:eastAsia="Times New Roman" w:hAnsi="Times New Roman" w:cs="Times New Roman"/>
          <w:color w:val="000000"/>
          <w:sz w:val="24"/>
          <w:szCs w:val="24"/>
          <w:lang w:eastAsia="ru-RU"/>
        </w:rPr>
        <w:t xml:space="preserve"> с умеренной, тяжелой, глубокой умственной отсталостью, с ТМНР адаптированной основной общеобразовательной программы образования осуществляется образовательной организацией. Предметом итоговой оценки освоения обучающимися адаптированной основной общеобразовательной программы образования для обучающихся с умственной отсталостью (вариант 2) должно быть достижение </w:t>
      </w:r>
      <w:proofErr w:type="gramStart"/>
      <w:r w:rsidRPr="008E6830">
        <w:rPr>
          <w:rFonts w:ascii="Times New Roman" w:eastAsia="Times New Roman" w:hAnsi="Times New Roman" w:cs="Times New Roman"/>
          <w:color w:val="000000"/>
          <w:sz w:val="24"/>
          <w:szCs w:val="24"/>
          <w:lang w:eastAsia="ru-RU"/>
        </w:rPr>
        <w:t>результатов освоения специальной индивидуальной программы развития последнего года обучения</w:t>
      </w:r>
      <w:proofErr w:type="gramEnd"/>
      <w:r w:rsidRPr="008E6830">
        <w:rPr>
          <w:rFonts w:ascii="Times New Roman" w:eastAsia="Times New Roman" w:hAnsi="Times New Roman" w:cs="Times New Roman"/>
          <w:color w:val="000000"/>
          <w:sz w:val="24"/>
          <w:szCs w:val="24"/>
          <w:lang w:eastAsia="ru-RU"/>
        </w:rPr>
        <w:t xml:space="preserve"> и развития жизненной компетенции обучающихся. Итоговая аттестация осуществляется в течение последних двух недель учебного года путем наблюдения за выполнением </w:t>
      </w:r>
      <w:proofErr w:type="gramStart"/>
      <w:r w:rsidRPr="008E6830">
        <w:rPr>
          <w:rFonts w:ascii="Times New Roman" w:eastAsia="Times New Roman" w:hAnsi="Times New Roman" w:cs="Times New Roman"/>
          <w:color w:val="000000"/>
          <w:sz w:val="24"/>
          <w:szCs w:val="24"/>
          <w:lang w:eastAsia="ru-RU"/>
        </w:rPr>
        <w:t>обучающимися</w:t>
      </w:r>
      <w:proofErr w:type="gramEnd"/>
      <w:r w:rsidRPr="008E6830">
        <w:rPr>
          <w:rFonts w:ascii="Times New Roman" w:eastAsia="Times New Roman" w:hAnsi="Times New Roman" w:cs="Times New Roman"/>
          <w:color w:val="000000"/>
          <w:sz w:val="24"/>
          <w:szCs w:val="24"/>
          <w:lang w:eastAsia="ru-RU"/>
        </w:rPr>
        <w:t xml:space="preserve"> специально подобранных заданий, позволяющих выявить и оценить результаты обучения. При оценке результативности обучения важно учитывать затруднения обучающихся в освоении отдельных предметов (курсов) и даже образовательных </w:t>
      </w:r>
      <w:r w:rsidRPr="008E6830">
        <w:rPr>
          <w:rFonts w:ascii="Times New Roman" w:eastAsia="Times New Roman" w:hAnsi="Times New Roman" w:cs="Times New Roman"/>
          <w:color w:val="000000"/>
          <w:sz w:val="24"/>
          <w:szCs w:val="24"/>
          <w:lang w:eastAsia="ru-RU"/>
        </w:rPr>
        <w:lastRenderedPageBreak/>
        <w:t>областей, которые не должны рассматриваться как показатель </w:t>
      </w:r>
      <w:proofErr w:type="spellStart"/>
      <w:r w:rsidRPr="008E6830">
        <w:rPr>
          <w:rFonts w:ascii="Times New Roman" w:eastAsia="Times New Roman" w:hAnsi="Times New Roman" w:cs="Times New Roman"/>
          <w:color w:val="000000"/>
          <w:sz w:val="24"/>
          <w:szCs w:val="24"/>
          <w:lang w:eastAsia="ru-RU"/>
        </w:rPr>
        <w:t>неуспешности</w:t>
      </w:r>
      <w:proofErr w:type="spellEnd"/>
      <w:r w:rsidRPr="008E6830">
        <w:rPr>
          <w:rFonts w:ascii="Times New Roman" w:eastAsia="Times New Roman" w:hAnsi="Times New Roman" w:cs="Times New Roman"/>
          <w:color w:val="000000"/>
          <w:sz w:val="24"/>
          <w:szCs w:val="24"/>
          <w:lang w:eastAsia="ru-RU"/>
        </w:rPr>
        <w:t> их обучения и развития в целом.</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4.3. Система оценки результатов отражает степень выполнения </w:t>
      </w:r>
      <w:proofErr w:type="gramStart"/>
      <w:r w:rsidRPr="008E6830">
        <w:rPr>
          <w:rFonts w:ascii="Times New Roman" w:eastAsia="Times New Roman" w:hAnsi="Times New Roman" w:cs="Times New Roman"/>
          <w:color w:val="000000"/>
          <w:sz w:val="24"/>
          <w:szCs w:val="24"/>
          <w:lang w:eastAsia="ru-RU"/>
        </w:rPr>
        <w:t>обучающимся</w:t>
      </w:r>
      <w:proofErr w:type="gramEnd"/>
      <w:r w:rsidRPr="008E6830">
        <w:rPr>
          <w:rFonts w:ascii="Times New Roman" w:eastAsia="Times New Roman" w:hAnsi="Times New Roman" w:cs="Times New Roman"/>
          <w:color w:val="000000"/>
          <w:sz w:val="24"/>
          <w:szCs w:val="24"/>
          <w:lang w:eastAsia="ru-RU"/>
        </w:rPr>
        <w:t xml:space="preserve"> СИПР, взаимодействие следующих компонентов:</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что обучающийся знает и умеет на конец учебного периода;</w:t>
      </w:r>
      <w:proofErr w:type="gramEnd"/>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что из полученных знаний и умений он применяет на практике;</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насколько активно, адекватно и самостоятельно он их применяет.</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4.4. При оценке результативности обучения должны учитываться особенности психического, неврологического и соматического состояния каждого обучающегося. Выявление результативности обучения должно происходить вариативно с учетом психофизического развития обучающегося в процессе выполнения перцептивных, речевых, предметных действий, графических работ. При предъявлении и выполнении всех видов заданий обучающимся должна оказываться помощь: разъяснение, показ, дополнительные словесные, графические и жестовые инструкции; задания по подражанию, совместно распределенным действиям. При оценке результативности достижений необходимо учитывать степень самостоятельности </w:t>
      </w:r>
      <w:proofErr w:type="gramStart"/>
      <w:r w:rsidRPr="008E6830">
        <w:rPr>
          <w:rFonts w:ascii="Times New Roman" w:eastAsia="Times New Roman" w:hAnsi="Times New Roman" w:cs="Times New Roman"/>
          <w:color w:val="000000"/>
          <w:sz w:val="24"/>
          <w:szCs w:val="24"/>
          <w:lang w:eastAsia="ru-RU"/>
        </w:rPr>
        <w:t>обучающегося</w:t>
      </w:r>
      <w:proofErr w:type="gramEnd"/>
      <w:r w:rsidRPr="008E6830">
        <w:rPr>
          <w:rFonts w:ascii="Times New Roman" w:eastAsia="Times New Roman" w:hAnsi="Times New Roman" w:cs="Times New Roman"/>
          <w:color w:val="000000"/>
          <w:sz w:val="24"/>
          <w:szCs w:val="24"/>
          <w:lang w:eastAsia="ru-RU"/>
        </w:rPr>
        <w:t>.</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Оценка выявленных результатов обучения осуществляется в оценочных показателях, основанных на качественных критериях по итогам выполняемых практических действий: "выполняет действие самостоятельно", "выполняет действие по инструкции" (вербальной или невербальной), "выполняет действие по образцу", "выполняет действие с частичной физической помощью", "выполняет действие со значительной физической помощью", "действие не выполняет"; "узнает объект", "не всегда узнает объект", "не узнает объект".</w:t>
      </w:r>
      <w:proofErr w:type="gramEnd"/>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Выявление представлений, умений и </w:t>
      </w:r>
      <w:proofErr w:type="gramStart"/>
      <w:r w:rsidRPr="008E6830">
        <w:rPr>
          <w:rFonts w:ascii="Times New Roman" w:eastAsia="Times New Roman" w:hAnsi="Times New Roman" w:cs="Times New Roman"/>
          <w:color w:val="000000"/>
          <w:sz w:val="24"/>
          <w:szCs w:val="24"/>
          <w:lang w:eastAsia="ru-RU"/>
        </w:rPr>
        <w:t>навыков</w:t>
      </w:r>
      <w:proofErr w:type="gramEnd"/>
      <w:r w:rsidRPr="008E6830">
        <w:rPr>
          <w:rFonts w:ascii="Times New Roman" w:eastAsia="Times New Roman" w:hAnsi="Times New Roman" w:cs="Times New Roman"/>
          <w:color w:val="000000"/>
          <w:sz w:val="24"/>
          <w:szCs w:val="24"/>
          <w:lang w:eastAsia="ru-RU"/>
        </w:rPr>
        <w:t> обучающихся в каждой образовательной области должно создавать основу для корректировки СИПР, конкретизации содержания дальнейшей коррекционно-развивающей работы.</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В случае затруднений в оценке </w:t>
      </w:r>
      <w:proofErr w:type="spellStart"/>
      <w:r w:rsidRPr="008E6830">
        <w:rPr>
          <w:rFonts w:ascii="Times New Roman" w:eastAsia="Times New Roman" w:hAnsi="Times New Roman" w:cs="Times New Roman"/>
          <w:color w:val="000000"/>
          <w:sz w:val="24"/>
          <w:szCs w:val="24"/>
          <w:lang w:eastAsia="ru-RU"/>
        </w:rPr>
        <w:t>сформированности</w:t>
      </w:r>
      <w:proofErr w:type="spellEnd"/>
      <w:r w:rsidRPr="008E6830">
        <w:rPr>
          <w:rFonts w:ascii="Times New Roman" w:eastAsia="Times New Roman" w:hAnsi="Times New Roman" w:cs="Times New Roman"/>
          <w:color w:val="000000"/>
          <w:sz w:val="24"/>
          <w:szCs w:val="24"/>
          <w:lang w:eastAsia="ru-RU"/>
        </w:rPr>
        <w:t> действий, представлений в связи с отсутствием видимых изменений, обусловленных тяжестью имеющихся у обучающегося нарушений, следует оценивать его эмоциональное состояние, другие возможные личностные результаты.</w:t>
      </w:r>
      <w:proofErr w:type="gramEnd"/>
    </w:p>
    <w:p w:rsidR="008E6830" w:rsidRPr="008E6830" w:rsidRDefault="008E6830" w:rsidP="00FB700A">
      <w:pPr>
        <w:spacing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val="en-US" w:eastAsia="ru-RU"/>
        </w:rPr>
        <w:t>I</w:t>
      </w:r>
      <w:r w:rsidRPr="008E6830">
        <w:rPr>
          <w:rFonts w:ascii="Times New Roman" w:eastAsia="Times New Roman" w:hAnsi="Times New Roman" w:cs="Times New Roman"/>
          <w:b/>
          <w:bCs/>
          <w:color w:val="000000"/>
          <w:sz w:val="24"/>
          <w:szCs w:val="24"/>
          <w:lang w:eastAsia="ru-RU"/>
        </w:rPr>
        <w:t>I. Содержательный раздел ФАООП УО (вариант 2)</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5. Федеральная рабочая программа по учебному предмету "Речь и альтернативная коммуникация" предметной области "Язык и речевая практика" включает пояснительную записку, содержание обучения, планируемые результаты освоения программы по предмету.</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5.1. Пояснительная записка.</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Специфические нарушения развития обучающегося значительно препятствуют и ограничивают его полноценное общение с окружающими. Физические ограничения при ДЦП затрудняют формирование экспрессивных движений (мимика, указательные жесты), работу артикуляционного аппарата, обучающиеся с трудом произносят отдельные звуки и слоги. У обучающихся, имеющих нарушение интеллекта в сочетании с аутистическими расстройствами, отсутствует потребность в коммуникативных связях, имеются трудности выбора и использования форм общения, включая коммуникативную речь и целенаправленность речевой деятельности. </w:t>
      </w:r>
      <w:proofErr w:type="gramStart"/>
      <w:r w:rsidRPr="008E6830">
        <w:rPr>
          <w:rFonts w:ascii="Times New Roman" w:eastAsia="Times New Roman" w:hAnsi="Times New Roman" w:cs="Times New Roman"/>
          <w:color w:val="000000"/>
          <w:sz w:val="24"/>
          <w:szCs w:val="24"/>
          <w:lang w:eastAsia="ru-RU"/>
        </w:rPr>
        <w:t>У обучающихся с выраженными нарушениями интеллекта отмечается грубое недоразвитие речи и ее функций: коммуникативной, познавательной, регулирующей.</w:t>
      </w:r>
      <w:proofErr w:type="gramEnd"/>
      <w:r w:rsidRPr="008E6830">
        <w:rPr>
          <w:rFonts w:ascii="Times New Roman" w:eastAsia="Times New Roman" w:hAnsi="Times New Roman" w:cs="Times New Roman"/>
          <w:color w:val="000000"/>
          <w:sz w:val="24"/>
          <w:szCs w:val="24"/>
          <w:lang w:eastAsia="ru-RU"/>
        </w:rPr>
        <w:t xml:space="preserve"> У многих обучающихся с ТМНР устная (звучащая) речь отсутствует или нарушена настолько, что понимание ее окружающими </w:t>
      </w:r>
      <w:proofErr w:type="gramStart"/>
      <w:r w:rsidRPr="008E6830">
        <w:rPr>
          <w:rFonts w:ascii="Times New Roman" w:eastAsia="Times New Roman" w:hAnsi="Times New Roman" w:cs="Times New Roman"/>
          <w:color w:val="000000"/>
          <w:sz w:val="24"/>
          <w:szCs w:val="24"/>
          <w:lang w:eastAsia="ru-RU"/>
        </w:rPr>
        <w:t>значительно затруднено</w:t>
      </w:r>
      <w:proofErr w:type="gramEnd"/>
      <w:r w:rsidRPr="008E6830">
        <w:rPr>
          <w:rFonts w:ascii="Times New Roman" w:eastAsia="Times New Roman" w:hAnsi="Times New Roman" w:cs="Times New Roman"/>
          <w:color w:val="000000"/>
          <w:sz w:val="24"/>
          <w:szCs w:val="24"/>
          <w:lang w:eastAsia="ru-RU"/>
        </w:rPr>
        <w:t xml:space="preserve"> либо невозможно.</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В связи с этим, обучение обучающихся речи и коммуникации должно включать целенаправленную педагогическую работу по формированию у них потребности в общении, на развитие сохранных речевых механизмов, а также на обучение использованию альтернативных средств коммуникации и социального общения.</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lastRenderedPageBreak/>
        <w:t>Цель обучения - формирование коммуникативных и речевых навыков с использованием средств вербальной и невербальной коммуникации, умения пользоваться ими в процессе социального взаимодействия.</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Смыслом обучения социальному взаимодействию с окружающими является индивидуальное поэтапное планомерное расширение жизненного опыта и повседневных социальных контактов в доступных </w:t>
      </w:r>
      <w:proofErr w:type="gramStart"/>
      <w:r w:rsidRPr="008E6830">
        <w:rPr>
          <w:rFonts w:ascii="Times New Roman" w:eastAsia="Times New Roman" w:hAnsi="Times New Roman" w:cs="Times New Roman"/>
          <w:color w:val="000000"/>
          <w:sz w:val="24"/>
          <w:szCs w:val="24"/>
          <w:lang w:eastAsia="ru-RU"/>
        </w:rPr>
        <w:t>для</w:t>
      </w:r>
      <w:proofErr w:type="gramEnd"/>
      <w:r w:rsidRPr="008E6830">
        <w:rPr>
          <w:rFonts w:ascii="Times New Roman" w:eastAsia="Times New Roman" w:hAnsi="Times New Roman" w:cs="Times New Roman"/>
          <w:color w:val="000000"/>
          <w:sz w:val="24"/>
          <w:szCs w:val="24"/>
          <w:lang w:eastAsia="ru-RU"/>
        </w:rPr>
        <w:t xml:space="preserve"> обучающегося пределах. Для этого организуется специальная работа по введению ребенка в более сложную предметную и социальную среду, что предполагает планомерную, дозированную, заранее программируемую интеграцию в среду сверстников в доступных ребенку пределах, организованное включение в общение.</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В учебном плане предмет представлен с 1 по 13 год обучения. С </w:t>
      </w:r>
      <w:proofErr w:type="gramStart"/>
      <w:r w:rsidRPr="008E6830">
        <w:rPr>
          <w:rFonts w:ascii="Times New Roman" w:eastAsia="Times New Roman" w:hAnsi="Times New Roman" w:cs="Times New Roman"/>
          <w:color w:val="000000"/>
          <w:sz w:val="24"/>
          <w:szCs w:val="24"/>
          <w:lang w:eastAsia="ru-RU"/>
        </w:rPr>
        <w:t>обучающимися</w:t>
      </w:r>
      <w:proofErr w:type="gramEnd"/>
      <w:r w:rsidRPr="008E6830">
        <w:rPr>
          <w:rFonts w:ascii="Times New Roman" w:eastAsia="Times New Roman" w:hAnsi="Times New Roman" w:cs="Times New Roman"/>
          <w:color w:val="000000"/>
          <w:sz w:val="24"/>
          <w:szCs w:val="24"/>
          <w:lang w:eastAsia="ru-RU"/>
        </w:rPr>
        <w:t>, нуждающимися в дополнительной индивидуальной работе, осуществляются коррекционно-развивающие занятия, где также формируются коммуникативные навыки, в том числе с использованием технологий по альтернативной коммуникации.</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5.2. Содержание учебного предмета "Речь и альтернативная коммуникация" представлено следующими разделами: "Коммуникация", "Развитие речи средствами вербальной и невербальной коммуникации", "Чтение и письмо".</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5.2.1. Раздел "Коммуникация".</w:t>
      </w:r>
    </w:p>
    <w:p w:rsidR="008E6830" w:rsidRPr="008E6830" w:rsidRDefault="008E6830" w:rsidP="00FB700A">
      <w:pPr>
        <w:spacing w:after="0" w:line="240" w:lineRule="auto"/>
        <w:jc w:val="both"/>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5.2.1.1. Коммуникация с использованием вербальных средств.</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Установление контакта с собеседником: установление зрительного контакта </w:t>
      </w:r>
      <w:proofErr w:type="gramStart"/>
      <w:r w:rsidRPr="008E6830">
        <w:rPr>
          <w:rFonts w:ascii="Times New Roman" w:eastAsia="Times New Roman" w:hAnsi="Times New Roman" w:cs="Times New Roman"/>
          <w:color w:val="000000"/>
          <w:sz w:val="24"/>
          <w:szCs w:val="24"/>
          <w:lang w:eastAsia="ru-RU"/>
        </w:rPr>
        <w:t>с</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собеседником, учет эмоционального состояния собеседника. Реагирование на собственное имя. Приветствие собеседника звуком (словом, предложением). Привлечение к себе внимания звуком (словом, предложением). Выражение своих желаний звуком (словом, предложением). Обращение с просьбой о помощи, выражая ее звуком (словом, предложением). Выражение согласия (несогласия) звуком (словом, предложением). Выражение благодарности звуком (словом, предложением). Ответы на вопросы словом (предложением). Задавание вопросов предложением. Поддержание диалога на заданную тему: поддержание зрительного контакта с собеседником, соблюдение дистанции (очередности) в разговоре. Прощание с собеседником звуком (словом, предложением).</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5.2.1.2. Коммуникация с использованием невербальных средств.</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Указание взглядом на объект при выражении своих желаний, ответе на вопрос. </w:t>
      </w:r>
      <w:proofErr w:type="gramStart"/>
      <w:r w:rsidRPr="008E6830">
        <w:rPr>
          <w:rFonts w:ascii="Times New Roman" w:eastAsia="Times New Roman" w:hAnsi="Times New Roman" w:cs="Times New Roman"/>
          <w:color w:val="000000"/>
          <w:sz w:val="24"/>
          <w:szCs w:val="24"/>
          <w:lang w:eastAsia="ru-RU"/>
        </w:rPr>
        <w:t>Выражение мимикой согласия (несогласия), удовольствия (неудовольствия); приветствие (прощание) с использованием мимики.</w:t>
      </w:r>
      <w:proofErr w:type="gramEnd"/>
      <w:r w:rsidRPr="008E6830">
        <w:rPr>
          <w:rFonts w:ascii="Times New Roman" w:eastAsia="Times New Roman" w:hAnsi="Times New Roman" w:cs="Times New Roman"/>
          <w:color w:val="000000"/>
          <w:sz w:val="24"/>
          <w:szCs w:val="24"/>
          <w:lang w:eastAsia="ru-RU"/>
        </w:rPr>
        <w:t xml:space="preserve"> </w:t>
      </w:r>
      <w:proofErr w:type="gramStart"/>
      <w:r w:rsidRPr="008E6830">
        <w:rPr>
          <w:rFonts w:ascii="Times New Roman" w:eastAsia="Times New Roman" w:hAnsi="Times New Roman" w:cs="Times New Roman"/>
          <w:color w:val="000000"/>
          <w:sz w:val="24"/>
          <w:szCs w:val="24"/>
          <w:lang w:eastAsia="ru-RU"/>
        </w:rPr>
        <w:t>Выражение жестом согласия (несогласия), удовольствия (неудовольствия), благодарности, своих желаний; приветствие (прощание), обращение за помощью, ответы на вопросы с использованием жеста.</w:t>
      </w:r>
      <w:proofErr w:type="gramEnd"/>
      <w:r w:rsidRPr="008E6830">
        <w:rPr>
          <w:rFonts w:ascii="Times New Roman" w:eastAsia="Times New Roman" w:hAnsi="Times New Roman" w:cs="Times New Roman"/>
          <w:color w:val="000000"/>
          <w:sz w:val="24"/>
          <w:szCs w:val="24"/>
          <w:lang w:eastAsia="ru-RU"/>
        </w:rPr>
        <w:t xml:space="preserve"> Привлечение внимания звучащим предметом; выражение удовольствия (неудовольствия), благодарности звучащим предметом; обращение за помощью, ответы на вопросы, предполагающие согласие (несогласие) с использованием звучащего предмета. Выражение своих желаний, благодарности, обращение за помощью, приветствие (прощание), ответы на вопросы с предъявлением предметного символа. </w:t>
      </w:r>
      <w:proofErr w:type="gramStart"/>
      <w:r w:rsidRPr="008E6830">
        <w:rPr>
          <w:rFonts w:ascii="Times New Roman" w:eastAsia="Times New Roman" w:hAnsi="Times New Roman" w:cs="Times New Roman"/>
          <w:color w:val="000000"/>
          <w:sz w:val="24"/>
          <w:szCs w:val="24"/>
          <w:lang w:eastAsia="ru-RU"/>
        </w:rPr>
        <w:t>Выражение согласия (несогласия), удовольствия (неудовольствия), благодарности, своих желаний, приветствие (прощание), обращение за помощью, ответы на вопросы, задавание вопросов с использованием графического изображения (фотография, цветная картинка, </w:t>
      </w:r>
      <w:proofErr w:type="spellStart"/>
      <w:r w:rsidRPr="008E6830">
        <w:rPr>
          <w:rFonts w:ascii="Times New Roman" w:eastAsia="Times New Roman" w:hAnsi="Times New Roman" w:cs="Times New Roman"/>
          <w:color w:val="000000"/>
          <w:sz w:val="24"/>
          <w:szCs w:val="24"/>
          <w:lang w:eastAsia="ru-RU"/>
        </w:rPr>
        <w:t>чернобелая</w:t>
      </w:r>
      <w:proofErr w:type="spellEnd"/>
      <w:r w:rsidRPr="008E6830">
        <w:rPr>
          <w:rFonts w:ascii="Times New Roman" w:eastAsia="Times New Roman" w:hAnsi="Times New Roman" w:cs="Times New Roman"/>
          <w:color w:val="000000"/>
          <w:sz w:val="24"/>
          <w:szCs w:val="24"/>
          <w:lang w:eastAsia="ru-RU"/>
        </w:rPr>
        <w:t> картинка, пиктограмма).</w:t>
      </w:r>
      <w:proofErr w:type="gramEnd"/>
      <w:r w:rsidRPr="008E6830">
        <w:rPr>
          <w:rFonts w:ascii="Times New Roman" w:eastAsia="Times New Roman" w:hAnsi="Times New Roman" w:cs="Times New Roman"/>
          <w:color w:val="000000"/>
          <w:sz w:val="24"/>
          <w:szCs w:val="24"/>
          <w:lang w:eastAsia="ru-RU"/>
        </w:rPr>
        <w:t xml:space="preserve"> </w:t>
      </w:r>
      <w:proofErr w:type="gramStart"/>
      <w:r w:rsidRPr="008E6830">
        <w:rPr>
          <w:rFonts w:ascii="Times New Roman" w:eastAsia="Times New Roman" w:hAnsi="Times New Roman" w:cs="Times New Roman"/>
          <w:color w:val="000000"/>
          <w:sz w:val="24"/>
          <w:szCs w:val="24"/>
          <w:lang w:eastAsia="ru-RU"/>
        </w:rPr>
        <w:t>Выражение согласия (несогласия), удовольствия (неудовольствия), благодарности, своих желаний, приветствие (прощание), обращение за помощью, ответы на вопросы, задавание вопросов с использованием карточек с напечатанными словами.</w:t>
      </w:r>
      <w:proofErr w:type="gramEnd"/>
      <w:r w:rsidRPr="008E6830">
        <w:rPr>
          <w:rFonts w:ascii="Times New Roman" w:eastAsia="Times New Roman" w:hAnsi="Times New Roman" w:cs="Times New Roman"/>
          <w:color w:val="000000"/>
          <w:sz w:val="24"/>
          <w:szCs w:val="24"/>
          <w:lang w:eastAsia="ru-RU"/>
        </w:rPr>
        <w:t xml:space="preserve"> </w:t>
      </w:r>
      <w:proofErr w:type="gramStart"/>
      <w:r w:rsidRPr="008E6830">
        <w:rPr>
          <w:rFonts w:ascii="Times New Roman" w:eastAsia="Times New Roman" w:hAnsi="Times New Roman" w:cs="Times New Roman"/>
          <w:color w:val="000000"/>
          <w:sz w:val="24"/>
          <w:szCs w:val="24"/>
          <w:lang w:eastAsia="ru-RU"/>
        </w:rPr>
        <w:t>Выражение согласия (несогласия), удовольствия (неудовольствия), благодарности, своих желаний, приветствие (прощание), обращение за помощью, ответы на вопросы, задавание вопросов с использованием таблицы букв.</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Выражение согласия (несогласия), удовольствия (неудовольствия), благодарности, своих желаний, приветствие (прощание), обращение за помощью, ответы на вопросы, задавание вопросов с использованием воспроизводящего устройства.</w:t>
      </w:r>
      <w:proofErr w:type="gramEnd"/>
      <w:r w:rsidRPr="008E6830">
        <w:rPr>
          <w:rFonts w:ascii="Times New Roman" w:eastAsia="Times New Roman" w:hAnsi="Times New Roman" w:cs="Times New Roman"/>
          <w:color w:val="000000"/>
          <w:sz w:val="24"/>
          <w:szCs w:val="24"/>
          <w:lang w:eastAsia="ru-RU"/>
        </w:rPr>
        <w:t xml:space="preserve"> </w:t>
      </w:r>
      <w:proofErr w:type="gramStart"/>
      <w:r w:rsidRPr="008E6830">
        <w:rPr>
          <w:rFonts w:ascii="Times New Roman" w:eastAsia="Times New Roman" w:hAnsi="Times New Roman" w:cs="Times New Roman"/>
          <w:color w:val="000000"/>
          <w:sz w:val="24"/>
          <w:szCs w:val="24"/>
          <w:lang w:eastAsia="ru-RU"/>
        </w:rPr>
        <w:t xml:space="preserve">Привлечение внимания, выражение согласия (несогласия), благодарности, своих желаний, обращение за помощью, ответы на вопросы, задавание вопросов, приветствие (прощание) с использованием кнопки (клавиши), </w:t>
      </w:r>
      <w:r w:rsidRPr="008E6830">
        <w:rPr>
          <w:rFonts w:ascii="Times New Roman" w:eastAsia="Times New Roman" w:hAnsi="Times New Roman" w:cs="Times New Roman"/>
          <w:color w:val="000000"/>
          <w:sz w:val="24"/>
          <w:szCs w:val="24"/>
          <w:lang w:eastAsia="ru-RU"/>
        </w:rPr>
        <w:lastRenderedPageBreak/>
        <w:t>нажатие которой запускает воспроизводящее речь устройство.</w:t>
      </w:r>
      <w:proofErr w:type="gramEnd"/>
      <w:r w:rsidRPr="008E6830">
        <w:rPr>
          <w:rFonts w:ascii="Times New Roman" w:eastAsia="Times New Roman" w:hAnsi="Times New Roman" w:cs="Times New Roman"/>
          <w:color w:val="000000"/>
          <w:sz w:val="24"/>
          <w:szCs w:val="24"/>
          <w:lang w:eastAsia="ru-RU"/>
        </w:rPr>
        <w:t xml:space="preserve"> </w:t>
      </w:r>
      <w:proofErr w:type="gramStart"/>
      <w:r w:rsidRPr="008E6830">
        <w:rPr>
          <w:rFonts w:ascii="Times New Roman" w:eastAsia="Times New Roman" w:hAnsi="Times New Roman" w:cs="Times New Roman"/>
          <w:color w:val="000000"/>
          <w:sz w:val="24"/>
          <w:szCs w:val="24"/>
          <w:lang w:eastAsia="ru-RU"/>
        </w:rPr>
        <w:t>Выражение согласия (несогласия), благодарности, своих желаний, приветствие (прощание), обращение за помощью, ответы на вопросы, задавание вопросов, рассказ о себе, прошедших событиях с использованием пошагового коммуникатора.</w:t>
      </w:r>
      <w:proofErr w:type="gramEnd"/>
      <w:r w:rsidRPr="008E6830">
        <w:rPr>
          <w:rFonts w:ascii="Times New Roman" w:eastAsia="Times New Roman" w:hAnsi="Times New Roman" w:cs="Times New Roman"/>
          <w:color w:val="000000"/>
          <w:sz w:val="24"/>
          <w:szCs w:val="24"/>
          <w:lang w:eastAsia="ru-RU"/>
        </w:rPr>
        <w:t xml:space="preserve"> </w:t>
      </w:r>
      <w:proofErr w:type="gramStart"/>
      <w:r w:rsidRPr="008E6830">
        <w:rPr>
          <w:rFonts w:ascii="Times New Roman" w:eastAsia="Times New Roman" w:hAnsi="Times New Roman" w:cs="Times New Roman"/>
          <w:color w:val="000000"/>
          <w:sz w:val="24"/>
          <w:szCs w:val="24"/>
          <w:lang w:eastAsia="ru-RU"/>
        </w:rPr>
        <w:t>Выражение своих желаний, согласия (несогласия), благодарности, приветствие (прощание), обращение за помощью, ответы на вопросы, задавание вопросов, рассказывание с использованием коммуникатора.</w:t>
      </w:r>
      <w:proofErr w:type="gramEnd"/>
      <w:r w:rsidRPr="008E6830">
        <w:rPr>
          <w:rFonts w:ascii="Times New Roman" w:eastAsia="Times New Roman" w:hAnsi="Times New Roman" w:cs="Times New Roman"/>
          <w:color w:val="000000"/>
          <w:sz w:val="24"/>
          <w:szCs w:val="24"/>
          <w:lang w:eastAsia="ru-RU"/>
        </w:rPr>
        <w:t xml:space="preserve"> </w:t>
      </w:r>
      <w:proofErr w:type="gramStart"/>
      <w:r w:rsidRPr="008E6830">
        <w:rPr>
          <w:rFonts w:ascii="Times New Roman" w:eastAsia="Times New Roman" w:hAnsi="Times New Roman" w:cs="Times New Roman"/>
          <w:color w:val="000000"/>
          <w:sz w:val="24"/>
          <w:szCs w:val="24"/>
          <w:lang w:eastAsia="ru-RU"/>
        </w:rPr>
        <w:t>Выражение своих желаний, согласия (несогласия), благодарности, приветствие (прощание), обращение за помощью, ответы на вопросы, задавание вопросов, рассказывание с использованием компьютера (планшетного компьютера).</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5.2.2. Развитие речи средствами вербальной и невербальной коммуникации.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5.2.2.1. </w:t>
      </w:r>
      <w:proofErr w:type="spellStart"/>
      <w:r w:rsidRPr="008E6830">
        <w:rPr>
          <w:rFonts w:ascii="Times New Roman" w:eastAsia="Times New Roman" w:hAnsi="Times New Roman" w:cs="Times New Roman"/>
          <w:color w:val="000000"/>
          <w:sz w:val="24"/>
          <w:szCs w:val="24"/>
          <w:lang w:eastAsia="ru-RU"/>
        </w:rPr>
        <w:t>Импрессивная</w:t>
      </w:r>
      <w:proofErr w:type="spellEnd"/>
      <w:r w:rsidRPr="008E6830">
        <w:rPr>
          <w:rFonts w:ascii="Times New Roman" w:eastAsia="Times New Roman" w:hAnsi="Times New Roman" w:cs="Times New Roman"/>
          <w:color w:val="000000"/>
          <w:sz w:val="24"/>
          <w:szCs w:val="24"/>
          <w:lang w:eastAsia="ru-RU"/>
        </w:rPr>
        <w:t xml:space="preserve"> речь. Понимание простых по звуковому составу слов (мама, папа, дядя). Реагирование на собственное имя. Узнавание (различение) имен членов семьи, обучающихся класса, педагогических работников. </w:t>
      </w:r>
      <w:proofErr w:type="gramStart"/>
      <w:r w:rsidRPr="008E6830">
        <w:rPr>
          <w:rFonts w:ascii="Times New Roman" w:eastAsia="Times New Roman" w:hAnsi="Times New Roman" w:cs="Times New Roman"/>
          <w:color w:val="000000"/>
          <w:sz w:val="24"/>
          <w:szCs w:val="24"/>
          <w:lang w:eastAsia="ru-RU"/>
        </w:rPr>
        <w:t>Понимание слов, обозначающих предмет (посуда, мебель, игрушки, одежда, обувь, животные, овощи, фрукты, бытовые приборы, школьные принадлежности, продукты, транспорт, птицы).</w:t>
      </w:r>
      <w:proofErr w:type="gramEnd"/>
      <w:r w:rsidRPr="008E6830">
        <w:rPr>
          <w:rFonts w:ascii="Times New Roman" w:eastAsia="Times New Roman" w:hAnsi="Times New Roman" w:cs="Times New Roman"/>
          <w:color w:val="000000"/>
          <w:sz w:val="24"/>
          <w:szCs w:val="24"/>
          <w:lang w:eastAsia="ru-RU"/>
        </w:rPr>
        <w:t xml:space="preserve"> </w:t>
      </w:r>
      <w:proofErr w:type="gramStart"/>
      <w:r w:rsidRPr="008E6830">
        <w:rPr>
          <w:rFonts w:ascii="Times New Roman" w:eastAsia="Times New Roman" w:hAnsi="Times New Roman" w:cs="Times New Roman"/>
          <w:color w:val="000000"/>
          <w:sz w:val="24"/>
          <w:szCs w:val="24"/>
          <w:lang w:eastAsia="ru-RU"/>
        </w:rPr>
        <w:t>Понимание обобщающих понятий (посуда, мебель, игрушки, одежда, обувь, животные, овощи, фрукты, бытовые приборы, школьные принадлежности, продукты, транспорт, птицы).</w:t>
      </w:r>
      <w:proofErr w:type="gramEnd"/>
      <w:r w:rsidRPr="008E6830">
        <w:rPr>
          <w:rFonts w:ascii="Times New Roman" w:eastAsia="Times New Roman" w:hAnsi="Times New Roman" w:cs="Times New Roman"/>
          <w:color w:val="000000"/>
          <w:sz w:val="24"/>
          <w:szCs w:val="24"/>
          <w:lang w:eastAsia="ru-RU"/>
        </w:rPr>
        <w:t xml:space="preserve"> </w:t>
      </w:r>
      <w:proofErr w:type="gramStart"/>
      <w:r w:rsidRPr="008E6830">
        <w:rPr>
          <w:rFonts w:ascii="Times New Roman" w:eastAsia="Times New Roman" w:hAnsi="Times New Roman" w:cs="Times New Roman"/>
          <w:color w:val="000000"/>
          <w:sz w:val="24"/>
          <w:szCs w:val="24"/>
          <w:lang w:eastAsia="ru-RU"/>
        </w:rPr>
        <w:t>Понимание слов, обозначающих действия предмета (пить, есть, сидеть, стоять, бегать, спать, рисовать, играть, гулять).</w:t>
      </w:r>
      <w:proofErr w:type="gramEnd"/>
      <w:r w:rsidRPr="008E6830">
        <w:rPr>
          <w:rFonts w:ascii="Times New Roman" w:eastAsia="Times New Roman" w:hAnsi="Times New Roman" w:cs="Times New Roman"/>
          <w:color w:val="000000"/>
          <w:sz w:val="24"/>
          <w:szCs w:val="24"/>
          <w:lang w:eastAsia="ru-RU"/>
        </w:rPr>
        <w:t xml:space="preserve"> Понимание слов, обозначающих признак предмета (цвет, величина, форма). </w:t>
      </w:r>
      <w:proofErr w:type="gramStart"/>
      <w:r w:rsidRPr="008E6830">
        <w:rPr>
          <w:rFonts w:ascii="Times New Roman" w:eastAsia="Times New Roman" w:hAnsi="Times New Roman" w:cs="Times New Roman"/>
          <w:color w:val="000000"/>
          <w:sz w:val="24"/>
          <w:szCs w:val="24"/>
          <w:lang w:eastAsia="ru-RU"/>
        </w:rPr>
        <w:t>Понимание слов, обозначающих признак действия, состояние (громко, тихо, быстро, медленно, хорошо, плохо, весело, грустно).</w:t>
      </w:r>
      <w:proofErr w:type="gramEnd"/>
      <w:r w:rsidRPr="008E6830">
        <w:rPr>
          <w:rFonts w:ascii="Times New Roman" w:eastAsia="Times New Roman" w:hAnsi="Times New Roman" w:cs="Times New Roman"/>
          <w:color w:val="000000"/>
          <w:sz w:val="24"/>
          <w:szCs w:val="24"/>
          <w:lang w:eastAsia="ru-RU"/>
        </w:rPr>
        <w:t xml:space="preserve"> </w:t>
      </w:r>
      <w:proofErr w:type="gramStart"/>
      <w:r w:rsidRPr="008E6830">
        <w:rPr>
          <w:rFonts w:ascii="Times New Roman" w:eastAsia="Times New Roman" w:hAnsi="Times New Roman" w:cs="Times New Roman"/>
          <w:color w:val="000000"/>
          <w:sz w:val="24"/>
          <w:szCs w:val="24"/>
          <w:lang w:eastAsia="ru-RU"/>
        </w:rPr>
        <w:t>Понимание слов, указывающих на предмет, его признак (я, он, мой, твой).</w:t>
      </w:r>
      <w:proofErr w:type="gramEnd"/>
      <w:r w:rsidRPr="008E6830">
        <w:rPr>
          <w:rFonts w:ascii="Times New Roman" w:eastAsia="Times New Roman" w:hAnsi="Times New Roman" w:cs="Times New Roman"/>
          <w:color w:val="000000"/>
          <w:sz w:val="24"/>
          <w:szCs w:val="24"/>
          <w:lang w:eastAsia="ru-RU"/>
        </w:rPr>
        <w:t xml:space="preserve"> Понимание слов, обозначающих число, количество предметов (пять, второй). Понимание слов, обозначающих взаимосвязь слов в предложении (</w:t>
      </w:r>
      <w:proofErr w:type="gramStart"/>
      <w:r w:rsidRPr="008E6830">
        <w:rPr>
          <w:rFonts w:ascii="Times New Roman" w:eastAsia="Times New Roman" w:hAnsi="Times New Roman" w:cs="Times New Roman"/>
          <w:color w:val="000000"/>
          <w:sz w:val="24"/>
          <w:szCs w:val="24"/>
          <w:lang w:eastAsia="ru-RU"/>
        </w:rPr>
        <w:t>в</w:t>
      </w:r>
      <w:proofErr w:type="gramEnd"/>
      <w:r w:rsidRPr="008E6830">
        <w:rPr>
          <w:rFonts w:ascii="Times New Roman" w:eastAsia="Times New Roman" w:hAnsi="Times New Roman" w:cs="Times New Roman"/>
          <w:color w:val="000000"/>
          <w:sz w:val="24"/>
          <w:szCs w:val="24"/>
          <w:lang w:eastAsia="ru-RU"/>
        </w:rPr>
        <w:t>, на, под, из, из-за). Понимание простых предложений. Понимание сложных предложений. Понимание содержания текста.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5.2.2.2. Экспрессивная речь. Называние (употребление) отдельных звуков, звукоподражаний, звуковых комплексов. Называние (употребление) простых по звуковому составу слов (мама, папа, дядя). Называние собственного имени. Называние имен членов семьи (обучающихся класса, педагогических работников класса). </w:t>
      </w:r>
      <w:proofErr w:type="gramStart"/>
      <w:r w:rsidRPr="008E6830">
        <w:rPr>
          <w:rFonts w:ascii="Times New Roman" w:eastAsia="Times New Roman" w:hAnsi="Times New Roman" w:cs="Times New Roman"/>
          <w:color w:val="000000"/>
          <w:sz w:val="24"/>
          <w:szCs w:val="24"/>
          <w:lang w:eastAsia="ru-RU"/>
        </w:rPr>
        <w:t>Называние (употребление) слов, обозначающих предмет (посуда, мебель, игрушки, одежда, обувь, животные, овощи, фрукты, бытовые приборы, школьные принадлежности, продукты, транспорт, птицы).</w:t>
      </w:r>
      <w:proofErr w:type="gramEnd"/>
      <w:r w:rsidRPr="008E6830">
        <w:rPr>
          <w:rFonts w:ascii="Times New Roman" w:eastAsia="Times New Roman" w:hAnsi="Times New Roman" w:cs="Times New Roman"/>
          <w:color w:val="000000"/>
          <w:sz w:val="24"/>
          <w:szCs w:val="24"/>
          <w:lang w:eastAsia="ru-RU"/>
        </w:rPr>
        <w:t xml:space="preserve"> </w:t>
      </w:r>
      <w:proofErr w:type="gramStart"/>
      <w:r w:rsidRPr="008E6830">
        <w:rPr>
          <w:rFonts w:ascii="Times New Roman" w:eastAsia="Times New Roman" w:hAnsi="Times New Roman" w:cs="Times New Roman"/>
          <w:color w:val="000000"/>
          <w:sz w:val="24"/>
          <w:szCs w:val="24"/>
          <w:lang w:eastAsia="ru-RU"/>
        </w:rPr>
        <w:t>Называние (употребление) обобщающих понятий (посуда, мебель, игрушки, одежда, обувь, животные, овощи, фрукты, бытовые приборы, школьные принадлежности, продукты, транспорт, птицы).</w:t>
      </w:r>
      <w:proofErr w:type="gramEnd"/>
      <w:r w:rsidRPr="008E6830">
        <w:rPr>
          <w:rFonts w:ascii="Times New Roman" w:eastAsia="Times New Roman" w:hAnsi="Times New Roman" w:cs="Times New Roman"/>
          <w:color w:val="000000"/>
          <w:sz w:val="24"/>
          <w:szCs w:val="24"/>
          <w:lang w:eastAsia="ru-RU"/>
        </w:rPr>
        <w:t xml:space="preserve"> </w:t>
      </w:r>
      <w:proofErr w:type="gramStart"/>
      <w:r w:rsidRPr="008E6830">
        <w:rPr>
          <w:rFonts w:ascii="Times New Roman" w:eastAsia="Times New Roman" w:hAnsi="Times New Roman" w:cs="Times New Roman"/>
          <w:color w:val="000000"/>
          <w:sz w:val="24"/>
          <w:szCs w:val="24"/>
          <w:lang w:eastAsia="ru-RU"/>
        </w:rPr>
        <w:t>Называние (употребление) слов, обозначающих действия предмета (пить, есть, сидеть, стоять, бегать, спать, рисовать, играть, гулять).</w:t>
      </w:r>
      <w:proofErr w:type="gramEnd"/>
      <w:r w:rsidRPr="008E6830">
        <w:rPr>
          <w:rFonts w:ascii="Times New Roman" w:eastAsia="Times New Roman" w:hAnsi="Times New Roman" w:cs="Times New Roman"/>
          <w:color w:val="000000"/>
          <w:sz w:val="24"/>
          <w:szCs w:val="24"/>
          <w:lang w:eastAsia="ru-RU"/>
        </w:rPr>
        <w:t xml:space="preserve"> Называние (употребление) слов, обозначающих признак предмета (цвет, величина, форма). </w:t>
      </w:r>
      <w:proofErr w:type="gramStart"/>
      <w:r w:rsidRPr="008E6830">
        <w:rPr>
          <w:rFonts w:ascii="Times New Roman" w:eastAsia="Times New Roman" w:hAnsi="Times New Roman" w:cs="Times New Roman"/>
          <w:color w:val="000000"/>
          <w:sz w:val="24"/>
          <w:szCs w:val="24"/>
          <w:lang w:eastAsia="ru-RU"/>
        </w:rPr>
        <w:t>Называние (употребление) слов, обозначающих признак действия, состояние (громко, тихо, быстро, медленно, хорошо, плохо, весело, грустно).</w:t>
      </w:r>
      <w:proofErr w:type="gramEnd"/>
      <w:r w:rsidRPr="008E6830">
        <w:rPr>
          <w:rFonts w:ascii="Times New Roman" w:eastAsia="Times New Roman" w:hAnsi="Times New Roman" w:cs="Times New Roman"/>
          <w:color w:val="000000"/>
          <w:sz w:val="24"/>
          <w:szCs w:val="24"/>
          <w:lang w:eastAsia="ru-RU"/>
        </w:rPr>
        <w:t xml:space="preserve"> </w:t>
      </w:r>
      <w:proofErr w:type="gramStart"/>
      <w:r w:rsidRPr="008E6830">
        <w:rPr>
          <w:rFonts w:ascii="Times New Roman" w:eastAsia="Times New Roman" w:hAnsi="Times New Roman" w:cs="Times New Roman"/>
          <w:color w:val="000000"/>
          <w:sz w:val="24"/>
          <w:szCs w:val="24"/>
          <w:lang w:eastAsia="ru-RU"/>
        </w:rPr>
        <w:t>Называние (употребление) слов, указывающих на предмет, его признак (я, он, мой, твой).</w:t>
      </w:r>
      <w:proofErr w:type="gramEnd"/>
      <w:r w:rsidRPr="008E6830">
        <w:rPr>
          <w:rFonts w:ascii="Times New Roman" w:eastAsia="Times New Roman" w:hAnsi="Times New Roman" w:cs="Times New Roman"/>
          <w:color w:val="000000"/>
          <w:sz w:val="24"/>
          <w:szCs w:val="24"/>
          <w:lang w:eastAsia="ru-RU"/>
        </w:rPr>
        <w:t xml:space="preserve"> Называние (употребление) слов, обозначающих число, количество предметов (пять, второй). </w:t>
      </w:r>
      <w:proofErr w:type="gramStart"/>
      <w:r w:rsidRPr="008E6830">
        <w:rPr>
          <w:rFonts w:ascii="Times New Roman" w:eastAsia="Times New Roman" w:hAnsi="Times New Roman" w:cs="Times New Roman"/>
          <w:color w:val="000000"/>
          <w:sz w:val="24"/>
          <w:szCs w:val="24"/>
          <w:lang w:eastAsia="ru-RU"/>
        </w:rPr>
        <w:t>Называние (употребление) слов, обозначающих взаимосвязь слов в предложении (в, на, под, из, из-за).</w:t>
      </w:r>
      <w:proofErr w:type="gramEnd"/>
      <w:r w:rsidRPr="008E6830">
        <w:rPr>
          <w:rFonts w:ascii="Times New Roman" w:eastAsia="Times New Roman" w:hAnsi="Times New Roman" w:cs="Times New Roman"/>
          <w:color w:val="000000"/>
          <w:sz w:val="24"/>
          <w:szCs w:val="24"/>
          <w:lang w:eastAsia="ru-RU"/>
        </w:rPr>
        <w:t xml:space="preserve"> Называние (употребление) простых предложений. Называние (употребление) сложных предложений. Ответы на вопросы по содержанию текста. Составление рассказа по последовательно продемонстрированным действиям. Составление рассказа по одной сюжетной картинке. Составление рассказа по серии сюжетных картинок. Составление рассказа о прошедших, планируемых событиях. Составление рассказа о себе. Пересказ текста по плану, представленному графическими изображениями (фотографии, рисунки, пиктограммы).</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5.2.2.3. Экспрессия с использованием средств невербальной коммуникации.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Сообщение собственного имени посредством напечатанного слова (электронного устройства). Сообщение имен членов семьи (обучающихся класса, педагогических работников класса) посредством напечатанного слова (электронного устройства). </w:t>
      </w:r>
      <w:proofErr w:type="gramStart"/>
      <w:r w:rsidRPr="008E6830">
        <w:rPr>
          <w:rFonts w:ascii="Times New Roman" w:eastAsia="Times New Roman" w:hAnsi="Times New Roman" w:cs="Times New Roman"/>
          <w:color w:val="000000"/>
          <w:sz w:val="24"/>
          <w:szCs w:val="24"/>
          <w:lang w:eastAsia="ru-RU"/>
        </w:rPr>
        <w:t>Использование графического изображения (электронного устройства) для обозначения предметов и объектов (посуда, мебель, игрушки, одежда, обувь, животные, овощи, фрукты, бытовые приборы, школьные принадлежности, продукты, транспорт, птицы).</w:t>
      </w:r>
      <w:proofErr w:type="gramEnd"/>
      <w:r w:rsidRPr="008E6830">
        <w:rPr>
          <w:rFonts w:ascii="Times New Roman" w:eastAsia="Times New Roman" w:hAnsi="Times New Roman" w:cs="Times New Roman"/>
          <w:color w:val="000000"/>
          <w:sz w:val="24"/>
          <w:szCs w:val="24"/>
          <w:lang w:eastAsia="ru-RU"/>
        </w:rPr>
        <w:t xml:space="preserve"> </w:t>
      </w:r>
      <w:proofErr w:type="gramStart"/>
      <w:r w:rsidRPr="008E6830">
        <w:rPr>
          <w:rFonts w:ascii="Times New Roman" w:eastAsia="Times New Roman" w:hAnsi="Times New Roman" w:cs="Times New Roman"/>
          <w:color w:val="000000"/>
          <w:sz w:val="24"/>
          <w:szCs w:val="24"/>
          <w:lang w:eastAsia="ru-RU"/>
        </w:rPr>
        <w:t xml:space="preserve">Использование графического изображения </w:t>
      </w:r>
      <w:r w:rsidRPr="008E6830">
        <w:rPr>
          <w:rFonts w:ascii="Times New Roman" w:eastAsia="Times New Roman" w:hAnsi="Times New Roman" w:cs="Times New Roman"/>
          <w:color w:val="000000"/>
          <w:sz w:val="24"/>
          <w:szCs w:val="24"/>
          <w:lang w:eastAsia="ru-RU"/>
        </w:rPr>
        <w:lastRenderedPageBreak/>
        <w:t>(электронного устройства) для обозначения действия предмета (пить, есть, сидеть, стоять, бегать, спать, рисовать, играть, гулять).</w:t>
      </w:r>
      <w:proofErr w:type="gramEnd"/>
      <w:r w:rsidRPr="008E6830">
        <w:rPr>
          <w:rFonts w:ascii="Times New Roman" w:eastAsia="Times New Roman" w:hAnsi="Times New Roman" w:cs="Times New Roman"/>
          <w:color w:val="000000"/>
          <w:sz w:val="24"/>
          <w:szCs w:val="24"/>
          <w:lang w:eastAsia="ru-RU"/>
        </w:rPr>
        <w:t xml:space="preserve"> Использование графического изображения (электронного устройства) для обозначения признака предмета (цвет, величина, форма). </w:t>
      </w:r>
      <w:proofErr w:type="gramStart"/>
      <w:r w:rsidRPr="008E6830">
        <w:rPr>
          <w:rFonts w:ascii="Times New Roman" w:eastAsia="Times New Roman" w:hAnsi="Times New Roman" w:cs="Times New Roman"/>
          <w:color w:val="000000"/>
          <w:sz w:val="24"/>
          <w:szCs w:val="24"/>
          <w:lang w:eastAsia="ru-RU"/>
        </w:rPr>
        <w:t>Использование графического изображения (электронного устройства) для обозначения обобщающих понятий (посуда, мебель, игрушки, одежда, обувь, животные, овощи, фрукты, бытовые приборы, школьные принадлежности, продукты, транспорт, птицы).</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5.2.2.4. </w:t>
      </w:r>
      <w:proofErr w:type="gramStart"/>
      <w:r w:rsidRPr="008E6830">
        <w:rPr>
          <w:rFonts w:ascii="Times New Roman" w:eastAsia="Times New Roman" w:hAnsi="Times New Roman" w:cs="Times New Roman"/>
          <w:color w:val="000000"/>
          <w:sz w:val="24"/>
          <w:szCs w:val="24"/>
          <w:lang w:eastAsia="ru-RU"/>
        </w:rPr>
        <w:t>Использование графического изображения (электронного устройства) для обозначения признака действия, состояния (громко, тихо, быстро, медленно, хорошо, плохо, весело, грустно).</w:t>
      </w:r>
      <w:proofErr w:type="gramEnd"/>
      <w:r w:rsidRPr="008E6830">
        <w:rPr>
          <w:rFonts w:ascii="Times New Roman" w:eastAsia="Times New Roman" w:hAnsi="Times New Roman" w:cs="Times New Roman"/>
          <w:color w:val="000000"/>
          <w:sz w:val="24"/>
          <w:szCs w:val="24"/>
          <w:lang w:eastAsia="ru-RU"/>
        </w:rPr>
        <w:t xml:space="preserve"> </w:t>
      </w:r>
      <w:proofErr w:type="gramStart"/>
      <w:r w:rsidRPr="008E6830">
        <w:rPr>
          <w:rFonts w:ascii="Times New Roman" w:eastAsia="Times New Roman" w:hAnsi="Times New Roman" w:cs="Times New Roman"/>
          <w:color w:val="000000"/>
          <w:sz w:val="24"/>
          <w:szCs w:val="24"/>
          <w:lang w:eastAsia="ru-RU"/>
        </w:rPr>
        <w:t>Использование напечатанного слова (электронного устройства,) для обозначения слова, указывающего на предмет, его признак (я, он, мой, твой).</w:t>
      </w:r>
      <w:proofErr w:type="gramEnd"/>
      <w:r w:rsidRPr="008E6830">
        <w:rPr>
          <w:rFonts w:ascii="Times New Roman" w:eastAsia="Times New Roman" w:hAnsi="Times New Roman" w:cs="Times New Roman"/>
          <w:color w:val="000000"/>
          <w:sz w:val="24"/>
          <w:szCs w:val="24"/>
          <w:lang w:eastAsia="ru-RU"/>
        </w:rPr>
        <w:t xml:space="preserve"> Использование электронного устройства для обозначения числа и количества предметов (пять, второй). Составление простых предложений с использованием графического изображения (электронного устройства). Ответы на вопросы по содержанию текста с использованием графического изображения (электронного устройства). Составление рассказа по последовательно продемонстрированным действиям с использованием графического изображения (электронного устройства). Составление рассказа по одной сюжетной картинке с использованием графического изображения (электронного устройства). Составление рассказа по серии сюжетных картинок с использованием графического изображения (электронного устройства). Составление рассказа о прошедших, планируемых событиях с использованием графического изображения (электронного устройства). Составление рассказа о себе с использованием графического изображения (электронного устройства).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5.2.3. Чтение и письмо.</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5.2.3.1. Глобальное чтение.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Узнавание (различение) напечатанных слов, обозначающих имена людей, названия предметов, действий. Использование карточек с напечатанными словами как средства коммуникации.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5.2.3.2. Предпосылки к осмысленному чтению и письму.</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Узнавание (различение) образов графем (букв). Графические действия с использованием элементов графем: обводка, штриховка, печатание букв (слов).</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5.2.3.3. Начальные навыки чтения и письма.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Узнавание звука в слоге (слове). Соотнесение звука с буквой. Узнавание графического изображения буквы в слоге (слове). Называние буквы. Чтение слога (слова). Написание буквы (слога, слова, предложения).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5.3. Планируемые результаты освоения учебного предмета "Речь и альтернативная коммуникация":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 Развитие речи как средства общения в контексте познания окружающего мира и личного опыта обучающегося: понимание слов, обозначающих объекты и явления природы, объекты рукотворного мира и деятельность человека; умение самостоятельно использовать усвоенный лексико-грамматический материал в учебных и коммуникативных целях.</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 Овладение доступными средствами коммуникации и общения - вербальными и невербальными: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Качество </w:t>
      </w:r>
      <w:proofErr w:type="spellStart"/>
      <w:r w:rsidRPr="008E6830">
        <w:rPr>
          <w:rFonts w:ascii="Times New Roman" w:eastAsia="Times New Roman" w:hAnsi="Times New Roman" w:cs="Times New Roman"/>
          <w:color w:val="000000"/>
          <w:sz w:val="24"/>
          <w:szCs w:val="24"/>
          <w:lang w:eastAsia="ru-RU"/>
        </w:rPr>
        <w:t>сформированности</w:t>
      </w:r>
      <w:proofErr w:type="spellEnd"/>
      <w:r w:rsidRPr="008E6830">
        <w:rPr>
          <w:rFonts w:ascii="Times New Roman" w:eastAsia="Times New Roman" w:hAnsi="Times New Roman" w:cs="Times New Roman"/>
          <w:color w:val="000000"/>
          <w:sz w:val="24"/>
          <w:szCs w:val="24"/>
          <w:lang w:eastAsia="ru-RU"/>
        </w:rPr>
        <w:t> устной речи в соответствии с возрастными показаниями.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Понимание обращенной речи, понимание смысла рисунков, фотографий, пиктограмм, других графических знаков.</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Умение пользоваться средствами альтернативной коммуникации: жестами, взглядом, коммуникативными таблицами, тетрадями, воспроизводящими (синтезирующими) речь устройствами (коммуникаторами, персональными компьютерами).</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3) Умение пользоваться доступными средствами коммуникации в практике экспрессивной и </w:t>
      </w:r>
      <w:proofErr w:type="spellStart"/>
      <w:r w:rsidRPr="008E6830">
        <w:rPr>
          <w:rFonts w:ascii="Times New Roman" w:eastAsia="Times New Roman" w:hAnsi="Times New Roman" w:cs="Times New Roman"/>
          <w:color w:val="000000"/>
          <w:sz w:val="24"/>
          <w:szCs w:val="24"/>
          <w:lang w:eastAsia="ru-RU"/>
        </w:rPr>
        <w:t>импрессивной</w:t>
      </w:r>
      <w:proofErr w:type="spellEnd"/>
      <w:r w:rsidRPr="008E6830">
        <w:rPr>
          <w:rFonts w:ascii="Times New Roman" w:eastAsia="Times New Roman" w:hAnsi="Times New Roman" w:cs="Times New Roman"/>
          <w:color w:val="000000"/>
          <w:sz w:val="24"/>
          <w:szCs w:val="24"/>
          <w:lang w:eastAsia="ru-RU"/>
        </w:rPr>
        <w:t> речи для решения соответствующих возрасту житейских задач:</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Мотивы коммуникации: познавательные интересы, общение и взаимодействие в разнообразных видах детской деятельности.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Умение вступать в контакт, поддерживать и завершать его, используя невербальные и вербальные средства, соблюдение общепринятых правил коммуникации.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lastRenderedPageBreak/>
        <w:t>Умение использовать средства альтернативной коммуникации в процессе общения: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использование предметов, жестов, взгляда, шумовых, голосовых, </w:t>
      </w:r>
      <w:proofErr w:type="spellStart"/>
      <w:r w:rsidRPr="008E6830">
        <w:rPr>
          <w:rFonts w:ascii="Times New Roman" w:eastAsia="Times New Roman" w:hAnsi="Times New Roman" w:cs="Times New Roman"/>
          <w:color w:val="000000"/>
          <w:sz w:val="24"/>
          <w:szCs w:val="24"/>
          <w:lang w:eastAsia="ru-RU"/>
        </w:rPr>
        <w:t>речеподражательных</w:t>
      </w:r>
      <w:proofErr w:type="spellEnd"/>
      <w:r w:rsidRPr="008E6830">
        <w:rPr>
          <w:rFonts w:ascii="Times New Roman" w:eastAsia="Times New Roman" w:hAnsi="Times New Roman" w:cs="Times New Roman"/>
          <w:color w:val="000000"/>
          <w:sz w:val="24"/>
          <w:szCs w:val="24"/>
          <w:lang w:eastAsia="ru-RU"/>
        </w:rPr>
        <w:t> реакций для выражения индивидуальных потребностей;</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пользование индивидуальными коммуникативными тетрадями, карточками, таблицами с графическими изображениями объектов и действий путем указания на изображение или передачи карточки с изображением, либо другим доступным способом;</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общение с помощью электронных средств коммуникации (коммуникатор, компьютерное устройство).</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4) Глобальное чтение в доступных ребенку пределах, понимание смысла узнаваемого слова.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Узнавание и различение напечатанных слов, обозначающих имена людей, названия хорошо известных предметов и действий.</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Использование карточек с напечатанными словами как средства коммуникации.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5) Развитие предпосылок к осмысленному чтению и письму, обучение чтению и письму.</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Узнавание и различение образов графем (букв).</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Копирование с образца отдельных букв, слогов, слов.</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Начальные навыки чтения и письма.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6. Федеральная рабочая программа по учебному предмету "Математические представления" предметной области "Математика" включает пояснительную записку, содержание обучения, планируемые результаты освоения программы по предмету.</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6.1. Пояснительная записка.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Цель обучения математике - формирование элементарных математических представлений и умений и применение их в повседневной жизни.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Программа построена на основе следующих разделов: "Количественные представления", "Представления о форме", "Представления о величине", "Пространственные представления", "Временные представления".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Знания, умения, навыки, приобретаемые ребенком в ходе освоения программного материала по математике, необходимы ему для ориентировки в окружающей действительности, т.е. во временных, количественных, пространственных отношениях, решении повседневных практических задач. Умение устанавливать взаимно-однозначные соответствия могут использоваться при сервировке стола, при раздаче материала и инструментов участникам какого-то общего дела, при посадке семян в горшочки. Умение пересчитывать предметы необходимо при выборе ингредиентов для приготовления блюда, при отсчитывании заданного количества листов в блокноте, при определении количества испеченных пирожков, изготовленных блокнотов. Изучая цифры, у обучающегося закрепляются сведения о дате рождения, домашнем адресе, номере телефона, календарных датах, номерах пассажирского транспорта, каналах телевизионных передач и многое другое.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В учебном плане предмет представлен с 1 по 13 год обучения с примерным расчетом по 2 часа в неделю (13-й год - 1 раз в неделю). Кроме того, в рамках коррекционно-развивающих занятий также возможно проведение занятий по математике с </w:t>
      </w:r>
      <w:proofErr w:type="gramStart"/>
      <w:r w:rsidRPr="008E6830">
        <w:rPr>
          <w:rFonts w:ascii="Times New Roman" w:eastAsia="Times New Roman" w:hAnsi="Times New Roman" w:cs="Times New Roman"/>
          <w:color w:val="000000"/>
          <w:sz w:val="24"/>
          <w:szCs w:val="24"/>
          <w:lang w:eastAsia="ru-RU"/>
        </w:rPr>
        <w:t>обучающимися</w:t>
      </w:r>
      <w:proofErr w:type="gramEnd"/>
      <w:r w:rsidRPr="008E6830">
        <w:rPr>
          <w:rFonts w:ascii="Times New Roman" w:eastAsia="Times New Roman" w:hAnsi="Times New Roman" w:cs="Times New Roman"/>
          <w:color w:val="000000"/>
          <w:sz w:val="24"/>
          <w:szCs w:val="24"/>
          <w:lang w:eastAsia="ru-RU"/>
        </w:rPr>
        <w:t xml:space="preserve">, которые нуждаются в дополнительной индивидуальной работе. </w:t>
      </w:r>
      <w:proofErr w:type="gramStart"/>
      <w:r w:rsidRPr="008E6830">
        <w:rPr>
          <w:rFonts w:ascii="Times New Roman" w:eastAsia="Times New Roman" w:hAnsi="Times New Roman" w:cs="Times New Roman"/>
          <w:color w:val="000000"/>
          <w:sz w:val="24"/>
          <w:szCs w:val="24"/>
          <w:lang w:eastAsia="ru-RU"/>
        </w:rPr>
        <w:t>Обучающимся</w:t>
      </w:r>
      <w:proofErr w:type="gramEnd"/>
      <w:r w:rsidRPr="008E6830">
        <w:rPr>
          <w:rFonts w:ascii="Times New Roman" w:eastAsia="Times New Roman" w:hAnsi="Times New Roman" w:cs="Times New Roman"/>
          <w:color w:val="000000"/>
          <w:sz w:val="24"/>
          <w:szCs w:val="24"/>
          <w:lang w:eastAsia="ru-RU"/>
        </w:rPr>
        <w:t>, для которых содержание предмета недоступно, программа по математике не включается в индивидуальную образовательную программу, предмет не вносится в индивидуальный учебный план.</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Материально-техническое обеспечение предмета включает: различные по форме, величине, цвету наборы материала (в том числе природного); наборы предметов для занятий; </w:t>
      </w:r>
      <w:proofErr w:type="spellStart"/>
      <w:r w:rsidRPr="008E6830">
        <w:rPr>
          <w:rFonts w:ascii="Times New Roman" w:eastAsia="Times New Roman" w:hAnsi="Times New Roman" w:cs="Times New Roman"/>
          <w:color w:val="000000"/>
          <w:sz w:val="24"/>
          <w:szCs w:val="24"/>
          <w:lang w:eastAsia="ru-RU"/>
        </w:rPr>
        <w:t>пазлы</w:t>
      </w:r>
      <w:proofErr w:type="spellEnd"/>
      <w:r w:rsidRPr="008E6830">
        <w:rPr>
          <w:rFonts w:ascii="Times New Roman" w:eastAsia="Times New Roman" w:hAnsi="Times New Roman" w:cs="Times New Roman"/>
          <w:color w:val="000000"/>
          <w:sz w:val="24"/>
          <w:szCs w:val="24"/>
          <w:lang w:eastAsia="ru-RU"/>
        </w:rPr>
        <w:t> (из 2-х, 3-х, 4-х частей (до 10); мозаики; пиктограммы с изображениями занятий, режимных моментов, событий; карточки с изображением цифр, денежных знаков и монет; макеты циферблата часов; калькуляторы; весы; рабочие тетради с различными геометрическими фигурами, цифрами для раскрашивания, вырезания, наклеивания и другой материал; обучающие компьютерные программы, способствующие формированию у обучающихся доступных математических представлений.</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lastRenderedPageBreak/>
        <w:t>6.2. Содержание учебного предмета "Математические представления" представлено следующими разделами: "Количественные представления", "Представления о форме", "Представления о величине", "Пространственные представления", "Временные представления".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6.2.1. Раздел "Количественные представления".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6.2.1.1. Нахождение одинаковых предметов. Разъединение множеств. Объединение предметов в единое множество. Различение множеств ("один", "много", "мало", "пусто"). Сравнение множеств (без пересчета, с пересчетом). Преобразование множеств (увеличение, уменьшение, уравнивание множеств). Пересчет предметов по единице. Счет равными числовыми группами (по 2, по 3, по 5).</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6.2.1.2. Узнавание цифр. Соотнесение количества предметов с числом. Обозначение числа цифрой. Написание цифры. Знание отрезка числового ряда 1 - 3 (1 - 5, 1 - 10, 0 - 10). Определение места числа (от 0 до 9) в числовом ряду. Счет в прямой (обратной) последовательности. Состав числа 2 (3, 4, ..., 10) из двух слагаемых. Сложение (вычитание) предметных множе</w:t>
      </w:r>
      <w:proofErr w:type="gramStart"/>
      <w:r w:rsidRPr="008E6830">
        <w:rPr>
          <w:rFonts w:ascii="Times New Roman" w:eastAsia="Times New Roman" w:hAnsi="Times New Roman" w:cs="Times New Roman"/>
          <w:color w:val="000000"/>
          <w:sz w:val="24"/>
          <w:szCs w:val="24"/>
          <w:lang w:eastAsia="ru-RU"/>
        </w:rPr>
        <w:t>ств в пр</w:t>
      </w:r>
      <w:proofErr w:type="gramEnd"/>
      <w:r w:rsidRPr="008E6830">
        <w:rPr>
          <w:rFonts w:ascii="Times New Roman" w:eastAsia="Times New Roman" w:hAnsi="Times New Roman" w:cs="Times New Roman"/>
          <w:color w:val="000000"/>
          <w:sz w:val="24"/>
          <w:szCs w:val="24"/>
          <w:lang w:eastAsia="ru-RU"/>
        </w:rPr>
        <w:t>еделах 5 (10). Запись арифметического примера на увеличение (уменьшение) на одну (несколько) единиц в пределах 5 (10). Решение задач на увеличение на одну (несколько) единиц в пределах 5 (10). Запись решения задачи в виде арифметического примера. Решение задач на уменьшение на одну (несколько) единиц в пределах 5 (10). Выполнение арифметических действий на калькуляторе. Различение денежных знаков (монет, купюр). Узнавание достоинства монет (купюр). Решение простых примеров с числами, выраженными единицей измерения стоимости. Размен денег.</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6.2.1.3. Представления о величине: различение однородных (разнородных по одному признаку) предметов по величине. Сравнение двух предметов по величине способом приложения (приставления), "на глаз", наложения. Определение среднего по величине предмета из трех предложенных предметов. Составление упорядоченного ряда по убыванию (по возрастанию). Различение однородных (разнородных) предметов по длине. Сравнение предметов по длине. Различение однородных (разнородных) предметов по ширине. Сравнение предметов по ширине. Различение предметов по высоте. Сравнение предметов по высоте. Различение предметов по весу. Сравнение предметов по весу. Узнавание весов, частей весов; их назначение. Измерение веса предметов, материалов с помощью весов. Различение предметов по толщине. Сравнение предметов по толщине. Различение предметов по глубине. Сравнение предметов по глубине. Измерение с помощью мерки. Узнавание линейки (шкалы делений), ее назначение. Измерение длины отрезков, длины (высоты) предметов линейкой.</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6.2.1.4. </w:t>
      </w:r>
      <w:proofErr w:type="gramStart"/>
      <w:r w:rsidRPr="008E6830">
        <w:rPr>
          <w:rFonts w:ascii="Times New Roman" w:eastAsia="Times New Roman" w:hAnsi="Times New Roman" w:cs="Times New Roman"/>
          <w:color w:val="000000"/>
          <w:sz w:val="24"/>
          <w:szCs w:val="24"/>
          <w:lang w:eastAsia="ru-RU"/>
        </w:rPr>
        <w:t>Представление о форме: узнавание (различение) геометрических тел: "шар", "куб", "призма", "брусок".</w:t>
      </w:r>
      <w:proofErr w:type="gramEnd"/>
      <w:r w:rsidRPr="008E6830">
        <w:rPr>
          <w:rFonts w:ascii="Times New Roman" w:eastAsia="Times New Roman" w:hAnsi="Times New Roman" w:cs="Times New Roman"/>
          <w:color w:val="000000"/>
          <w:sz w:val="24"/>
          <w:szCs w:val="24"/>
          <w:lang w:eastAsia="ru-RU"/>
        </w:rPr>
        <w:t xml:space="preserve"> Соотнесение формы предмета с геометрическими телами, фигурой. </w:t>
      </w:r>
      <w:proofErr w:type="gramStart"/>
      <w:r w:rsidRPr="008E6830">
        <w:rPr>
          <w:rFonts w:ascii="Times New Roman" w:eastAsia="Times New Roman" w:hAnsi="Times New Roman" w:cs="Times New Roman"/>
          <w:color w:val="000000"/>
          <w:sz w:val="24"/>
          <w:szCs w:val="24"/>
          <w:lang w:eastAsia="ru-RU"/>
        </w:rPr>
        <w:t>Узнавание (различение) геометрических фигур: треугольник, квадрат, круг, прямоугольник, точка, линия (прямая, ломаная), отрезок.</w:t>
      </w:r>
      <w:proofErr w:type="gramEnd"/>
      <w:r w:rsidRPr="008E6830">
        <w:rPr>
          <w:rFonts w:ascii="Times New Roman" w:eastAsia="Times New Roman" w:hAnsi="Times New Roman" w:cs="Times New Roman"/>
          <w:color w:val="000000"/>
          <w:sz w:val="24"/>
          <w:szCs w:val="24"/>
          <w:lang w:eastAsia="ru-RU"/>
        </w:rPr>
        <w:t xml:space="preserve"> Соотнесение геометрической формы с геометрической фигурой. Соотнесение формы предметов с геометрической фигурой (треугольник, квадрат, круг, прямоугольник). Сборка геометрической фигуры (треугольник, квадрат, круг, прямоугольник) из 2-х (3-х, 4-х) частей. Составление геометрической фигуры (треугольник, квадрат, прямоугольник) из счетных палочек. Штриховка геометрической фигуры (треугольник, квадрат, круг, прямоугольник). </w:t>
      </w:r>
      <w:proofErr w:type="gramStart"/>
      <w:r w:rsidRPr="008E6830">
        <w:rPr>
          <w:rFonts w:ascii="Times New Roman" w:eastAsia="Times New Roman" w:hAnsi="Times New Roman" w:cs="Times New Roman"/>
          <w:color w:val="000000"/>
          <w:sz w:val="24"/>
          <w:szCs w:val="24"/>
          <w:lang w:eastAsia="ru-RU"/>
        </w:rPr>
        <w:t>Обводка геометрической фигуры (треугольник, квадрат, круг, прямоугольник) по шаблону (трафарету, контурной линии).</w:t>
      </w:r>
      <w:proofErr w:type="gramEnd"/>
      <w:r w:rsidRPr="008E6830">
        <w:rPr>
          <w:rFonts w:ascii="Times New Roman" w:eastAsia="Times New Roman" w:hAnsi="Times New Roman" w:cs="Times New Roman"/>
          <w:color w:val="000000"/>
          <w:sz w:val="24"/>
          <w:szCs w:val="24"/>
          <w:lang w:eastAsia="ru-RU"/>
        </w:rPr>
        <w:t xml:space="preserve"> </w:t>
      </w:r>
      <w:proofErr w:type="gramStart"/>
      <w:r w:rsidRPr="008E6830">
        <w:rPr>
          <w:rFonts w:ascii="Times New Roman" w:eastAsia="Times New Roman" w:hAnsi="Times New Roman" w:cs="Times New Roman"/>
          <w:color w:val="000000"/>
          <w:sz w:val="24"/>
          <w:szCs w:val="24"/>
          <w:lang w:eastAsia="ru-RU"/>
        </w:rPr>
        <w:t>Построение геометрической фигуры (прямоугольник, точка, линия (прямая, ломаная), отрезок) по точкам.</w:t>
      </w:r>
      <w:proofErr w:type="gramEnd"/>
      <w:r w:rsidRPr="008E6830">
        <w:rPr>
          <w:rFonts w:ascii="Times New Roman" w:eastAsia="Times New Roman" w:hAnsi="Times New Roman" w:cs="Times New Roman"/>
          <w:color w:val="000000"/>
          <w:sz w:val="24"/>
          <w:szCs w:val="24"/>
          <w:lang w:eastAsia="ru-RU"/>
        </w:rPr>
        <w:t xml:space="preserve"> Рисование геометрической фигуры (прямоугольник, точка, линия (прямая, ломаная), отрезок, круг). Узнавание циркуля (частей циркуля), его назначение. Рисование круга произвольной (заданной) величины. Измерение отрезка.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6.2.1.5. </w:t>
      </w:r>
      <w:proofErr w:type="gramStart"/>
      <w:r w:rsidRPr="008E6830">
        <w:rPr>
          <w:rFonts w:ascii="Times New Roman" w:eastAsia="Times New Roman" w:hAnsi="Times New Roman" w:cs="Times New Roman"/>
          <w:color w:val="000000"/>
          <w:sz w:val="24"/>
          <w:szCs w:val="24"/>
          <w:lang w:eastAsia="ru-RU"/>
        </w:rPr>
        <w:t>Пространственные представления: ориентация в пространственном расположении частей тела на себе (другом человеке, изображении): верх (вверху), низ (внизу), перед (спереди), зад (сзади), правая (левая) рука (нога, сторона тела).</w:t>
      </w:r>
      <w:proofErr w:type="gramEnd"/>
      <w:r w:rsidRPr="008E6830">
        <w:rPr>
          <w:rFonts w:ascii="Times New Roman" w:eastAsia="Times New Roman" w:hAnsi="Times New Roman" w:cs="Times New Roman"/>
          <w:color w:val="000000"/>
          <w:sz w:val="24"/>
          <w:szCs w:val="24"/>
          <w:lang w:eastAsia="ru-RU"/>
        </w:rPr>
        <w:t xml:space="preserve"> </w:t>
      </w:r>
      <w:proofErr w:type="gramStart"/>
      <w:r w:rsidRPr="008E6830">
        <w:rPr>
          <w:rFonts w:ascii="Times New Roman" w:eastAsia="Times New Roman" w:hAnsi="Times New Roman" w:cs="Times New Roman"/>
          <w:color w:val="000000"/>
          <w:sz w:val="24"/>
          <w:szCs w:val="24"/>
          <w:lang w:eastAsia="ru-RU"/>
        </w:rPr>
        <w:t>Определение месторасположения предметов в пространстве: близко (около, рядом, здесь), далеко (там), сверху (вверху), снизу (внизу), впереди, сзади, справа, слева, на, в, внутри, перед, за, над, под, напротив, между, в середине, в центре.</w:t>
      </w:r>
      <w:proofErr w:type="gramEnd"/>
      <w:r w:rsidRPr="008E6830">
        <w:rPr>
          <w:rFonts w:ascii="Times New Roman" w:eastAsia="Times New Roman" w:hAnsi="Times New Roman" w:cs="Times New Roman"/>
          <w:color w:val="000000"/>
          <w:sz w:val="24"/>
          <w:szCs w:val="24"/>
          <w:lang w:eastAsia="ru-RU"/>
        </w:rPr>
        <w:t xml:space="preserve"> Перемещение в пространстве в заданном направлении: </w:t>
      </w:r>
      <w:r w:rsidRPr="008E6830">
        <w:rPr>
          <w:rFonts w:ascii="Times New Roman" w:eastAsia="Times New Roman" w:hAnsi="Times New Roman" w:cs="Times New Roman"/>
          <w:color w:val="000000"/>
          <w:sz w:val="24"/>
          <w:szCs w:val="24"/>
          <w:lang w:eastAsia="ru-RU"/>
        </w:rPr>
        <w:lastRenderedPageBreak/>
        <w:t xml:space="preserve">вверх, вниз, вперед, назад, вправо, влево. </w:t>
      </w:r>
      <w:proofErr w:type="gramStart"/>
      <w:r w:rsidRPr="008E6830">
        <w:rPr>
          <w:rFonts w:ascii="Times New Roman" w:eastAsia="Times New Roman" w:hAnsi="Times New Roman" w:cs="Times New Roman"/>
          <w:color w:val="000000"/>
          <w:sz w:val="24"/>
          <w:szCs w:val="24"/>
          <w:lang w:eastAsia="ru-RU"/>
        </w:rPr>
        <w:t>Ориентация на плоскости: вверху (верх), внизу (низ), в середине (центре), справа, слева, верхний (нижний, правый, левый) край листа, верхняя (нижняя, правая, левая) часть листа, верхний (нижний) правый (левый) угол.</w:t>
      </w:r>
      <w:proofErr w:type="gramEnd"/>
      <w:r w:rsidRPr="008E6830">
        <w:rPr>
          <w:rFonts w:ascii="Times New Roman" w:eastAsia="Times New Roman" w:hAnsi="Times New Roman" w:cs="Times New Roman"/>
          <w:color w:val="000000"/>
          <w:sz w:val="24"/>
          <w:szCs w:val="24"/>
          <w:lang w:eastAsia="ru-RU"/>
        </w:rPr>
        <w:t xml:space="preserve"> Составление предмета (изображения) из нескольких частей. Составление ряда из предметов (изображений): слева направо, снизу вверх, сверху вниз. </w:t>
      </w:r>
      <w:proofErr w:type="gramStart"/>
      <w:r w:rsidRPr="008E6830">
        <w:rPr>
          <w:rFonts w:ascii="Times New Roman" w:eastAsia="Times New Roman" w:hAnsi="Times New Roman" w:cs="Times New Roman"/>
          <w:color w:val="000000"/>
          <w:sz w:val="24"/>
          <w:szCs w:val="24"/>
          <w:lang w:eastAsia="ru-RU"/>
        </w:rPr>
        <w:t>Определение отношения порядка следования: первый, последний, крайний, перед, после, за, следующий за, следом, между.</w:t>
      </w:r>
      <w:proofErr w:type="gramEnd"/>
      <w:r w:rsidRPr="008E6830">
        <w:rPr>
          <w:rFonts w:ascii="Times New Roman" w:eastAsia="Times New Roman" w:hAnsi="Times New Roman" w:cs="Times New Roman"/>
          <w:color w:val="000000"/>
          <w:sz w:val="24"/>
          <w:szCs w:val="24"/>
          <w:lang w:eastAsia="ru-RU"/>
        </w:rPr>
        <w:t xml:space="preserve"> Определение, месторасположения предметов в ряду.</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6.2.1.6. Временные представления.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Узнавание (различение) частей суток. Знание порядка следования частей суток. Узнавание (различение) дней недели. Знание последовательности дней недели. Знание смены дней: вчера, сегодня, завтра. </w:t>
      </w:r>
      <w:proofErr w:type="gramStart"/>
      <w:r w:rsidRPr="008E6830">
        <w:rPr>
          <w:rFonts w:ascii="Times New Roman" w:eastAsia="Times New Roman" w:hAnsi="Times New Roman" w:cs="Times New Roman"/>
          <w:color w:val="000000"/>
          <w:sz w:val="24"/>
          <w:szCs w:val="24"/>
          <w:lang w:eastAsia="ru-RU"/>
        </w:rPr>
        <w:t>Соотнесение деятельности с временным промежутком: сейчас, потом, вчера, сегодня, завтра, на следующий день, позавчера, послезавтра, давно, недавно.</w:t>
      </w:r>
      <w:proofErr w:type="gramEnd"/>
      <w:r w:rsidRPr="008E6830">
        <w:rPr>
          <w:rFonts w:ascii="Times New Roman" w:eastAsia="Times New Roman" w:hAnsi="Times New Roman" w:cs="Times New Roman"/>
          <w:color w:val="000000"/>
          <w:sz w:val="24"/>
          <w:szCs w:val="24"/>
          <w:lang w:eastAsia="ru-RU"/>
        </w:rPr>
        <w:t xml:space="preserve"> Различение времен года. Знание порядка следования сезонов в году. Узнавание (различение) месяцев. Знание последовательности месяцев в году. Сравнение людей по возрасту. Определение времени по часам: целого часа, четверти часа, с точностью до получаса (до 5 минут). Соотнесение времени с началом и концом деятельности.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6.3. Планируемые результаты освоения учебного предмета "Математические представления".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 Элементарные математические представления о форме, величине; количественные (</w:t>
      </w:r>
      <w:proofErr w:type="spellStart"/>
      <w:r w:rsidRPr="008E6830">
        <w:rPr>
          <w:rFonts w:ascii="Times New Roman" w:eastAsia="Times New Roman" w:hAnsi="Times New Roman" w:cs="Times New Roman"/>
          <w:color w:val="000000"/>
          <w:sz w:val="24"/>
          <w:szCs w:val="24"/>
          <w:lang w:eastAsia="ru-RU"/>
        </w:rPr>
        <w:t>дочисловые</w:t>
      </w:r>
      <w:proofErr w:type="spellEnd"/>
      <w:r w:rsidRPr="008E6830">
        <w:rPr>
          <w:rFonts w:ascii="Times New Roman" w:eastAsia="Times New Roman" w:hAnsi="Times New Roman" w:cs="Times New Roman"/>
          <w:color w:val="000000"/>
          <w:sz w:val="24"/>
          <w:szCs w:val="24"/>
          <w:lang w:eastAsia="ru-RU"/>
        </w:rPr>
        <w:t>), пространственные, временные представления: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умение различать и сравнивать предметы по форме, величине, удаленности;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умение ориентироваться в схеме тела, в пространстве, на плоскости;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умение различать, сравнивать и преобразовывать множества;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 Представления о количестве, числе, знакомство с цифрами, составом числа в доступных ребенку пределах, счет, решение простых арифметических задач с опорой на наглядность:</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умение соотносить число с соответствующим количеством предметов, обозначать его цифрой;</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умение пересчитывать предметы в доступных пределах;</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умение представлять множество двумя другими множествами в пределах 10;</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умение обозначать арифметические действия знаками;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умение решать задачи на увеличение и уменьшение на одну, несколько единиц;</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3) Использование математических знаний при решении соответствующих возрасту житейских задач:</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умение обращаться с деньгами, рассчитываться ими, пользоваться карманными деньгами;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умение определять длину, вес, объем, температуру, время, пользуясь мерками и измерительными приборами;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умение устанавливать взаимно-однозначные соответствия;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умение распознавать цифры, обозначающие номер дома, квартиры, автобуса, телефона;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умение различать части суток, соотносить действие с временными промежутками, составлять и прослеживать последовательность событий; определять время по часам, соотносить время с началом и концом деятельности.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7. Федеральная рабочая программа по учебному предмету "Окружающий природный мир" предметной области "Окружающий мир" включает пояснительную записку, содержание обучения, планируемые результаты освоения программы по предмету.</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7.1. Пояснительная записка.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Важным аспектом обучения обучающихся с умеренной, тяжелой, глубокой умственной отсталостью и с ТМНР является расширение представлений об окружающем природном мире. Подобранный программный материал по предмету "Окружающий природный мир" рассчитан на формирование у обучающихся представлений о природе, ее многообразии, о взаимосвязи живой, неживой природы и человека.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Цель обучения: формирование представлений о живой и неживой природе, о взаимодействии человека с природой, бережного отношения к природе.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lastRenderedPageBreak/>
        <w:t>Основными задачами программы являются: формирование представлений об объектах и явлениях неживой природы, формирование временных представлений, формирование представлений о растительном и животном мире. Программа представлена следующими разделами: "Растительный мир", "Животный мир", "Временные представления", "Объекты неживой природы".</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В процессе формирования представлений о неживой природе ребенок получает знания о явлениях природы (снег, дождь, туман), о цикличности в природе - сезонных изменениях (лето, осень, весна, зима), суточных изменениях (утро, день, вечер, ночь), учится устанавливать общие закономерности природных явлений.</w:t>
      </w:r>
      <w:proofErr w:type="gramEnd"/>
      <w:r w:rsidRPr="008E6830">
        <w:rPr>
          <w:rFonts w:ascii="Times New Roman" w:eastAsia="Times New Roman" w:hAnsi="Times New Roman" w:cs="Times New Roman"/>
          <w:color w:val="000000"/>
          <w:sz w:val="24"/>
          <w:szCs w:val="24"/>
          <w:lang w:eastAsia="ru-RU"/>
        </w:rPr>
        <w:t xml:space="preserve"> Ребенок знакомится с разнообразием растительного и животного мира, получает представления о среде обитания животных и растений, учится выделять характерные признаки, объединять в группы по этим признакам, устанавливать связи между ними. Внимание обучающегося обращается на связь живой и неживой природы: растения и животные приспосабливаются к изменяющимся условиям среды, ветер переносит семена растений. Наблюдая за трудом взрослых по уходу за домашними животными и растениями, ребенок учится выполнять доступные действия: посадка, полив, уход за растениями, кормление аквариумных рыбок, животных. Особое внимание уделяется воспитанию любви к природе, бережному и гуманному отношению к ней.</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Формирование представлений должно происходить по принципу "от частного к общему". Сначала ребенок знакомится с конкретным объектом, например, гриб: его строением, местом, где растет, учится узнавать этот объект среди нескольких предложенных объектов (кружка, гриб, мяч). Затем ребенок знакомится с разными грибами (белый, подосиновик, мухомор), учится их различать, объединять в группы (съедобные или несъедобные грибы). Ребенок получает представление о значении грибов в природе и жизни человека, о способах их переработки (варка, жарка, засол, консервирование). Формирование представления о грибах предполагает постановку следующих задач в СИПР: узнавание гриба, различение частей гриба, различение грибов (подосиновик, сыроежка), различение съедобных и несъедобных грибов, знание значения грибов, способов переработки грибов.</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В учебном плане предмет представлен с 1 по 12 год обучения. Кроме того, в рамках коррекционно-развивающих занятий возможно проведение занятий с </w:t>
      </w:r>
      <w:proofErr w:type="gramStart"/>
      <w:r w:rsidRPr="008E6830">
        <w:rPr>
          <w:rFonts w:ascii="Times New Roman" w:eastAsia="Times New Roman" w:hAnsi="Times New Roman" w:cs="Times New Roman"/>
          <w:color w:val="000000"/>
          <w:sz w:val="24"/>
          <w:szCs w:val="24"/>
          <w:lang w:eastAsia="ru-RU"/>
        </w:rPr>
        <w:t>обучающимися</w:t>
      </w:r>
      <w:proofErr w:type="gramEnd"/>
      <w:r w:rsidRPr="008E6830">
        <w:rPr>
          <w:rFonts w:ascii="Times New Roman" w:eastAsia="Times New Roman" w:hAnsi="Times New Roman" w:cs="Times New Roman"/>
          <w:color w:val="000000"/>
          <w:sz w:val="24"/>
          <w:szCs w:val="24"/>
          <w:lang w:eastAsia="ru-RU"/>
        </w:rPr>
        <w:t>, которые нуждаются в дополнительной индивидуальной работе.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Материально-техническое обеспечение предмета включает: объекты природы: камни, почва, семена, комнатные растения и другие образцы природного материала (в том числе собранного вместе с обучающимися в ходе экскурсий); наглядный изобразительный материал (видео, фотографии, рисунки для демонстрации обучающимся); муляжи овощей, фруктов; пиктограммы с изображениями действий, операций по уходу за растениями, животными; различные календари;</w:t>
      </w:r>
      <w:proofErr w:type="gramEnd"/>
      <w:r w:rsidRPr="008E6830">
        <w:rPr>
          <w:rFonts w:ascii="Times New Roman" w:eastAsia="Times New Roman" w:hAnsi="Times New Roman" w:cs="Times New Roman"/>
          <w:color w:val="000000"/>
          <w:sz w:val="24"/>
          <w:szCs w:val="24"/>
          <w:lang w:eastAsia="ru-RU"/>
        </w:rPr>
        <w:t xml:space="preserve"> изображения сезонных изменений в природе; рабочие тетради с различными объектами природы для раскрашивания, вырезания, наклеивания и другой материал; обучающие компьютерные программы, способствующие формированию у обучающихся доступных представлений о природе; аудио- и видеоматериалы; живой уголок, аквариум, скотный дворик, огород, теплица.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По возможности, в организации создаются "живые уголки" для непосредственного контакта с живыми обитателями природы (аквариумными рыбками, птицами, хомячками, морскими свинками). При наличии соответствующих ресурсов в организации может быть создан небольшой скотный двор, в котором содержатся домашние животные и птицы, разбит учебный огород и (или) поставлена теплица. Подобные хозяйства обеспечивают условия эффективного формирования представлений об окружающем мире, навыков трудовой деятельности обучающихся. Кроме того, организованные занятия с животными и растениями способствуют нормализации эмоционального состояния обучающихся в процессе их непосредственного контакта с живой природой. В случае отсутствия возможности выращивать растения и содержать животных </w:t>
      </w:r>
      <w:proofErr w:type="gramStart"/>
      <w:r w:rsidRPr="008E6830">
        <w:rPr>
          <w:rFonts w:ascii="Times New Roman" w:eastAsia="Times New Roman" w:hAnsi="Times New Roman" w:cs="Times New Roman"/>
          <w:color w:val="000000"/>
          <w:sz w:val="24"/>
          <w:szCs w:val="24"/>
          <w:lang w:eastAsia="ru-RU"/>
        </w:rPr>
        <w:t>в</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учреждении необходимо организовывать учебные поездки </w:t>
      </w:r>
      <w:proofErr w:type="gramStart"/>
      <w:r w:rsidRPr="008E6830">
        <w:rPr>
          <w:rFonts w:ascii="Times New Roman" w:eastAsia="Times New Roman" w:hAnsi="Times New Roman" w:cs="Times New Roman"/>
          <w:color w:val="000000"/>
          <w:sz w:val="24"/>
          <w:szCs w:val="24"/>
          <w:lang w:eastAsia="ru-RU"/>
        </w:rPr>
        <w:t>обучающихся</w:t>
      </w:r>
      <w:proofErr w:type="gramEnd"/>
      <w:r w:rsidRPr="008E6830">
        <w:rPr>
          <w:rFonts w:ascii="Times New Roman" w:eastAsia="Times New Roman" w:hAnsi="Times New Roman" w:cs="Times New Roman"/>
          <w:color w:val="000000"/>
          <w:sz w:val="24"/>
          <w:szCs w:val="24"/>
          <w:lang w:eastAsia="ru-RU"/>
        </w:rPr>
        <w:t xml:space="preserve"> в зоопарк, на ферму, в тепличные хозяйства.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lastRenderedPageBreak/>
        <w:t>7.2. Содержание учебного предмета "Окружающий природный мир" представлено следующими разделами: "Растительный мир", "Животный мир", "Временные представления", "Объекты неживой природы".</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7.2.1. Раздел "Растительный мир":</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7.2.1.1. Узнавание (различение) растений (дерево, куст, трава). Узнавание (различение) частей растений (корень, ствол, стебель, ветка, лист, цветок).</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Знание значения частей растения. Знание значения растений в природе и жизни человека. </w:t>
      </w:r>
      <w:proofErr w:type="gramStart"/>
      <w:r w:rsidRPr="008E6830">
        <w:rPr>
          <w:rFonts w:ascii="Times New Roman" w:eastAsia="Times New Roman" w:hAnsi="Times New Roman" w:cs="Times New Roman"/>
          <w:color w:val="000000"/>
          <w:sz w:val="24"/>
          <w:szCs w:val="24"/>
          <w:lang w:eastAsia="ru-RU"/>
        </w:rPr>
        <w:t>Узнавание (различение) деревьев (береза, дуб, клен, ель, осина, сосна, ива, каштан).</w:t>
      </w:r>
      <w:proofErr w:type="gramEnd"/>
      <w:r w:rsidRPr="008E6830">
        <w:rPr>
          <w:rFonts w:ascii="Times New Roman" w:eastAsia="Times New Roman" w:hAnsi="Times New Roman" w:cs="Times New Roman"/>
          <w:color w:val="000000"/>
          <w:sz w:val="24"/>
          <w:szCs w:val="24"/>
          <w:lang w:eastAsia="ru-RU"/>
        </w:rPr>
        <w:t xml:space="preserve"> Знание строения дерева (ствол, корень, ветки, листья). Узнавание (различение) плодовых деревьев (вишня, яблоня, груша, слива). Узнавание (различение) лиственных и хвойных деревьев. Знание значения деревьев в природе и жизни человека. Узнавание (различение) кустарников (орешник, шиповник, крыжовник, смородина, бузина, боярышник). Знание особенностей внешнего строения кустарника.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7.2.1.2. Узнавание (различение) лесных и садовых кустарников. Знание значения кустарников в природе и жизни человека. </w:t>
      </w:r>
      <w:proofErr w:type="gramStart"/>
      <w:r w:rsidRPr="008E6830">
        <w:rPr>
          <w:rFonts w:ascii="Times New Roman" w:eastAsia="Times New Roman" w:hAnsi="Times New Roman" w:cs="Times New Roman"/>
          <w:color w:val="000000"/>
          <w:sz w:val="24"/>
          <w:szCs w:val="24"/>
          <w:lang w:eastAsia="ru-RU"/>
        </w:rPr>
        <w:t>Узнавание (различение) фруктов (яблоко, банан, лимон, апельсин, груша, мандарин, персик, абрикос, киви) по внешнему виду (вкусу, запаху).</w:t>
      </w:r>
      <w:proofErr w:type="gramEnd"/>
      <w:r w:rsidRPr="008E6830">
        <w:rPr>
          <w:rFonts w:ascii="Times New Roman" w:eastAsia="Times New Roman" w:hAnsi="Times New Roman" w:cs="Times New Roman"/>
          <w:color w:val="000000"/>
          <w:sz w:val="24"/>
          <w:szCs w:val="24"/>
          <w:lang w:eastAsia="ru-RU"/>
        </w:rPr>
        <w:t xml:space="preserve"> Различение съедобных и несъедобных частей фрукта. Знание значения фруктов в жизни человека. Знание способов переработки фруктов. </w:t>
      </w:r>
      <w:proofErr w:type="gramStart"/>
      <w:r w:rsidRPr="008E6830">
        <w:rPr>
          <w:rFonts w:ascii="Times New Roman" w:eastAsia="Times New Roman" w:hAnsi="Times New Roman" w:cs="Times New Roman"/>
          <w:color w:val="000000"/>
          <w:sz w:val="24"/>
          <w:szCs w:val="24"/>
          <w:lang w:eastAsia="ru-RU"/>
        </w:rPr>
        <w:t>Узнавание (различение) овощей (лук, картофель, морковь, свекла, репа, редис, тыква, кабачок, перец) по внешнему виду (вкусу, запаху).</w:t>
      </w:r>
      <w:proofErr w:type="gramEnd"/>
      <w:r w:rsidRPr="008E6830">
        <w:rPr>
          <w:rFonts w:ascii="Times New Roman" w:eastAsia="Times New Roman" w:hAnsi="Times New Roman" w:cs="Times New Roman"/>
          <w:color w:val="000000"/>
          <w:sz w:val="24"/>
          <w:szCs w:val="24"/>
          <w:lang w:eastAsia="ru-RU"/>
        </w:rPr>
        <w:t xml:space="preserve"> Различение съедобных и несъедобных частей овоща. Знание значения овощей в жизни человека. Знание способов переработки овощей. </w:t>
      </w:r>
      <w:proofErr w:type="gramStart"/>
      <w:r w:rsidRPr="008E6830">
        <w:rPr>
          <w:rFonts w:ascii="Times New Roman" w:eastAsia="Times New Roman" w:hAnsi="Times New Roman" w:cs="Times New Roman"/>
          <w:color w:val="000000"/>
          <w:sz w:val="24"/>
          <w:szCs w:val="24"/>
          <w:lang w:eastAsia="ru-RU"/>
        </w:rPr>
        <w:t>Узнавание (различение) ягод (смородина, клубника, малина, крыжовник, земляника, черника, ежевика, голубика, брусника, клюква) по внешнему виду (вкусу, запаху).</w:t>
      </w:r>
      <w:proofErr w:type="gramEnd"/>
      <w:r w:rsidRPr="008E6830">
        <w:rPr>
          <w:rFonts w:ascii="Times New Roman" w:eastAsia="Times New Roman" w:hAnsi="Times New Roman" w:cs="Times New Roman"/>
          <w:color w:val="000000"/>
          <w:sz w:val="24"/>
          <w:szCs w:val="24"/>
          <w:lang w:eastAsia="ru-RU"/>
        </w:rPr>
        <w:t xml:space="preserve"> Различение лесных и садовых ягод. Знание значения ягод в жизни человека. Знание способов переработки ягод. </w:t>
      </w:r>
      <w:proofErr w:type="gramStart"/>
      <w:r w:rsidRPr="008E6830">
        <w:rPr>
          <w:rFonts w:ascii="Times New Roman" w:eastAsia="Times New Roman" w:hAnsi="Times New Roman" w:cs="Times New Roman"/>
          <w:color w:val="000000"/>
          <w:sz w:val="24"/>
          <w:szCs w:val="24"/>
          <w:lang w:eastAsia="ru-RU"/>
        </w:rPr>
        <w:t>Узнавание (различение) грибов (белый гриб, мухомор, подберезовик, лисичка, подосиновик, опенок, поганка, </w:t>
      </w:r>
      <w:proofErr w:type="spellStart"/>
      <w:r w:rsidRPr="008E6830">
        <w:rPr>
          <w:rFonts w:ascii="Times New Roman" w:eastAsia="Times New Roman" w:hAnsi="Times New Roman" w:cs="Times New Roman"/>
          <w:color w:val="000000"/>
          <w:sz w:val="24"/>
          <w:szCs w:val="24"/>
          <w:lang w:eastAsia="ru-RU"/>
        </w:rPr>
        <w:t>вешенка</w:t>
      </w:r>
      <w:proofErr w:type="spellEnd"/>
      <w:r w:rsidRPr="008E6830">
        <w:rPr>
          <w:rFonts w:ascii="Times New Roman" w:eastAsia="Times New Roman" w:hAnsi="Times New Roman" w:cs="Times New Roman"/>
          <w:color w:val="000000"/>
          <w:sz w:val="24"/>
          <w:szCs w:val="24"/>
          <w:lang w:eastAsia="ru-RU"/>
        </w:rPr>
        <w:t>, шампиньон) по внешнему виду.</w:t>
      </w:r>
      <w:proofErr w:type="gramEnd"/>
      <w:r w:rsidRPr="008E6830">
        <w:rPr>
          <w:rFonts w:ascii="Times New Roman" w:eastAsia="Times New Roman" w:hAnsi="Times New Roman" w:cs="Times New Roman"/>
          <w:color w:val="000000"/>
          <w:sz w:val="24"/>
          <w:szCs w:val="24"/>
          <w:lang w:eastAsia="ru-RU"/>
        </w:rPr>
        <w:t xml:space="preserve"> Знание строения гриба (ножка, шляпка). Различение съедобных и несъедобных грибов. Знание значения грибов в природе и жизни человека. Знание способов переработки грибов. </w:t>
      </w:r>
      <w:proofErr w:type="gramStart"/>
      <w:r w:rsidRPr="008E6830">
        <w:rPr>
          <w:rFonts w:ascii="Times New Roman" w:eastAsia="Times New Roman" w:hAnsi="Times New Roman" w:cs="Times New Roman"/>
          <w:color w:val="000000"/>
          <w:sz w:val="24"/>
          <w:szCs w:val="24"/>
          <w:lang w:eastAsia="ru-RU"/>
        </w:rPr>
        <w:t>Узнавание или различение садовых цветочно-декоративных растений (астра, гладиолус, георгин, тюльпан, нарцисс, роза, лилия, пион, гвоздика).</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7.2.1.3. </w:t>
      </w:r>
      <w:proofErr w:type="gramStart"/>
      <w:r w:rsidRPr="008E6830">
        <w:rPr>
          <w:rFonts w:ascii="Times New Roman" w:eastAsia="Times New Roman" w:hAnsi="Times New Roman" w:cs="Times New Roman"/>
          <w:color w:val="000000"/>
          <w:sz w:val="24"/>
          <w:szCs w:val="24"/>
          <w:lang w:eastAsia="ru-RU"/>
        </w:rPr>
        <w:t>Узнавание (различение) дикорастущих цветочно-декоративных растений (ромашка, фиалка, колокольчик, лютик, василек, подснежник, ландыш); знание строения цветов (корень, стебель, листья, цветок).</w:t>
      </w:r>
      <w:proofErr w:type="gramEnd"/>
      <w:r w:rsidRPr="008E6830">
        <w:rPr>
          <w:rFonts w:ascii="Times New Roman" w:eastAsia="Times New Roman" w:hAnsi="Times New Roman" w:cs="Times New Roman"/>
          <w:color w:val="000000"/>
          <w:sz w:val="24"/>
          <w:szCs w:val="24"/>
          <w:lang w:eastAsia="ru-RU"/>
        </w:rPr>
        <w:t xml:space="preserve"> Соотнесение цветения цветочно-декоративных растений со временем года. Знание значения </w:t>
      </w:r>
      <w:proofErr w:type="spellStart"/>
      <w:r w:rsidRPr="008E6830">
        <w:rPr>
          <w:rFonts w:ascii="Times New Roman" w:eastAsia="Times New Roman" w:hAnsi="Times New Roman" w:cs="Times New Roman"/>
          <w:color w:val="000000"/>
          <w:sz w:val="24"/>
          <w:szCs w:val="24"/>
          <w:lang w:eastAsia="ru-RU"/>
        </w:rPr>
        <w:t>цветочнодекоративных</w:t>
      </w:r>
      <w:proofErr w:type="spellEnd"/>
      <w:r w:rsidRPr="008E6830">
        <w:rPr>
          <w:rFonts w:ascii="Times New Roman" w:eastAsia="Times New Roman" w:hAnsi="Times New Roman" w:cs="Times New Roman"/>
          <w:color w:val="000000"/>
          <w:sz w:val="24"/>
          <w:szCs w:val="24"/>
          <w:lang w:eastAsia="ru-RU"/>
        </w:rPr>
        <w:t xml:space="preserve"> растений в природе и жизни человека. Узнавание травянистых растений. </w:t>
      </w:r>
      <w:proofErr w:type="gramStart"/>
      <w:r w:rsidRPr="008E6830">
        <w:rPr>
          <w:rFonts w:ascii="Times New Roman" w:eastAsia="Times New Roman" w:hAnsi="Times New Roman" w:cs="Times New Roman"/>
          <w:color w:val="000000"/>
          <w:sz w:val="24"/>
          <w:szCs w:val="24"/>
          <w:lang w:eastAsia="ru-RU"/>
        </w:rPr>
        <w:t>Узнавание (различение) культурных и дикорастущих травянистых растений (петрушка, укроп, базилик, кориандр, мята, одуванчик, подорожник, крапива).</w:t>
      </w:r>
      <w:proofErr w:type="gramEnd"/>
      <w:r w:rsidRPr="008E6830">
        <w:rPr>
          <w:rFonts w:ascii="Times New Roman" w:eastAsia="Times New Roman" w:hAnsi="Times New Roman" w:cs="Times New Roman"/>
          <w:color w:val="000000"/>
          <w:sz w:val="24"/>
          <w:szCs w:val="24"/>
          <w:lang w:eastAsia="ru-RU"/>
        </w:rPr>
        <w:t xml:space="preserve"> Знание значения трав в жизни человека. Узнавание (различение) лекарственных растений (зверобой, ромашка, календула). Знание значения лекарственных растений в жизни человека. Узнавание (различение) комнатных растений (герань, кактус, фиалка, фикус). Знание строения растения. Знание особенностей ухода за комнатными растениями. Знание значения комнатных растений в жизни человека. </w:t>
      </w:r>
      <w:proofErr w:type="gramStart"/>
      <w:r w:rsidRPr="008E6830">
        <w:rPr>
          <w:rFonts w:ascii="Times New Roman" w:eastAsia="Times New Roman" w:hAnsi="Times New Roman" w:cs="Times New Roman"/>
          <w:color w:val="000000"/>
          <w:sz w:val="24"/>
          <w:szCs w:val="24"/>
          <w:lang w:eastAsia="ru-RU"/>
        </w:rPr>
        <w:t>Узнавание (различение) зерновых культур (пшеница, просо, ячмень, рожь, кукуруза, горох, фасоль, бобы) по внешнему виду.</w:t>
      </w:r>
      <w:proofErr w:type="gramEnd"/>
      <w:r w:rsidRPr="008E6830">
        <w:rPr>
          <w:rFonts w:ascii="Times New Roman" w:eastAsia="Times New Roman" w:hAnsi="Times New Roman" w:cs="Times New Roman"/>
          <w:color w:val="000000"/>
          <w:sz w:val="24"/>
          <w:szCs w:val="24"/>
          <w:lang w:eastAsia="ru-RU"/>
        </w:rPr>
        <w:t xml:space="preserve"> Знание значения зерновых культур в жизни человека. Узнавание (различение) растений природных зон холодного пояса (мох, карликовая береза). Знание особенностей растений природных зон холодного пояса. </w:t>
      </w:r>
      <w:proofErr w:type="gramStart"/>
      <w:r w:rsidRPr="008E6830">
        <w:rPr>
          <w:rFonts w:ascii="Times New Roman" w:eastAsia="Times New Roman" w:hAnsi="Times New Roman" w:cs="Times New Roman"/>
          <w:color w:val="000000"/>
          <w:sz w:val="24"/>
          <w:szCs w:val="24"/>
          <w:lang w:eastAsia="ru-RU"/>
        </w:rPr>
        <w:t>Узнавание (различение) растений природных зон жаркого пояса (кактус, верблюжья колючка, пальма, лиана, бамбук).</w:t>
      </w:r>
      <w:proofErr w:type="gramEnd"/>
      <w:r w:rsidRPr="008E6830">
        <w:rPr>
          <w:rFonts w:ascii="Times New Roman" w:eastAsia="Times New Roman" w:hAnsi="Times New Roman" w:cs="Times New Roman"/>
          <w:color w:val="000000"/>
          <w:sz w:val="24"/>
          <w:szCs w:val="24"/>
          <w:lang w:eastAsia="ru-RU"/>
        </w:rPr>
        <w:t xml:space="preserve"> Знание особенностей растений природных зон жаркого пояса.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7.2.2. Раздел "Животный мир".</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7.2.2.1. </w:t>
      </w:r>
      <w:proofErr w:type="gramStart"/>
      <w:r w:rsidRPr="008E6830">
        <w:rPr>
          <w:rFonts w:ascii="Times New Roman" w:eastAsia="Times New Roman" w:hAnsi="Times New Roman" w:cs="Times New Roman"/>
          <w:color w:val="000000"/>
          <w:sz w:val="24"/>
          <w:szCs w:val="24"/>
          <w:lang w:eastAsia="ru-RU"/>
        </w:rPr>
        <w:t>Знание строения домашнего (дикого) животного (голова, туловище, шерсть, лапы, хвост, ноги, копыта, рога, грива, пятачок, вымя, уши).</w:t>
      </w:r>
      <w:proofErr w:type="gramEnd"/>
      <w:r w:rsidRPr="008E6830">
        <w:rPr>
          <w:rFonts w:ascii="Times New Roman" w:eastAsia="Times New Roman" w:hAnsi="Times New Roman" w:cs="Times New Roman"/>
          <w:color w:val="000000"/>
          <w:sz w:val="24"/>
          <w:szCs w:val="24"/>
          <w:lang w:eastAsia="ru-RU"/>
        </w:rPr>
        <w:t xml:space="preserve"> Знание основных признаков животного. Установление связи строения тела животного с его образом жизни. </w:t>
      </w:r>
      <w:proofErr w:type="gramStart"/>
      <w:r w:rsidRPr="008E6830">
        <w:rPr>
          <w:rFonts w:ascii="Times New Roman" w:eastAsia="Times New Roman" w:hAnsi="Times New Roman" w:cs="Times New Roman"/>
          <w:color w:val="000000"/>
          <w:sz w:val="24"/>
          <w:szCs w:val="24"/>
          <w:lang w:eastAsia="ru-RU"/>
        </w:rPr>
        <w:t>Узнавание (различение) домашних животных (корова, свинья, лошадь, коза, овца (баран), кот, собака).</w:t>
      </w:r>
      <w:proofErr w:type="gramEnd"/>
      <w:r w:rsidRPr="008E6830">
        <w:rPr>
          <w:rFonts w:ascii="Times New Roman" w:eastAsia="Times New Roman" w:hAnsi="Times New Roman" w:cs="Times New Roman"/>
          <w:color w:val="000000"/>
          <w:sz w:val="24"/>
          <w:szCs w:val="24"/>
          <w:lang w:eastAsia="ru-RU"/>
        </w:rPr>
        <w:t xml:space="preserve"> Знание питания домашних животных. Знание способов передвижения домашних животных.</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lastRenderedPageBreak/>
        <w:t xml:space="preserve">7.2.2.2. Объединение животных в группу "домашние животные". Знание значения домашних животных в жизни человека. Уход за домашними животными. </w:t>
      </w:r>
      <w:proofErr w:type="gramStart"/>
      <w:r w:rsidRPr="008E6830">
        <w:rPr>
          <w:rFonts w:ascii="Times New Roman" w:eastAsia="Times New Roman" w:hAnsi="Times New Roman" w:cs="Times New Roman"/>
          <w:color w:val="000000"/>
          <w:sz w:val="24"/>
          <w:szCs w:val="24"/>
          <w:lang w:eastAsia="ru-RU"/>
        </w:rPr>
        <w:t>Узнавание (различение) детенышей домашних животных (теленок, поросенок, жеребенок, козленок, ягненок, котенок, щенок).</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7.2.2.3. </w:t>
      </w:r>
      <w:proofErr w:type="gramStart"/>
      <w:r w:rsidRPr="008E6830">
        <w:rPr>
          <w:rFonts w:ascii="Times New Roman" w:eastAsia="Times New Roman" w:hAnsi="Times New Roman" w:cs="Times New Roman"/>
          <w:color w:val="000000"/>
          <w:sz w:val="24"/>
          <w:szCs w:val="24"/>
          <w:lang w:eastAsia="ru-RU"/>
        </w:rPr>
        <w:t>Узнавание (различение) диких животных (лиса, заяц, волк, медведь, лось, белка, еж, кабан, тигр).</w:t>
      </w:r>
      <w:proofErr w:type="gramEnd"/>
      <w:r w:rsidRPr="008E6830">
        <w:rPr>
          <w:rFonts w:ascii="Times New Roman" w:eastAsia="Times New Roman" w:hAnsi="Times New Roman" w:cs="Times New Roman"/>
          <w:color w:val="000000"/>
          <w:sz w:val="24"/>
          <w:szCs w:val="24"/>
          <w:lang w:eastAsia="ru-RU"/>
        </w:rPr>
        <w:t xml:space="preserve"> Знание питания диких животных. Знание способов передвижения диких животных. Объединение диких животных в группу "дикие животные". Знание значения диких животных в жизни человека. </w:t>
      </w:r>
      <w:proofErr w:type="gramStart"/>
      <w:r w:rsidRPr="008E6830">
        <w:rPr>
          <w:rFonts w:ascii="Times New Roman" w:eastAsia="Times New Roman" w:hAnsi="Times New Roman" w:cs="Times New Roman"/>
          <w:color w:val="000000"/>
          <w:sz w:val="24"/>
          <w:szCs w:val="24"/>
          <w:lang w:eastAsia="ru-RU"/>
        </w:rPr>
        <w:t>Узнавание (различение) детенышей диких животных (волчонок, лисенок, медвежонок, зайчонок, бельчонок, ежонок).</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Узнавание (различение) животных, обитающих в природных зонах холодного пояса (белый медведь, пингвин, олень, песец, тюлень, морж).</w:t>
      </w:r>
      <w:proofErr w:type="gramEnd"/>
      <w:r w:rsidRPr="008E6830">
        <w:rPr>
          <w:rFonts w:ascii="Times New Roman" w:eastAsia="Times New Roman" w:hAnsi="Times New Roman" w:cs="Times New Roman"/>
          <w:color w:val="000000"/>
          <w:sz w:val="24"/>
          <w:szCs w:val="24"/>
          <w:lang w:eastAsia="ru-RU"/>
        </w:rPr>
        <w:t xml:space="preserve"> Установление связи строения животного с его местом обитания. Знание питания животных. Знание способов передвижения животных. </w:t>
      </w:r>
      <w:proofErr w:type="gramStart"/>
      <w:r w:rsidRPr="008E6830">
        <w:rPr>
          <w:rFonts w:ascii="Times New Roman" w:eastAsia="Times New Roman" w:hAnsi="Times New Roman" w:cs="Times New Roman"/>
          <w:color w:val="000000"/>
          <w:sz w:val="24"/>
          <w:szCs w:val="24"/>
          <w:lang w:eastAsia="ru-RU"/>
        </w:rPr>
        <w:t>Узнавание (различение) животных, обитающих в природных зонах жаркого пояса (верблюд, лев, слон, жираф, зебра, черепаха, носорог, обезьяна, бегемот, крокодил).</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Установление связи строения животного с его местом обитания. Знание питания животных. Знание способов передвижения животных. Знание строения птицы. Установление связи строения тела птицы с ее образом жизни. Знание питания птиц. Узнавание (различение) домашних птиц (курица (петух), утка, гусь, индюк). Знание особенностей внешнего вида птиц. Знание питания птиц. Объединение домашних птиц в группу "домашние птицы". Знание значения домашних птиц в жизни человека.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Узнавание (различение) детенышей домашних птиц (цыпленок, утенок, гусенок, индюшонок). </w:t>
      </w:r>
      <w:proofErr w:type="gramStart"/>
      <w:r w:rsidRPr="008E6830">
        <w:rPr>
          <w:rFonts w:ascii="Times New Roman" w:eastAsia="Times New Roman" w:hAnsi="Times New Roman" w:cs="Times New Roman"/>
          <w:color w:val="000000"/>
          <w:sz w:val="24"/>
          <w:szCs w:val="24"/>
          <w:lang w:eastAsia="ru-RU"/>
        </w:rPr>
        <w:t>Узнавание (различение) зимующих птиц (голубь, ворона, воробей, дятел, синица, снегирь, сова).</w:t>
      </w:r>
      <w:proofErr w:type="gramEnd"/>
      <w:r w:rsidRPr="008E6830">
        <w:rPr>
          <w:rFonts w:ascii="Times New Roman" w:eastAsia="Times New Roman" w:hAnsi="Times New Roman" w:cs="Times New Roman"/>
          <w:color w:val="000000"/>
          <w:sz w:val="24"/>
          <w:szCs w:val="24"/>
          <w:lang w:eastAsia="ru-RU"/>
        </w:rPr>
        <w:t xml:space="preserve"> </w:t>
      </w:r>
      <w:proofErr w:type="gramStart"/>
      <w:r w:rsidRPr="008E6830">
        <w:rPr>
          <w:rFonts w:ascii="Times New Roman" w:eastAsia="Times New Roman" w:hAnsi="Times New Roman" w:cs="Times New Roman"/>
          <w:color w:val="000000"/>
          <w:sz w:val="24"/>
          <w:szCs w:val="24"/>
          <w:lang w:eastAsia="ru-RU"/>
        </w:rPr>
        <w:t>Узнавание (различение) перелетных птиц (аист, ласточка, дикая утка, дикий гусь, грач, журавль).</w:t>
      </w:r>
      <w:proofErr w:type="gramEnd"/>
      <w:r w:rsidRPr="008E6830">
        <w:rPr>
          <w:rFonts w:ascii="Times New Roman" w:eastAsia="Times New Roman" w:hAnsi="Times New Roman" w:cs="Times New Roman"/>
          <w:color w:val="000000"/>
          <w:sz w:val="24"/>
          <w:szCs w:val="24"/>
          <w:lang w:eastAsia="ru-RU"/>
        </w:rPr>
        <w:t xml:space="preserve"> Знание питания птиц. Объединение перелетных птиц в группу "перелетные птицы". Объединение зимующих птиц в группу "зимующие птицы". Знание значения птиц в жизни человека, в природе.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Узнавание (различение) водоплавающих птиц (лебедь, утка, гусь, пеликан). Знание значения птиц в жизни человека, в природе. Знание строения рыбы (голова, туловище, хвост, плавники, жабры).</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Установление связи строения тела рыбы с ее образом жизни. Знание питания рыб. Узнавание (различение) речных рыб (сом, окунь, щука). Знание значения речных рыб в жизни человека, в природе. Знание строения насекомого. Установление связи строения тела насекомого с его образом жизни. Знание питания насекомых.</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Узнавание (различение) речных насекомых (жук, бабочка, стрекоза, муравей, кузнечик, муха, комар, пчела, таракан).</w:t>
      </w:r>
      <w:proofErr w:type="gramEnd"/>
      <w:r w:rsidRPr="008E6830">
        <w:rPr>
          <w:rFonts w:ascii="Times New Roman" w:eastAsia="Times New Roman" w:hAnsi="Times New Roman" w:cs="Times New Roman"/>
          <w:color w:val="000000"/>
          <w:sz w:val="24"/>
          <w:szCs w:val="24"/>
          <w:lang w:eastAsia="ru-RU"/>
        </w:rPr>
        <w:t xml:space="preserve"> Знание способов передвижения насекомых. Знание значения насекомых в жизни человека, в природе. </w:t>
      </w:r>
      <w:proofErr w:type="gramStart"/>
      <w:r w:rsidRPr="008E6830">
        <w:rPr>
          <w:rFonts w:ascii="Times New Roman" w:eastAsia="Times New Roman" w:hAnsi="Times New Roman" w:cs="Times New Roman"/>
          <w:color w:val="000000"/>
          <w:sz w:val="24"/>
          <w:szCs w:val="24"/>
          <w:lang w:eastAsia="ru-RU"/>
        </w:rPr>
        <w:t>Узнавание (различение) морских обитателей (кит, дельфин, морская звезда, медуза, морской конек, осьминог, креветка).</w:t>
      </w:r>
      <w:proofErr w:type="gramEnd"/>
      <w:r w:rsidRPr="008E6830">
        <w:rPr>
          <w:rFonts w:ascii="Times New Roman" w:eastAsia="Times New Roman" w:hAnsi="Times New Roman" w:cs="Times New Roman"/>
          <w:color w:val="000000"/>
          <w:sz w:val="24"/>
          <w:szCs w:val="24"/>
          <w:lang w:eastAsia="ru-RU"/>
        </w:rPr>
        <w:t xml:space="preserve"> Знание строения морских обитателей. Установление связи строения тела морского обитателя с его образом жизни. Знание питания морских обитателей. Знание значения морских обитателей в жизни человека, в природе. </w:t>
      </w:r>
      <w:proofErr w:type="gramStart"/>
      <w:r w:rsidRPr="008E6830">
        <w:rPr>
          <w:rFonts w:ascii="Times New Roman" w:eastAsia="Times New Roman" w:hAnsi="Times New Roman" w:cs="Times New Roman"/>
          <w:color w:val="000000"/>
          <w:sz w:val="24"/>
          <w:szCs w:val="24"/>
          <w:lang w:eastAsia="ru-RU"/>
        </w:rPr>
        <w:t>Узнавание (различение) животных, живущих в квартире (кошка, собака, декоративные птицы, аквариумные рыбки, черепахи, хомяки).</w:t>
      </w:r>
      <w:proofErr w:type="gramEnd"/>
      <w:r w:rsidRPr="008E6830">
        <w:rPr>
          <w:rFonts w:ascii="Times New Roman" w:eastAsia="Times New Roman" w:hAnsi="Times New Roman" w:cs="Times New Roman"/>
          <w:color w:val="000000"/>
          <w:sz w:val="24"/>
          <w:szCs w:val="24"/>
          <w:lang w:eastAsia="ru-RU"/>
        </w:rPr>
        <w:t xml:space="preserve"> Знание особенностей ухода (питание, содержание).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7.2.2.4. Объекты природы.</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Узнавание Солнца. Знание значения солнца в жизни человека и в природе. Узнавание Луны. Знание значения луны в жизни человека и в природе. Узнавание (различение) небесных тел (планета, звезда). Знание знаменитых космонавтов. Узнавание изображения Земли из космоса. Узнавание глобуса - модели Земли. Знание свойств воздуха. Знание значения воздуха в природе и жизни человека. Различение земли, неба. Определение месторасположения земли и неба. Определение месторасположения объектов на земле и небе.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Узнавание (различение) форм земной поверхности. Знание значения горы (оврага, равнины) в природе и жизни человека. Изображение земной поверхности на карте. Узнавание (различение) суши (водоема). Узнавание леса. Знание значения леса в природе и жизни человека. Различение </w:t>
      </w:r>
      <w:r w:rsidRPr="008E6830">
        <w:rPr>
          <w:rFonts w:ascii="Times New Roman" w:eastAsia="Times New Roman" w:hAnsi="Times New Roman" w:cs="Times New Roman"/>
          <w:color w:val="000000"/>
          <w:sz w:val="24"/>
          <w:szCs w:val="24"/>
          <w:lang w:eastAsia="ru-RU"/>
        </w:rPr>
        <w:lastRenderedPageBreak/>
        <w:t>растений (животных) леса. Соблюдение правил поведения в лесу. Узнавание луга. Узнавание луговых цветов. Знание значения луга в природе и жизни человека. Узнавание некоторых полезных ископаемых (например, уголь, гранит, известняк, песок, глина), знание способов их добычи и значения в жизни человека. Узнавание воды. Знание свойств воды. Знание значения воды в природе и жизни человека. Узнавание реки. Знание значения реки (ручья) в природе и жизни человека. Соблюдение правил поведения на реке. Узнавание водоема. Знание значения водоемов в природе и жизни человека. Соблюдение правил поведения на озере (пруду). Узнавание огня. Знание свойств огня (полезные свойства, отрицательное). Знание значения огня в жизни человека. Соблюдение правил обращения с огнем.</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7.2.2.5. Временные представления.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Узнавание (различение) частей суток (утро, день, вечер, ночь). Представление о сутках как о последовательности (утро, день, вечер, ночь). Соотнесение частей суток с видами деятельности. Определение частей суток по расположению солнца. Узнавание (различение) дней недели. Представление о неделе как о последовательности 7 дней. Различение выходных и рабочих дней. Соотнесение дней недели с определенными видами деятельности. Узнавание (различение) месяцев. Представление о годе как о последовательности 12 месяцев. Соотнесение месяцев со временами года. Узнавание (различение) календарей (</w:t>
      </w:r>
      <w:proofErr w:type="gramStart"/>
      <w:r w:rsidRPr="008E6830">
        <w:rPr>
          <w:rFonts w:ascii="Times New Roman" w:eastAsia="Times New Roman" w:hAnsi="Times New Roman" w:cs="Times New Roman"/>
          <w:color w:val="000000"/>
          <w:sz w:val="24"/>
          <w:szCs w:val="24"/>
          <w:lang w:eastAsia="ru-RU"/>
        </w:rPr>
        <w:t>настенный</w:t>
      </w:r>
      <w:proofErr w:type="gramEnd"/>
      <w:r w:rsidRPr="008E6830">
        <w:rPr>
          <w:rFonts w:ascii="Times New Roman" w:eastAsia="Times New Roman" w:hAnsi="Times New Roman" w:cs="Times New Roman"/>
          <w:color w:val="000000"/>
          <w:sz w:val="24"/>
          <w:szCs w:val="24"/>
          <w:lang w:eastAsia="ru-RU"/>
        </w:rPr>
        <w:t xml:space="preserve">, настольный). Ориентация в календаре (определение года, текущего месяца, дней недели, предстоящей даты). </w:t>
      </w:r>
      <w:proofErr w:type="gramStart"/>
      <w:r w:rsidRPr="008E6830">
        <w:rPr>
          <w:rFonts w:ascii="Times New Roman" w:eastAsia="Times New Roman" w:hAnsi="Times New Roman" w:cs="Times New Roman"/>
          <w:color w:val="000000"/>
          <w:sz w:val="24"/>
          <w:szCs w:val="24"/>
          <w:lang w:eastAsia="ru-RU"/>
        </w:rPr>
        <w:t>Узнавание (различение) времен года (весна, лето, осень, зима) по характерным признакам.</w:t>
      </w:r>
      <w:proofErr w:type="gramEnd"/>
      <w:r w:rsidRPr="008E6830">
        <w:rPr>
          <w:rFonts w:ascii="Times New Roman" w:eastAsia="Times New Roman" w:hAnsi="Times New Roman" w:cs="Times New Roman"/>
          <w:color w:val="000000"/>
          <w:sz w:val="24"/>
          <w:szCs w:val="24"/>
          <w:lang w:eastAsia="ru-RU"/>
        </w:rPr>
        <w:t xml:space="preserve"> Представление о годе как о последовательности сезонов. Знание изменений, происходящих в жизни человека в разное время года. Знание изменений, происходящих в жизни животных в разное время года. Знание изменений, происходящих в жизни растений в разное время года. </w:t>
      </w:r>
      <w:proofErr w:type="gramStart"/>
      <w:r w:rsidRPr="008E6830">
        <w:rPr>
          <w:rFonts w:ascii="Times New Roman" w:eastAsia="Times New Roman" w:hAnsi="Times New Roman" w:cs="Times New Roman"/>
          <w:color w:val="000000"/>
          <w:sz w:val="24"/>
          <w:szCs w:val="24"/>
          <w:lang w:eastAsia="ru-RU"/>
        </w:rPr>
        <w:t>Узнавание (различение) явлений природы (дождь, снегопад, листопад, гроза, радуга, туман, гром, ветер).</w:t>
      </w:r>
      <w:proofErr w:type="gramEnd"/>
      <w:r w:rsidRPr="008E6830">
        <w:rPr>
          <w:rFonts w:ascii="Times New Roman" w:eastAsia="Times New Roman" w:hAnsi="Times New Roman" w:cs="Times New Roman"/>
          <w:color w:val="000000"/>
          <w:sz w:val="24"/>
          <w:szCs w:val="24"/>
          <w:lang w:eastAsia="ru-RU"/>
        </w:rPr>
        <w:t xml:space="preserve"> Соотнесение явлений природы </w:t>
      </w:r>
      <w:proofErr w:type="gramStart"/>
      <w:r w:rsidRPr="008E6830">
        <w:rPr>
          <w:rFonts w:ascii="Times New Roman" w:eastAsia="Times New Roman" w:hAnsi="Times New Roman" w:cs="Times New Roman"/>
          <w:color w:val="000000"/>
          <w:sz w:val="24"/>
          <w:szCs w:val="24"/>
          <w:lang w:eastAsia="ru-RU"/>
        </w:rPr>
        <w:t>с</w:t>
      </w:r>
      <w:proofErr w:type="gramEnd"/>
      <w:r w:rsidRPr="008E6830">
        <w:rPr>
          <w:rFonts w:ascii="Times New Roman" w:eastAsia="Times New Roman" w:hAnsi="Times New Roman" w:cs="Times New Roman"/>
          <w:color w:val="000000"/>
          <w:sz w:val="24"/>
          <w:szCs w:val="24"/>
          <w:lang w:eastAsia="ru-RU"/>
        </w:rPr>
        <w:t xml:space="preserve"> временем года. Рассказ о погоде текущего дня.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7.3. Планируемые результаты освоения учебного предмета "Окружающий природный мир":</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 Представления о явлениях и объектах неживой природы, смене времен года и соответствующих сезонных изменениях в природе, умение адаптироваться к конкретным природным и климатическим условиям:</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интерес к объектам и явлениям неживой природы;</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представления об объектах неживой природы (вода, воздух, земля, огонь, лес, луг, река, водоемы, формы земной поверхности, полезные ископаемые);</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представления о временах года, характерных признаках времен года, погодных изменениях, их влиянии на жизнь человека;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умение учитывать изменения в окружающей среде для выполнения правил жизнедеятельности, охраны здоровья;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 Представления о животном и растительном мире, их значении в жизни человека: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интерес к объектам живой природы;</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представления о животном и растительном мире (растения, животные, их виды, понятия "полезные" - "вредные", "дикие" - "домашние");</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опыт заботливого и бережного отношения к растениям и животным, ухода за ними;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умение соблюдать правила безопасного поведения в природе (в лесу, у реки).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3) Элементарные представления о течении времени: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умение различать части суток, дни недели, месяцы, их соотнесение со временем года;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представления о течении времени: смена событий дня, смена частей суток, дней недели, месяцев в году.</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8. Федеральная рабочая программа по учебному предмету "Человек" предметной области "Окружающий мир" включает пояснительную записку, содержание обучения, планируемые результаты освоения программы по предмету.</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8.1. Пояснительная записка.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Приобщение обучающегося к социальному миру начинается с развития представлений о себе.</w:t>
      </w:r>
      <w:proofErr w:type="gramEnd"/>
      <w:r w:rsidRPr="008E6830">
        <w:rPr>
          <w:rFonts w:ascii="Times New Roman" w:eastAsia="Times New Roman" w:hAnsi="Times New Roman" w:cs="Times New Roman"/>
          <w:color w:val="000000"/>
          <w:sz w:val="24"/>
          <w:szCs w:val="24"/>
          <w:lang w:eastAsia="ru-RU"/>
        </w:rPr>
        <w:t xml:space="preserve"> Становление личности обучающегося происходит при условии его активности, познания им </w:t>
      </w:r>
      <w:r w:rsidRPr="008E6830">
        <w:rPr>
          <w:rFonts w:ascii="Times New Roman" w:eastAsia="Times New Roman" w:hAnsi="Times New Roman" w:cs="Times New Roman"/>
          <w:color w:val="000000"/>
          <w:sz w:val="24"/>
          <w:szCs w:val="24"/>
          <w:lang w:eastAsia="ru-RU"/>
        </w:rPr>
        <w:lastRenderedPageBreak/>
        <w:t>окружающего мира, смысла человеческих отношений, осознания себя в системе социального мира. Социальную природу "я" ребенок начинает понимать в процессе взаимодействия с другими людьми, и в первую очередь со своими родными и близкими.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Содержание обучения в рамках предмета "Человек" включает формирование представлений о себе как "Я" и своем ближайшем окружении и повышение уровня самостоятельности в процессе самообслуживания.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Программа представлена следующими разделами: "Представления о себе", "Семья", "Гигиена тела", "Туалет", "Одевание и раздевание", "Прием пищи".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Раздел "Представления о себе" включает следующее содержание: представления о своем теле, его строении, о своих двигательных возможностях, правилах здорового образа жизни (режим дня, питание, сон, прогулка, гигиена, занятия физической культурой и профилактика болезней), поведении, сохраняющем и укрепляющем здоровье, полезных и вредных привычках, возрастных изменениях.</w:t>
      </w:r>
      <w:proofErr w:type="gramEnd"/>
      <w:r w:rsidRPr="008E6830">
        <w:rPr>
          <w:rFonts w:ascii="Times New Roman" w:eastAsia="Times New Roman" w:hAnsi="Times New Roman" w:cs="Times New Roman"/>
          <w:color w:val="000000"/>
          <w:sz w:val="24"/>
          <w:szCs w:val="24"/>
          <w:lang w:eastAsia="ru-RU"/>
        </w:rPr>
        <w:t xml:space="preserve"> Раздел "Гигиена тела" включает задачи по формированию умений умываться, мыться под душем, чистить зубы, мыть голову, стричь ногти, причесываться. Раздел "Обращение с одеждой и обувью" включает задачи по формированию умений ориентироваться в одежде, соблюдать последовательность действий при одевании и снятии предметов одежды. Раздел "Прием пищи" предполагает обучение использованию во время еды столовых приборов, питью из кружки, накладыванию пищи в тарелку, пользованию салфеткой. Задачи по формированию навыков обслуживания себя в туалете включены в раздел "Туалет". В рамках раздела "Семья" предполагается формирование представлений о своем ближайшем окружении: членах семьи, взаимоотношениях между ними, семейных традициях. Ребенок учится соблюдать правила и нормы культуры поведения и общения в семье. Важно, чтобы образцом культуры общения </w:t>
      </w:r>
      <w:proofErr w:type="gramStart"/>
      <w:r w:rsidRPr="008E6830">
        <w:rPr>
          <w:rFonts w:ascii="Times New Roman" w:eastAsia="Times New Roman" w:hAnsi="Times New Roman" w:cs="Times New Roman"/>
          <w:color w:val="000000"/>
          <w:sz w:val="24"/>
          <w:szCs w:val="24"/>
          <w:lang w:eastAsia="ru-RU"/>
        </w:rPr>
        <w:t>для</w:t>
      </w:r>
      <w:proofErr w:type="gramEnd"/>
      <w:r w:rsidRPr="008E6830">
        <w:rPr>
          <w:rFonts w:ascii="Times New Roman" w:eastAsia="Times New Roman" w:hAnsi="Times New Roman" w:cs="Times New Roman"/>
          <w:color w:val="000000"/>
          <w:sz w:val="24"/>
          <w:szCs w:val="24"/>
          <w:lang w:eastAsia="ru-RU"/>
        </w:rPr>
        <w:t xml:space="preserve"> обучающегося являлось доброжелательное и заботливое отношение к окружающим, спокойный приветливый тон. Ребенок учится понимать окружающих людей, проявлять к ним внимание, общаться и взаимодействовать с ними.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Содержание разделов представлено с учетом возрастных особенностей. Например, работа по формированию таких гигиенических навыков, как мытье рук, питье из кружки проводится с </w:t>
      </w:r>
      <w:proofErr w:type="gramStart"/>
      <w:r w:rsidRPr="008E6830">
        <w:rPr>
          <w:rFonts w:ascii="Times New Roman" w:eastAsia="Times New Roman" w:hAnsi="Times New Roman" w:cs="Times New Roman"/>
          <w:color w:val="000000"/>
          <w:sz w:val="24"/>
          <w:szCs w:val="24"/>
          <w:lang w:eastAsia="ru-RU"/>
        </w:rPr>
        <w:t>обучающимися</w:t>
      </w:r>
      <w:proofErr w:type="gramEnd"/>
      <w:r w:rsidRPr="008E6830">
        <w:rPr>
          <w:rFonts w:ascii="Times New Roman" w:eastAsia="Times New Roman" w:hAnsi="Times New Roman" w:cs="Times New Roman"/>
          <w:color w:val="000000"/>
          <w:sz w:val="24"/>
          <w:szCs w:val="24"/>
          <w:lang w:eastAsia="ru-RU"/>
        </w:rPr>
        <w:t xml:space="preserve"> младшего возраста, а обучение бритью, уходу за кожей лица, мытью в душе проводится с обучающимися более старшего возраста.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Большинство разделов включает задачи, требующие обучения отдельным операциям, например, при мытье рук ребенок учится удерживать руки под струей воды, намыливать руки. После того как ребенок их освоит, он учится соблюдать последовательность этих операций. Процесс обучения предусматривает </w:t>
      </w:r>
      <w:proofErr w:type="spellStart"/>
      <w:r w:rsidRPr="008E6830">
        <w:rPr>
          <w:rFonts w:ascii="Times New Roman" w:eastAsia="Times New Roman" w:hAnsi="Times New Roman" w:cs="Times New Roman"/>
          <w:color w:val="000000"/>
          <w:sz w:val="24"/>
          <w:szCs w:val="24"/>
          <w:lang w:eastAsia="ru-RU"/>
        </w:rPr>
        <w:t>поэтапность</w:t>
      </w:r>
      <w:proofErr w:type="spellEnd"/>
      <w:r w:rsidRPr="008E6830">
        <w:rPr>
          <w:rFonts w:ascii="Times New Roman" w:eastAsia="Times New Roman" w:hAnsi="Times New Roman" w:cs="Times New Roman"/>
          <w:color w:val="000000"/>
          <w:sz w:val="24"/>
          <w:szCs w:val="24"/>
          <w:lang w:eastAsia="ru-RU"/>
        </w:rPr>
        <w:t> в плане усложнения самих навыков. Например, формирование гигиенических навыков начинают с формирования умения мыть руки, лицо, чистить зубы. На последнем этапе обучения ребенок учится принимать душ, мыть голову.</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При формировании навыков самообслуживания важно объединять усилия специалистов и родителей (законных представителей). Работа, проводимая в образовательной организации, должна продолжаться дома. В домашних условиях возникает больше естественных ситуаций для совершенствования навыков самообслуживания.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В учебном плане предмет представлен на протяжении 9 лет обучения. С </w:t>
      </w:r>
      <w:proofErr w:type="gramStart"/>
      <w:r w:rsidRPr="008E6830">
        <w:rPr>
          <w:rFonts w:ascii="Times New Roman" w:eastAsia="Times New Roman" w:hAnsi="Times New Roman" w:cs="Times New Roman"/>
          <w:color w:val="000000"/>
          <w:sz w:val="24"/>
          <w:szCs w:val="24"/>
          <w:lang w:eastAsia="ru-RU"/>
        </w:rPr>
        <w:t>обучающимися</w:t>
      </w:r>
      <w:proofErr w:type="gramEnd"/>
      <w:r w:rsidRPr="008E6830">
        <w:rPr>
          <w:rFonts w:ascii="Times New Roman" w:eastAsia="Times New Roman" w:hAnsi="Times New Roman" w:cs="Times New Roman"/>
          <w:color w:val="000000"/>
          <w:sz w:val="24"/>
          <w:szCs w:val="24"/>
          <w:lang w:eastAsia="ru-RU"/>
        </w:rPr>
        <w:t xml:space="preserve"> старшего возраста формирование навыков самообслуживания (например, бритье, мытье тела) осуществляется в рамках </w:t>
      </w:r>
      <w:proofErr w:type="spellStart"/>
      <w:r w:rsidRPr="008E6830">
        <w:rPr>
          <w:rFonts w:ascii="Times New Roman" w:eastAsia="Times New Roman" w:hAnsi="Times New Roman" w:cs="Times New Roman"/>
          <w:color w:val="000000"/>
          <w:sz w:val="24"/>
          <w:szCs w:val="24"/>
          <w:lang w:eastAsia="ru-RU"/>
        </w:rPr>
        <w:t>коррекционноразвивающих</w:t>
      </w:r>
      <w:proofErr w:type="spellEnd"/>
      <w:r w:rsidRPr="008E6830">
        <w:rPr>
          <w:rFonts w:ascii="Times New Roman" w:eastAsia="Times New Roman" w:hAnsi="Times New Roman" w:cs="Times New Roman"/>
          <w:color w:val="000000"/>
          <w:sz w:val="24"/>
          <w:szCs w:val="24"/>
          <w:lang w:eastAsia="ru-RU"/>
        </w:rPr>
        <w:t> занятий.</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8.2. Содержание учебного предмета "Человек" представлено следующими разделами: "Представления о себе", "Семья", "Гигиена тела", "Туалет", "Одевание и раздевание", "Прием пищи".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8.2.1. Раздел "Представления о себе".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Идентификация себя как мальчика (девочки), юноши (девушки). </w:t>
      </w:r>
      <w:proofErr w:type="gramStart"/>
      <w:r w:rsidRPr="008E6830">
        <w:rPr>
          <w:rFonts w:ascii="Times New Roman" w:eastAsia="Times New Roman" w:hAnsi="Times New Roman" w:cs="Times New Roman"/>
          <w:color w:val="000000"/>
          <w:sz w:val="24"/>
          <w:szCs w:val="24"/>
          <w:lang w:eastAsia="ru-RU"/>
        </w:rPr>
        <w:t>Узнавание (различение) частей тела (голова (волосы, уши, шея, лицо), туловище (спина, живот), руки (локоть, ладонь, пальцы), ноги (колено, ступня, пальцы, пятка).</w:t>
      </w:r>
      <w:proofErr w:type="gramEnd"/>
      <w:r w:rsidRPr="008E6830">
        <w:rPr>
          <w:rFonts w:ascii="Times New Roman" w:eastAsia="Times New Roman" w:hAnsi="Times New Roman" w:cs="Times New Roman"/>
          <w:color w:val="000000"/>
          <w:sz w:val="24"/>
          <w:szCs w:val="24"/>
          <w:lang w:eastAsia="ru-RU"/>
        </w:rPr>
        <w:t xml:space="preserve"> Знание назначения частей тела. </w:t>
      </w:r>
      <w:proofErr w:type="gramStart"/>
      <w:r w:rsidRPr="008E6830">
        <w:rPr>
          <w:rFonts w:ascii="Times New Roman" w:eastAsia="Times New Roman" w:hAnsi="Times New Roman" w:cs="Times New Roman"/>
          <w:color w:val="000000"/>
          <w:sz w:val="24"/>
          <w:szCs w:val="24"/>
          <w:lang w:eastAsia="ru-RU"/>
        </w:rPr>
        <w:t>Узнавание (различение) частей лица человека (глаза, брови, нос, лоб, рот (губы, язык, зубы).</w:t>
      </w:r>
      <w:proofErr w:type="gramEnd"/>
      <w:r w:rsidRPr="008E6830">
        <w:rPr>
          <w:rFonts w:ascii="Times New Roman" w:eastAsia="Times New Roman" w:hAnsi="Times New Roman" w:cs="Times New Roman"/>
          <w:color w:val="000000"/>
          <w:sz w:val="24"/>
          <w:szCs w:val="24"/>
          <w:lang w:eastAsia="ru-RU"/>
        </w:rPr>
        <w:t xml:space="preserve"> Знание назначения частей лица. Знание строения человека (скелет, мышцы, кожа). </w:t>
      </w:r>
      <w:proofErr w:type="gramStart"/>
      <w:r w:rsidRPr="008E6830">
        <w:rPr>
          <w:rFonts w:ascii="Times New Roman" w:eastAsia="Times New Roman" w:hAnsi="Times New Roman" w:cs="Times New Roman"/>
          <w:color w:val="000000"/>
          <w:sz w:val="24"/>
          <w:szCs w:val="24"/>
          <w:lang w:eastAsia="ru-RU"/>
        </w:rPr>
        <w:t xml:space="preserve">Узнавание (различение) внутренних </w:t>
      </w:r>
      <w:r w:rsidRPr="008E6830">
        <w:rPr>
          <w:rFonts w:ascii="Times New Roman" w:eastAsia="Times New Roman" w:hAnsi="Times New Roman" w:cs="Times New Roman"/>
          <w:color w:val="000000"/>
          <w:sz w:val="24"/>
          <w:szCs w:val="24"/>
          <w:lang w:eastAsia="ru-RU"/>
        </w:rPr>
        <w:lastRenderedPageBreak/>
        <w:t>органов человека (на схеме тела) (сердце, легкие, печень, почки, желудок).</w:t>
      </w:r>
      <w:proofErr w:type="gramEnd"/>
      <w:r w:rsidRPr="008E6830">
        <w:rPr>
          <w:rFonts w:ascii="Times New Roman" w:eastAsia="Times New Roman" w:hAnsi="Times New Roman" w:cs="Times New Roman"/>
          <w:color w:val="000000"/>
          <w:sz w:val="24"/>
          <w:szCs w:val="24"/>
          <w:lang w:eastAsia="ru-RU"/>
        </w:rPr>
        <w:t xml:space="preserve"> Знание назначения внутренних органов. Знание вредных привычек. Сообщение о состоянии своего здоровья. Называние своего имени и фамилии. Называние своего возраста (даты рождения). Знание видов деятельности для организации своего свободного времени. Сообщение сведений о себе. Рассказ о себе. Знание возрастных изменений человека.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8.2.2. Раздел "Гигиена тела".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Различение вентилей с горячей и холодной водой. Регулирование напора струи воды. Смешивание воды до комфортной температуры. Вытирание рук полотенцем. Сушка рук с помощью автоматической сушилки. Соблюдение последовательности действий при мытье и вытирании рук: открывание крана, регулирование напора струи и температуры воды, намачивание рук, намыливание рук, смывание мыла с рук, закрывание крана, вытирание рук. Нанесение крема на руки.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Подстригание ногтей ножницами. Подпиливание ногтей пилочкой. Нанесение покрытия на ногтевую поверхность. Удаление декоративного покрытия с ногтей. Вытирание лица. Соблюдение последовательности действий при мытье и вытирании лица: открывание крана, регулирование напора струи и температуры воды, набирание воды в руки, выливание воды на лицо, протирание лица, закрывание крана, вытирание лица.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Чистка зубов. Полоскание полости рта. Соблюдение последовательности действий при чистке зубов и полоскании полости рта: открывание тюбика с зубной пастой, намачивание щетки, выдавливание зубной пасты на зубную щетку, чистка зубов, полоскание рта, мытье щетки, закрывание тюбика с зубной пастой.</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Очищение носового хода. Нанесение косметического средства на лицо. Соблюдение последовательности действий при бритье электробритвой, безопасным станком.</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Расчесывание волос. Соблюдение последовательности действий при мытье и вытирании волос: намачивание волос, намыливание волос, смывание шампуня с волос, вытирание волос. Соблюдение последовательности действий при сушке волос феном: включение фена (розетка, переключатель), направление струи воздуха на разные участки головы, выключение фена, расчесывание волос.</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Мытье ушей. Чистка ушей. Вытирание ног. Соблюдение последовательности действий при мытье и вытирании ног: намачивание ног, намыливание ног, смывание мыла, вытирание ног.</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Соблюдение последовательности действий при мытье и вытирании тела: ополаскивание тела водой, намыливание частей тела, смывание мыла, вытирание тела. Гигиена интимной зоны. Пользование гигиеническими прокладками. Пользование косметическими средствами (дезодорантом, туалетной водой, гигиенической помадой, духами).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8.2.3. Обращение с одеждой и обувью.</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Узнавание (различение) предметов одежды: пальто (куртка, шуба, плащ), шапка, шарф, варежки (перчатки), свитер (джемпер, кофта), рубашка (блузка, футболка), майка, трусы, юбка (платье), брюки (джинсы, шорты), носки (колготки).</w:t>
      </w:r>
      <w:proofErr w:type="gramEnd"/>
      <w:r w:rsidRPr="008E6830">
        <w:rPr>
          <w:rFonts w:ascii="Times New Roman" w:eastAsia="Times New Roman" w:hAnsi="Times New Roman" w:cs="Times New Roman"/>
          <w:color w:val="000000"/>
          <w:sz w:val="24"/>
          <w:szCs w:val="24"/>
          <w:lang w:eastAsia="ru-RU"/>
        </w:rPr>
        <w:t xml:space="preserve"> Знание назначения предметов одежды. </w:t>
      </w:r>
      <w:proofErr w:type="gramStart"/>
      <w:r w:rsidRPr="008E6830">
        <w:rPr>
          <w:rFonts w:ascii="Times New Roman" w:eastAsia="Times New Roman" w:hAnsi="Times New Roman" w:cs="Times New Roman"/>
          <w:color w:val="000000"/>
          <w:sz w:val="24"/>
          <w:szCs w:val="24"/>
          <w:lang w:eastAsia="ru-RU"/>
        </w:rPr>
        <w:t>Узнавание (различение) деталей предметов одежды: пуговицы (молнии, заклепки), рукав (воротник, манжеты).</w:t>
      </w:r>
      <w:proofErr w:type="gramEnd"/>
      <w:r w:rsidRPr="008E6830">
        <w:rPr>
          <w:rFonts w:ascii="Times New Roman" w:eastAsia="Times New Roman" w:hAnsi="Times New Roman" w:cs="Times New Roman"/>
          <w:color w:val="000000"/>
          <w:sz w:val="24"/>
          <w:szCs w:val="24"/>
          <w:lang w:eastAsia="ru-RU"/>
        </w:rPr>
        <w:t xml:space="preserve"> Знание назначения деталей предметов одежды. </w:t>
      </w:r>
      <w:proofErr w:type="gramStart"/>
      <w:r w:rsidRPr="008E6830">
        <w:rPr>
          <w:rFonts w:ascii="Times New Roman" w:eastAsia="Times New Roman" w:hAnsi="Times New Roman" w:cs="Times New Roman"/>
          <w:color w:val="000000"/>
          <w:sz w:val="24"/>
          <w:szCs w:val="24"/>
          <w:lang w:eastAsia="ru-RU"/>
        </w:rPr>
        <w:t>Узнавание (различение) предметов обуви: сапоги (валенки), ботинки, кроссовки, туфли, сандалии, тапки.</w:t>
      </w:r>
      <w:proofErr w:type="gramEnd"/>
      <w:r w:rsidRPr="008E6830">
        <w:rPr>
          <w:rFonts w:ascii="Times New Roman" w:eastAsia="Times New Roman" w:hAnsi="Times New Roman" w:cs="Times New Roman"/>
          <w:color w:val="000000"/>
          <w:sz w:val="24"/>
          <w:szCs w:val="24"/>
          <w:lang w:eastAsia="ru-RU"/>
        </w:rPr>
        <w:t xml:space="preserve"> Знание назначения видов обуви (спортивная, домашняя, выходная, рабочая). Различение сезонной обуви (</w:t>
      </w:r>
      <w:proofErr w:type="gramStart"/>
      <w:r w:rsidRPr="008E6830">
        <w:rPr>
          <w:rFonts w:ascii="Times New Roman" w:eastAsia="Times New Roman" w:hAnsi="Times New Roman" w:cs="Times New Roman"/>
          <w:color w:val="000000"/>
          <w:sz w:val="24"/>
          <w:szCs w:val="24"/>
          <w:lang w:eastAsia="ru-RU"/>
        </w:rPr>
        <w:t>зимняя</w:t>
      </w:r>
      <w:proofErr w:type="gramEnd"/>
      <w:r w:rsidRPr="008E6830">
        <w:rPr>
          <w:rFonts w:ascii="Times New Roman" w:eastAsia="Times New Roman" w:hAnsi="Times New Roman" w:cs="Times New Roman"/>
          <w:color w:val="000000"/>
          <w:sz w:val="24"/>
          <w:szCs w:val="24"/>
          <w:lang w:eastAsia="ru-RU"/>
        </w:rPr>
        <w:t>, летняя, демисезонная). Узнавание (различение) головных уборов (шапка, шляпа, кепка, панама, платок). Знание назначения головных уборов. Различение сезонных головных уборов. Различение по сезонам предметов одежды (предметов обуви, головных уборов). Выбор одежды для прогулки в зависимости от погодных условий. Различение видов одежды (повседневная, праздничная, рабочая, домашняя, спортивная). Выбор одежды в зависимости от предстоящего мероприятия. Различение сезонной одежды (</w:t>
      </w:r>
      <w:proofErr w:type="gramStart"/>
      <w:r w:rsidRPr="008E6830">
        <w:rPr>
          <w:rFonts w:ascii="Times New Roman" w:eastAsia="Times New Roman" w:hAnsi="Times New Roman" w:cs="Times New Roman"/>
          <w:color w:val="000000"/>
          <w:sz w:val="24"/>
          <w:szCs w:val="24"/>
          <w:lang w:eastAsia="ru-RU"/>
        </w:rPr>
        <w:t>зимняя</w:t>
      </w:r>
      <w:proofErr w:type="gramEnd"/>
      <w:r w:rsidRPr="008E6830">
        <w:rPr>
          <w:rFonts w:ascii="Times New Roman" w:eastAsia="Times New Roman" w:hAnsi="Times New Roman" w:cs="Times New Roman"/>
          <w:color w:val="000000"/>
          <w:sz w:val="24"/>
          <w:szCs w:val="24"/>
          <w:lang w:eastAsia="ru-RU"/>
        </w:rPr>
        <w:t>, летняя, демисезонная).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Расстегивание (развязывание) липучки (молнии, пуговицы, ремня, кнопки, шнурка). Снятие предмета одежды (например, кофты: захват кофты за край правого рукава, стягивание правого рукава кофты, захват кофты за край левого рукава, стягивание левого рукава кофты). Снятие обуви (например, ботинок: захват рукой задней части правого ботинка, стягивание правого </w:t>
      </w:r>
      <w:r w:rsidRPr="008E6830">
        <w:rPr>
          <w:rFonts w:ascii="Times New Roman" w:eastAsia="Times New Roman" w:hAnsi="Times New Roman" w:cs="Times New Roman"/>
          <w:color w:val="000000"/>
          <w:sz w:val="24"/>
          <w:szCs w:val="24"/>
          <w:lang w:eastAsia="ru-RU"/>
        </w:rPr>
        <w:lastRenderedPageBreak/>
        <w:t>ботинка, захват рукой задней части левого ботинка, стягивание левого ботинка). Соблюдение последовательности действий при раздевании (например, верхней одежды: снятие варежек, снятие шапки, расстегивание куртки, снятие куртки, расстегивание сапог, снятие сапог). Застегивание (завязывание) липучки (молнии, пуговицы, кнопки, ремня, шнурка). Надевание предмета одежды (например, брюк: захват брюк за пояс, вставление ноги в одну брючину, вставление ноги в другую брючину, натягивание брюк). Обувание обуви (например, сапог: захват двумя руками голенища правого сапога, вставление ноги в сапог, захват двумя руками голенища левого сапога, вставление ноги в сапог). Соблюдение последовательности действий при одевании комплекта одежды (например, надевание колготок, надевание футболки, надевание юбки, надевание кофты). Контроль своего внешнего вида. Различение лицевой (изнаночной), передней (задней) стороны одежды, верха (низа) одежды. Различение правого (левого) ботинка (сапога, тапка). Выворачивание одежды.</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8.2.4. Раздел "Туалет".</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Сообщение о желании сходить в туалет. Сидение на унитазе и оправление малой или большой нужды. Пользование туалетной бумагой. </w:t>
      </w:r>
      <w:proofErr w:type="gramStart"/>
      <w:r w:rsidRPr="008E6830">
        <w:rPr>
          <w:rFonts w:ascii="Times New Roman" w:eastAsia="Times New Roman" w:hAnsi="Times New Roman" w:cs="Times New Roman"/>
          <w:color w:val="000000"/>
          <w:sz w:val="24"/>
          <w:szCs w:val="24"/>
          <w:lang w:eastAsia="ru-RU"/>
        </w:rPr>
        <w:t>Соблюдение последовательности действий в туалете (поднимание крышки (опускание сидения), спускание одежды (брюк, колготок, трусов), сидение на унитазе (горшке), оправление нужды в унитаз, пользование туалетной бумагой, одевание одежды (трусов, колготок, брюк), нажимание кнопки слива воды, мытье рук.</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8.2.5. Раздел "Прием пищи".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Сообщение о желании пить. Питье через соломинку. </w:t>
      </w:r>
      <w:proofErr w:type="gramStart"/>
      <w:r w:rsidRPr="008E6830">
        <w:rPr>
          <w:rFonts w:ascii="Times New Roman" w:eastAsia="Times New Roman" w:hAnsi="Times New Roman" w:cs="Times New Roman"/>
          <w:color w:val="000000"/>
          <w:sz w:val="24"/>
          <w:szCs w:val="24"/>
          <w:lang w:eastAsia="ru-RU"/>
        </w:rPr>
        <w:t>Питье из кружки (стакана): захват кружки (стакана), поднесение кружки (стакана) ко рту, наклон кружки (стакана), втягивание (вливание) жидкости в рот, опускание кружки (стакана) на стол.</w:t>
      </w:r>
      <w:proofErr w:type="gramEnd"/>
      <w:r w:rsidRPr="008E6830">
        <w:rPr>
          <w:rFonts w:ascii="Times New Roman" w:eastAsia="Times New Roman" w:hAnsi="Times New Roman" w:cs="Times New Roman"/>
          <w:color w:val="000000"/>
          <w:sz w:val="24"/>
          <w:szCs w:val="24"/>
          <w:lang w:eastAsia="ru-RU"/>
        </w:rPr>
        <w:t xml:space="preserve"> Наливание жидкости в кружку. Сообщение о желании есть. Еда руками. Еда ложкой: захват ложки, зачерпывание ложкой пищи из тарелки, поднесение ложки с пищей ко рту, снятие с ложки пищи губами, опускание ложки в тарелку. Еда вилкой: захват вилки, накалывание кусочка пищи, поднесение вилки ко рту, снятие губами с вилки кусочка пищи, опускание вилки в тарелку. Использование ножа и вилки во время приема пищи: отрезание ножом кусочка пищи от целого куска, наполнение вилки гарниром с помощью ножа. Использование салфетки во время приема пищи. Накладывание пищи в тарелку.</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8.2.6. Раздел "Семья".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Узнавание (различение) членов семьи. Узнавание (различение) обучающихся и взрослых. Определение своей социальной роли в семье. Различение социальных ролей членов семьи. Представление о бытовой и досуговой деятельности членов семьи. Представление о профессиональной деятельности членов семьи. Рассказ о своей семье.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8.3. Планируемые результаты освоения учебного предмета "Человек".</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 Представление о себе как "Я", осознание общности и различий "Я" от других.</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Соотнесение себя со своим именем, своим изображением на фотографии, отражением в зеркале.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Представление о собственном теле.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Отнесение себя к определенному полу.</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Умение определять "мое" и "не мое", осознавать и выражать свои интересы, желания.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Умение сообщать общие сведения о себе: имя, фамилия, возраст, пол, место жительства, интересы.</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Представления о возрастных изменениях человека, адекватное отношение к своим возрастным изменениям.</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 Умение решать каждодневные жизненные задачи, связанные с удовлетворением первоочередных потребностей.</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Умение обслуживать себя: принимать пищу и пить, ходить в туалет, выполнять гигиенические процедуры, одеваться и раздеваться.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Умение сообщать о своих потребностях и желаниях.</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3) Умение поддерживать образ жизни, соответствующий возрасту, потребностям и ограничениям здоровья, поддерживать режим дня с необходимыми оздоровительными процедурами.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lastRenderedPageBreak/>
        <w:t>Умение определять свое самочувствие (как хорошее или плохое), показывать или сообщать о болезненных ощущениях взрослому.</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Умение соблюдать гигиенические правила в соответствии с режимом дня (чистка зубов утром и вечером, мытье рук перед едой и после посещения туалета).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Умение следить за своим внешним видом.</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4) Представления о своей семье, взаимоотношениях в семье.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Представления о членах семьи, родственных отношениях в семье и своей социальной роли, обязанностях членов семьи, бытовой и досуговой деятельности семьи.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9. Федеральная рабочая программа по учебному предмету "Домоводство" предметной области "Окружающий мир" включает пояснительную записку, содержание обучения, планируемые результаты освоения программы по предмету.</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9.1. Пояснительная записка.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Обучение обучающегося с умственной отсталостью, с ТМНР ведению домашнего хозяйства является важным направлением подготовки к самостоятельной жизни. Благодаря занятиям по домоводству реализуется возможность посильного участия обучающегося в работе по дому, воспитывается потребность устраивать свой быт в соответствии с общепринятыми нормами и правилами. Овладение простейшими хозяйственно - бытовыми навыками не только снижает зависимость ребенка от окружающих, но и укрепляет его уверенность в своих силах.</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Цель обучения - повышение самостоятельности </w:t>
      </w:r>
      <w:proofErr w:type="gramStart"/>
      <w:r w:rsidRPr="008E6830">
        <w:rPr>
          <w:rFonts w:ascii="Times New Roman" w:eastAsia="Times New Roman" w:hAnsi="Times New Roman" w:cs="Times New Roman"/>
          <w:color w:val="000000"/>
          <w:sz w:val="24"/>
          <w:szCs w:val="24"/>
          <w:lang w:eastAsia="ru-RU"/>
        </w:rPr>
        <w:t>обучающихся</w:t>
      </w:r>
      <w:proofErr w:type="gramEnd"/>
      <w:r w:rsidRPr="008E6830">
        <w:rPr>
          <w:rFonts w:ascii="Times New Roman" w:eastAsia="Times New Roman" w:hAnsi="Times New Roman" w:cs="Times New Roman"/>
          <w:color w:val="000000"/>
          <w:sz w:val="24"/>
          <w:szCs w:val="24"/>
          <w:lang w:eastAsia="ru-RU"/>
        </w:rPr>
        <w:t xml:space="preserve"> в выполнении хозяйственно-бытовой деятельности. Основные задачи: формирование умений обращаться с инвентарем и электроприборами; освоение действий по приготовлению пищи, осуществлению покупок, уборке помещения и территории, уходу за вещами.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Освоенные действия ребенок может в последующем применять как в быту, так и в трудовой деятельности. Так, например, занятия по уборке помещений и территории актуальны для формирования бытовой деятельности обучающихся и перспективны для получения в будущем работы в качестве дворника или уборщицы.</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Программа по домоводству включает следующие разделы: "Покупки", "Уход за вещами", "Обращение с кухонным инвентарем", "Приготовление пищи", "Уборка помещений и территории".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В учебном плане предмет представлен с 5 по 13 год обучения.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Материально-техническое оснащение учебного предмета "Домоводство" предусматривает:</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дидактический материал: изображения (картинки, фото, пиктограммы) предметов посуды, кухонной мебели, продуктов питания, уборочного инвентаря, бытовой техники; альбомы с демонстрационным материалом, составленным в соответствии с изучаемыми темами учебной программы; изображения алгоритмов рецептуры и приготовления блюд, стирки белья, глажения белья.</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оборудование: кухонная мебель, кухонная посуда (кастрюли, сковороды, чайники, тарелки, ложки, ножи, вилки, кружки), таймер, предметы для украшения интерьера (ваза, подсвечник, скатерть), стиральная машина, тазики, настенные и индивидуальные зеркала, гладильная доска, бытовая техника (чайник электрический, блендер, комбайн, утюг, фен, пылесос, электрическая плита, электрическая духовка, миксер, микроволновая печь, </w:t>
      </w:r>
      <w:proofErr w:type="spellStart"/>
      <w:r w:rsidRPr="008E6830">
        <w:rPr>
          <w:rFonts w:ascii="Times New Roman" w:eastAsia="Times New Roman" w:hAnsi="Times New Roman" w:cs="Times New Roman"/>
          <w:color w:val="000000"/>
          <w:sz w:val="24"/>
          <w:szCs w:val="24"/>
          <w:lang w:eastAsia="ru-RU"/>
        </w:rPr>
        <w:t>электровафельница</w:t>
      </w:r>
      <w:proofErr w:type="spellEnd"/>
      <w:r w:rsidRPr="008E6830">
        <w:rPr>
          <w:rFonts w:ascii="Times New Roman" w:eastAsia="Times New Roman" w:hAnsi="Times New Roman" w:cs="Times New Roman"/>
          <w:color w:val="000000"/>
          <w:sz w:val="24"/>
          <w:szCs w:val="24"/>
          <w:lang w:eastAsia="ru-RU"/>
        </w:rPr>
        <w:t>), </w:t>
      </w:r>
      <w:proofErr w:type="spellStart"/>
      <w:r w:rsidRPr="008E6830">
        <w:rPr>
          <w:rFonts w:ascii="Times New Roman" w:eastAsia="Times New Roman" w:hAnsi="Times New Roman" w:cs="Times New Roman"/>
          <w:color w:val="000000"/>
          <w:sz w:val="24"/>
          <w:szCs w:val="24"/>
          <w:lang w:eastAsia="ru-RU"/>
        </w:rPr>
        <w:t>ковролиновая</w:t>
      </w:r>
      <w:proofErr w:type="spellEnd"/>
      <w:r w:rsidRPr="008E6830">
        <w:rPr>
          <w:rFonts w:ascii="Times New Roman" w:eastAsia="Times New Roman" w:hAnsi="Times New Roman" w:cs="Times New Roman"/>
          <w:color w:val="000000"/>
          <w:sz w:val="24"/>
          <w:szCs w:val="24"/>
          <w:lang w:eastAsia="ru-RU"/>
        </w:rPr>
        <w:t>, грифельная и магнитная доски, уборочный инвентарь (тяпки, лопаты, грабли), тачки, лейки.</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9.2. Содержание учебного предмета "Домоводство" представлено следующими разделами: "Покупки", "Уход за вещами", "Обращение с кухонным инвентарем", "Приготовление пищи", "Уборка помещений и территории".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9.2.1. Раздел "Покупки".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Планирование покупок. Выбор места совершения покупок. Ориентация в расположении отделов магазина, кассы. Нахождение нужного товара в магазине. Соблюдение последовательности действий при взвешивании товара: складывание продукта в пакет, выкладывание товара на весы, нажимание на кнопку, приклеивание ценника к пакету с продуктом. Складывание покупок в сумку. Соблюдение последовательности действий при расчете на кассе: выкладывание товара на ленту, ожидание во время пробивания кассиром </w:t>
      </w:r>
      <w:r w:rsidRPr="008E6830">
        <w:rPr>
          <w:rFonts w:ascii="Times New Roman" w:eastAsia="Times New Roman" w:hAnsi="Times New Roman" w:cs="Times New Roman"/>
          <w:color w:val="000000"/>
          <w:sz w:val="24"/>
          <w:szCs w:val="24"/>
          <w:lang w:eastAsia="ru-RU"/>
        </w:rPr>
        <w:lastRenderedPageBreak/>
        <w:t>товара, оплата товара, предъявление карты скидок кассиру, получение чека и сдачи, складывание покупок в сумку. Раскладывание продуктов в места хранения.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9.2.2. Раздел "Обращение с кухонным инвентарем".</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Обращение с посудой. </w:t>
      </w:r>
      <w:proofErr w:type="gramStart"/>
      <w:r w:rsidRPr="008E6830">
        <w:rPr>
          <w:rFonts w:ascii="Times New Roman" w:eastAsia="Times New Roman" w:hAnsi="Times New Roman" w:cs="Times New Roman"/>
          <w:color w:val="000000"/>
          <w:sz w:val="24"/>
          <w:szCs w:val="24"/>
          <w:lang w:eastAsia="ru-RU"/>
        </w:rPr>
        <w:t>Различение предметов посуды для сервировки стола (тарелка, стакан, кружка, ложка, вилка, нож), для приготовления пищи (кастрюля, сковорода, чайник, половник, нож).</w:t>
      </w:r>
      <w:proofErr w:type="gramEnd"/>
      <w:r w:rsidRPr="008E6830">
        <w:rPr>
          <w:rFonts w:ascii="Times New Roman" w:eastAsia="Times New Roman" w:hAnsi="Times New Roman" w:cs="Times New Roman"/>
          <w:color w:val="000000"/>
          <w:sz w:val="24"/>
          <w:szCs w:val="24"/>
          <w:lang w:eastAsia="ru-RU"/>
        </w:rPr>
        <w:t xml:space="preserve"> </w:t>
      </w:r>
      <w:proofErr w:type="gramStart"/>
      <w:r w:rsidRPr="008E6830">
        <w:rPr>
          <w:rFonts w:ascii="Times New Roman" w:eastAsia="Times New Roman" w:hAnsi="Times New Roman" w:cs="Times New Roman"/>
          <w:color w:val="000000"/>
          <w:sz w:val="24"/>
          <w:szCs w:val="24"/>
          <w:lang w:eastAsia="ru-RU"/>
        </w:rPr>
        <w:t>Узнавание (различение) кухонных принадлежностей (терка, венчик, овощечистка, разделочная доска, шумовка, дуршлаг, половник, лопаточка, пресс для чеснока, открывалка).</w:t>
      </w:r>
      <w:proofErr w:type="gramEnd"/>
      <w:r w:rsidRPr="008E6830">
        <w:rPr>
          <w:rFonts w:ascii="Times New Roman" w:eastAsia="Times New Roman" w:hAnsi="Times New Roman" w:cs="Times New Roman"/>
          <w:color w:val="000000"/>
          <w:sz w:val="24"/>
          <w:szCs w:val="24"/>
          <w:lang w:eastAsia="ru-RU"/>
        </w:rPr>
        <w:t xml:space="preserve"> Различение чистой и грязной посуды. Очищение остатков пищи с посуды. Замачивание посуды. Протирание посуды губкой. Чистка посуды. Ополаскивание посуды. Сушка посуды. Соблюдение последовательности действий при мытье и сушке посуды: очищение посуды от остатков пищи, замачивание посуды, намыливание посуды моющим средством, чистка посуды, ополаскивание, сушка. Обращение с бытовыми приборами. Различение бытовых приборов по назначению (блендер, миксер, тостер, электрический чайник, комбайн, холодильник). Знание правил техники безопасности при пользовании электробытовым прибором. Соблюдение последовательности действий при пользовании электробытовым прибором. Мытье бытовых приборов. Хранение посуды и бытовых приборов.</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Накрывание на стол. Выбор посуды и столовых приборов. Раскладывание столовых приборов и посуды при сервировке стола. Соблюдение последовательности действий при сервировке стола: накрывание стола скатертью, расставление посуды, раскладывание столовых приборов, раскладывание салфеток, расставление солонок и ваз, расставление блюд.</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9.2.3. Раздел "Приготовление пищи".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Подготовка к приготовлению блюда. Знание (соблюдение) правил гигиены при приготовлении пищи. Выбор продуктов, необходимых для приготовления блюда. Выбор инвентаря, необходимого для приготовления блюда. Обработка продуктов. Мытье продуктов. Чистка овощей. Резание ножом. Нарезание продуктов кубиками (кольцами, полукольцами). Натирание продуктов на терке. Раскатывание теста. Перемешивание продуктов ложкой (венчиком, миксером, блендером). Соблюдение последовательности действий при варке продукта: включение электрической плиты, набирание воды, закладывание продукта в воду, постановка кастрюли на конфорку, установка таймера на определенное время, выключение электрической плиты, вынимание продукта. Соблюдение последовательности действий при жарке продукта: включение электрической плиты, наливание масла, выкладывание продукта на сковороду, постановка сковороды на конфорку, установка таймера на определенное время, перемешивание или переворачивание продукта, выключение электрической плиты, снимание продукта. Соблюдение последовательности действий при выпекании полуфабриката: включение электрической духовки, смазывание противня, выкладывание полуфабриката на противень, постановка противня в духовку, установка таймера на определенное время, вынимание противня из духовки, снимание выпечки, выключение электрической духовки. Поддержание чистоты рабочего места в процессе приготовления пищи. </w:t>
      </w:r>
      <w:proofErr w:type="gramStart"/>
      <w:r w:rsidRPr="008E6830">
        <w:rPr>
          <w:rFonts w:ascii="Times New Roman" w:eastAsia="Times New Roman" w:hAnsi="Times New Roman" w:cs="Times New Roman"/>
          <w:color w:val="000000"/>
          <w:sz w:val="24"/>
          <w:szCs w:val="24"/>
          <w:lang w:eastAsia="ru-RU"/>
        </w:rPr>
        <w:t>Соблюдение последовательности действий при варке яйца: выбор продуктов (яйца), выбор кухонного инвентаря (кастрюля, шумовка, тарелка), мытье яиц, закладывание яиц в кастрюлю, наливание воды в кастрюлю, включение плиты, постановка кастрюли на конфорку, установка времени варки на таймере, выключение плиты, вынимание яиц.</w:t>
      </w:r>
      <w:proofErr w:type="gramEnd"/>
      <w:r w:rsidRPr="008E6830">
        <w:rPr>
          <w:rFonts w:ascii="Times New Roman" w:eastAsia="Times New Roman" w:hAnsi="Times New Roman" w:cs="Times New Roman"/>
          <w:color w:val="000000"/>
          <w:sz w:val="24"/>
          <w:szCs w:val="24"/>
          <w:lang w:eastAsia="ru-RU"/>
        </w:rPr>
        <w:t xml:space="preserve"> </w:t>
      </w:r>
      <w:proofErr w:type="gramStart"/>
      <w:r w:rsidRPr="008E6830">
        <w:rPr>
          <w:rFonts w:ascii="Times New Roman" w:eastAsia="Times New Roman" w:hAnsi="Times New Roman" w:cs="Times New Roman"/>
          <w:color w:val="000000"/>
          <w:sz w:val="24"/>
          <w:szCs w:val="24"/>
          <w:lang w:eastAsia="ru-RU"/>
        </w:rPr>
        <w:t>Соблюдение последовательности действий при приготовлении бутерброда: выбор продуктов (хлеб, колбаса, помидор, масло), выбор кухонного инвентаря (тарелка, доска, нож), нарезание хлеба, нарезание колбасы, нарезание помидора, намазывание хлеба маслом, сборка бутерброда (хлеб с маслом, колбаса, помидор).</w:t>
      </w:r>
      <w:proofErr w:type="gramEnd"/>
      <w:r w:rsidRPr="008E6830">
        <w:rPr>
          <w:rFonts w:ascii="Times New Roman" w:eastAsia="Times New Roman" w:hAnsi="Times New Roman" w:cs="Times New Roman"/>
          <w:color w:val="000000"/>
          <w:sz w:val="24"/>
          <w:szCs w:val="24"/>
          <w:lang w:eastAsia="ru-RU"/>
        </w:rPr>
        <w:t xml:space="preserve"> </w:t>
      </w:r>
      <w:proofErr w:type="gramStart"/>
      <w:r w:rsidRPr="008E6830">
        <w:rPr>
          <w:rFonts w:ascii="Times New Roman" w:eastAsia="Times New Roman" w:hAnsi="Times New Roman" w:cs="Times New Roman"/>
          <w:color w:val="000000"/>
          <w:sz w:val="24"/>
          <w:szCs w:val="24"/>
          <w:lang w:eastAsia="ru-RU"/>
        </w:rPr>
        <w:t>Соблюдение последовательности действий при приготовлении салата: выбор продуктов (вареный картофель, морковь, кукуруза, соленый огурец, лук, масло растительное, соль, зелень), выбор кухонного инвентаря (салатница, ложка, нож, доска, открывалка, тарелки), очистка вареных овощей, открывание банок (кукуруза, огурцы), нарезка овощей кубиками, нарезка зелени, добавление соли, растительного масла, перемешивание продуктов.</w:t>
      </w:r>
      <w:proofErr w:type="gramEnd"/>
      <w:r w:rsidRPr="008E6830">
        <w:rPr>
          <w:rFonts w:ascii="Times New Roman" w:eastAsia="Times New Roman" w:hAnsi="Times New Roman" w:cs="Times New Roman"/>
          <w:color w:val="000000"/>
          <w:sz w:val="24"/>
          <w:szCs w:val="24"/>
          <w:lang w:eastAsia="ru-RU"/>
        </w:rPr>
        <w:t xml:space="preserve"> </w:t>
      </w:r>
      <w:proofErr w:type="gramStart"/>
      <w:r w:rsidRPr="008E6830">
        <w:rPr>
          <w:rFonts w:ascii="Times New Roman" w:eastAsia="Times New Roman" w:hAnsi="Times New Roman" w:cs="Times New Roman"/>
          <w:color w:val="000000"/>
          <w:sz w:val="24"/>
          <w:szCs w:val="24"/>
          <w:lang w:eastAsia="ru-RU"/>
        </w:rPr>
        <w:t xml:space="preserve">Соблюдение последовательности действий при приготовлении котлет: выбор продуктов (полуфабрикат, масло растительное), выбор кухонного инвентаря (сковорода, лопатка, тарелки), наливание масла в сковороду, </w:t>
      </w:r>
      <w:r w:rsidRPr="008E6830">
        <w:rPr>
          <w:rFonts w:ascii="Times New Roman" w:eastAsia="Times New Roman" w:hAnsi="Times New Roman" w:cs="Times New Roman"/>
          <w:color w:val="000000"/>
          <w:sz w:val="24"/>
          <w:szCs w:val="24"/>
          <w:lang w:eastAsia="ru-RU"/>
        </w:rPr>
        <w:lastRenderedPageBreak/>
        <w:t>выкладывание котлет на сковороду, включение плиты, постановка сковороды на конфорку, переворачивание котлет, выключение электрической плиты, снимание котлет.</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9.2.4. Раздел "Уход за вещами".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Ручная стирка. Наполнение емкости водой. Выбор моющего средства. Отмеривание необходимого количества моющего средства. Замачивание белья. </w:t>
      </w:r>
      <w:proofErr w:type="spellStart"/>
      <w:r w:rsidRPr="008E6830">
        <w:rPr>
          <w:rFonts w:ascii="Times New Roman" w:eastAsia="Times New Roman" w:hAnsi="Times New Roman" w:cs="Times New Roman"/>
          <w:color w:val="000000"/>
          <w:sz w:val="24"/>
          <w:szCs w:val="24"/>
          <w:lang w:eastAsia="ru-RU"/>
        </w:rPr>
        <w:t>Застирывание</w:t>
      </w:r>
      <w:proofErr w:type="spellEnd"/>
      <w:r w:rsidRPr="008E6830">
        <w:rPr>
          <w:rFonts w:ascii="Times New Roman" w:eastAsia="Times New Roman" w:hAnsi="Times New Roman" w:cs="Times New Roman"/>
          <w:color w:val="000000"/>
          <w:sz w:val="24"/>
          <w:szCs w:val="24"/>
          <w:lang w:eastAsia="ru-RU"/>
        </w:rPr>
        <w:t> белья. Полоскание белья. Выжимание белья. Вывешивание белья на просушку. Соблюдение последовательности действий при ручной стирке: наполнение емкости водой, выбор моющего средства, определение количества моющего средства, замачивание белья, </w:t>
      </w:r>
      <w:proofErr w:type="spellStart"/>
      <w:r w:rsidRPr="008E6830">
        <w:rPr>
          <w:rFonts w:ascii="Times New Roman" w:eastAsia="Times New Roman" w:hAnsi="Times New Roman" w:cs="Times New Roman"/>
          <w:color w:val="000000"/>
          <w:sz w:val="24"/>
          <w:szCs w:val="24"/>
          <w:lang w:eastAsia="ru-RU"/>
        </w:rPr>
        <w:t>застирывание</w:t>
      </w:r>
      <w:proofErr w:type="spellEnd"/>
      <w:r w:rsidRPr="008E6830">
        <w:rPr>
          <w:rFonts w:ascii="Times New Roman" w:eastAsia="Times New Roman" w:hAnsi="Times New Roman" w:cs="Times New Roman"/>
          <w:color w:val="000000"/>
          <w:sz w:val="24"/>
          <w:szCs w:val="24"/>
          <w:lang w:eastAsia="ru-RU"/>
        </w:rPr>
        <w:t> белья, полоскание белья, выжимание белья, вывешивание белья на просушку.</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Машинная стирка. Различение составных частей стиральной машины (отделение для загрузки белья, контейнер для засыпания порошка, панель с кнопками запуска машины и регуляторами температуры и продолжительности стирки). Сортировка белья перед стиркой (например): белое и цветное белье, хлопчатобумажная и шерстяная ткань, постельное и кухонное белье. Закладывание и вынимание белья из машины. Установка программы и температурного режима. Мытье и сушка машины. Соблюдение последовательности действий при машинной стирке: сортировка белья перед стиркой, закладывание белья, закрывание дверцы машины, </w:t>
      </w:r>
      <w:proofErr w:type="spellStart"/>
      <w:r w:rsidRPr="008E6830">
        <w:rPr>
          <w:rFonts w:ascii="Times New Roman" w:eastAsia="Times New Roman" w:hAnsi="Times New Roman" w:cs="Times New Roman"/>
          <w:color w:val="000000"/>
          <w:sz w:val="24"/>
          <w:szCs w:val="24"/>
          <w:lang w:eastAsia="ru-RU"/>
        </w:rPr>
        <w:t>насыпание</w:t>
      </w:r>
      <w:proofErr w:type="spellEnd"/>
      <w:r w:rsidRPr="008E6830">
        <w:rPr>
          <w:rFonts w:ascii="Times New Roman" w:eastAsia="Times New Roman" w:hAnsi="Times New Roman" w:cs="Times New Roman"/>
          <w:color w:val="000000"/>
          <w:sz w:val="24"/>
          <w:szCs w:val="24"/>
          <w:lang w:eastAsia="ru-RU"/>
        </w:rPr>
        <w:t> порошка, установка программы и температурного режима, запуск машины, отключение машины, вынимание белья.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Глажение утюгом. Различение составных частей утюга (подошва утюга, шнур, регулятор температуры, клавиша пульверизатора). Соблюдение последовательности действий при глажении белья: установка гладильной доски, выставление температурного режима, подключение утюга к сети, раскладывание белья на гладильной доске, смачивание белья водой, движения руки с утюгом, складывание белья. Складывание белья и одежды. Вывешивание одежды на "плечики". Чистка одежды. Уход за обувью. Соблюдение последовательности действий при мытье обуви: намачивание и отжимание тряпки, протирание обуви влажной тряпкой, протирание обуви сухой тряпкой. Просушивание обуви. Соблюдение последовательности действий при чистке обуви: открывание тюбика с кремом, нанесение крема на ботинок, распределение крема по всей поверхности ботинка, натирание поверхности ботинка, закрывание тюбика с кремом.</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9.2.5. Раздел "Уборка помещения и территории".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Уборка мебели. Уборка с поверхности стола остатков еды и мусора. Вытирание поверхности мебели. Соблюдение последовательности действий при мытье поверхностей мебели: наполнение таза водой, приготовление тряпок, добавление моющего средства в воду, уборка предметов с поверхности, вытирание поверхности, вытирание предметов интерьера раскладывание предметов интерьера по местам, выливание использованной воды.</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Уборка пола. Сметание мусора на полу в определенное место. Заметание мусора на совок. Соблюдение последовательности действий при подметании пола: сметание мусора в определенное место, заметание мусора на совок, высыпание мусора в урну. Различение основных частей пылесоса. Подготовка пылесоса к работе. Чистка поверхности пылесосом. Соблюдение последовательности действий при уборке пылесосом: подготовка пылесоса к работе, установка регулятора мощности, включение (вставление вилки в розетку; нажатие кнопки), чистка поверхности, выключение (поворот рычага; нажатие кнопки; вынимание вилки из розетки), отсоединение съемных деталей пылесоса. Соблюдение последовательности действий при мытье пола: наполнение емкости для мытья пола водой, добавление моющего средства в воду, намачивание и отжимание тряпки, мытье пола, выливание использованной воды, просушивание мокрых тряпок.</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Мытье стекла (зеркала). Соблюдение последовательности действий при мытье окна: наполнение емкости для мытья водой, добавление моющего средства в воду, мытье рамы, вытирание рамы, мытье стекла, вытирание стекла, выливание использованной воды.</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Уборка бытового мусора. Подметание территории. Сгребание травы и листьев. Уборка снега: сгребание, перебрасывание снега. Уход за уборочным инвентарем.</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9.3. Предметные результаты освоения учебного предмета "Домоводство".</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lastRenderedPageBreak/>
        <w:t>Овладение умением выполнять доступные бытовые поручения (обязанности), связанные с выполнением повседневных дел дома: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умение выполнять доступные бытовые виды работ: приготовление пищи, уборка, стирка, глажение, чистка одежды, обуви, сервировка стола;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умение соблюдать технологические процессы в хозяйственно-бытовой деятельности: стирка, уборка, работа на кухне;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умение соблюдать гигиенические и санитарные правила хранения домашних вещей, продуктов, химических средств бытового назначения;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умение использовать в домашнем хозяйстве бытовую технику, химические средства, инструменты, соблюдая правила безопасности.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10. Федеральная рабочая программа по учебному предмету "Окружающий социальный мир" предметной области "Окружающий мир" включает пояснительную записку, содержание обучения, планируемые результаты освоения программы по предмету.</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10.1. Пояснительная записка.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Цель обучения - формирование представлений о человеке, его социальном окружении, ориентации в социальной среде и общепринятых правилах поведения.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Основными задачами программы "Окружающий социальный мир" являются: знакомство с явлениями социальной жизни (человек и его деятельность, общепринятые нормы поведения), формирование представлений о предметном мире, созданном человеком (многообразие, функциональное назначение окружающих предметов, действия с ними). Программа представлена следующими разделами: </w:t>
      </w:r>
      <w:proofErr w:type="gramStart"/>
      <w:r w:rsidRPr="008E6830">
        <w:rPr>
          <w:rFonts w:ascii="Times New Roman" w:eastAsia="Times New Roman" w:hAnsi="Times New Roman" w:cs="Times New Roman"/>
          <w:color w:val="000000"/>
          <w:sz w:val="24"/>
          <w:szCs w:val="24"/>
          <w:lang w:eastAsia="ru-RU"/>
        </w:rPr>
        <w:t>"Квартира, дом, двор", "Продукты питания", "Предметы быта", "Школа", "Предметы и материалы, изготовленные человеком", "Город", "Транспорт", "Страна", "Традиции и обычаи".</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В процессе обучения у обучающегося формируются представления о родном городе, в котором он проживает, о России, ее культуре, истории, современной жизни. Знакомясь с рукотворными объектами и социальными явлениями окружающей действительности, ребенок учится выделять их характерные признаки, объединять в группы по этим признакам, устанавливать связи между ними. Получая представления о социальной жизни, в которую он включен, ребенок учится соотносить свое поведение и поступки других людей с нравственными ценностями (эталонами) и общепринятыми нормами поведения. Ребенок учится ориентироваться в различных ситуациях: избегать риски и угрозы его жизни и здоровью, в частности, учится быть внимательным и осторожным на улице, дома, в образовательной организации.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Жизнь в обществе предполагает следование определенным правилам. Для формирования умения соблюдать нормы поведения в обществе необходима совместная целенаправленная последовательная работа специалистов и родителей (законных представителей). Важно сформировать у обучающегося типовые модели поведения в различных ситуациях: поездки в общественном транспорте, покупки в магазине, поведение в опасной ситуации. Содержание материала по программе "Окружающий социальный мир" является основой формирования представлений, умений и навыков по предметам "Изобразительная деятельность", "Домоводство", "Труд". Так знания, полученные ребенком в ходе работы по разделу "Посуда", расширяются и дополняются на занятиях по домоводству, где ребенок учится готовить, сервировать стол.</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Специфика работы по программе "Окружающий социальный мир" заключается в том, что занятия проводятся не только в классе, но и в местах общего пользования (парк, магазин, кафе, вокзал) Ребенок выходит в город (поселок), знакомится с различными организациями, предоставляющими услуги населению, наблюдает за деятельностью окружающих людей, учится вести себя согласно общепринятым нормам поведения.</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В учебном плане предмет представлен с 1 по 13 год обучения. В рамках коррекционно-развивающих занятий возможно использование программного материала данного предмета с </w:t>
      </w:r>
      <w:proofErr w:type="gramStart"/>
      <w:r w:rsidRPr="008E6830">
        <w:rPr>
          <w:rFonts w:ascii="Times New Roman" w:eastAsia="Times New Roman" w:hAnsi="Times New Roman" w:cs="Times New Roman"/>
          <w:color w:val="000000"/>
          <w:sz w:val="24"/>
          <w:szCs w:val="24"/>
          <w:lang w:eastAsia="ru-RU"/>
        </w:rPr>
        <w:t>обучающимися</w:t>
      </w:r>
      <w:proofErr w:type="gramEnd"/>
      <w:r w:rsidRPr="008E6830">
        <w:rPr>
          <w:rFonts w:ascii="Times New Roman" w:eastAsia="Times New Roman" w:hAnsi="Times New Roman" w:cs="Times New Roman"/>
          <w:color w:val="000000"/>
          <w:sz w:val="24"/>
          <w:szCs w:val="24"/>
          <w:lang w:eastAsia="ru-RU"/>
        </w:rPr>
        <w:t>, которые нуждаются в дополнительной индивидуальной работе.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Для реализации программы материально-техническое обеспечение предмета включает: натуральные объекты, муляжи, макеты, предметные и сюжетные картинки, пиктограммы с </w:t>
      </w:r>
      <w:r w:rsidRPr="008E6830">
        <w:rPr>
          <w:rFonts w:ascii="Times New Roman" w:eastAsia="Times New Roman" w:hAnsi="Times New Roman" w:cs="Times New Roman"/>
          <w:color w:val="000000"/>
          <w:sz w:val="24"/>
          <w:szCs w:val="24"/>
          <w:lang w:eastAsia="ru-RU"/>
        </w:rPr>
        <w:lastRenderedPageBreak/>
        <w:t xml:space="preserve">изображением объектов (в образовательной организации, во дворе, в городе), действий, правил поведения. Кроме того, используются аудио и видеоматериалы, презентации, мультипликационные фильмы, иллюстрирующие социальную жизнь людей, правила поведения в общественных местах; рабочие тетради с различными объектами окружающего социального мира для раскрашивания, вырезания, наклеивания и другой материал; обучающие компьютерные программы, способствующие формированию у обучающихся доступных социальных представлений. По возможности, используются технические и транспортные средства. Необходимым оборудованием для иллюстрации социальных явлений являются: компьютер, видеопроектор и другое мультимедийное оборудование. </w:t>
      </w:r>
      <w:proofErr w:type="gramStart"/>
      <w:r w:rsidRPr="008E6830">
        <w:rPr>
          <w:rFonts w:ascii="Times New Roman" w:eastAsia="Times New Roman" w:hAnsi="Times New Roman" w:cs="Times New Roman"/>
          <w:color w:val="000000"/>
          <w:sz w:val="24"/>
          <w:szCs w:val="24"/>
          <w:lang w:eastAsia="ru-RU"/>
        </w:rPr>
        <w:t>Оборудованное (по возможности с подъемником) транспортное средство позволит обучающимся (в частности, не передвигающимся самостоятельно обучающимся) выезжать в город для участия в занятиях в местах общего доступа горожан и в организациях, предоставляющих услуги населению.</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10.2. Содержание учебного предмета "Окружающий социальный мир" представлено следующими разделами: </w:t>
      </w:r>
      <w:proofErr w:type="gramStart"/>
      <w:r w:rsidRPr="008E6830">
        <w:rPr>
          <w:rFonts w:ascii="Times New Roman" w:eastAsia="Times New Roman" w:hAnsi="Times New Roman" w:cs="Times New Roman"/>
          <w:color w:val="000000"/>
          <w:sz w:val="24"/>
          <w:szCs w:val="24"/>
          <w:lang w:eastAsia="ru-RU"/>
        </w:rPr>
        <w:t>"Квартира, дом, двор", "Продукты питания", "Предметы быта", "Школа", "Предметы и материалы, изготовленные человеком", "Город", "Транспорт", "Страна", "Традиции и обычаи".</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10.2.1. Раздел "Квартира, дом, двор".</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Узнавание (различение) частей дома (стена, крыша, окно, дверь, потолок, пол). </w:t>
      </w:r>
      <w:proofErr w:type="gramStart"/>
      <w:r w:rsidRPr="008E6830">
        <w:rPr>
          <w:rFonts w:ascii="Times New Roman" w:eastAsia="Times New Roman" w:hAnsi="Times New Roman" w:cs="Times New Roman"/>
          <w:color w:val="000000"/>
          <w:sz w:val="24"/>
          <w:szCs w:val="24"/>
          <w:lang w:eastAsia="ru-RU"/>
        </w:rPr>
        <w:t>Узнавание (различение) типов домов (одноэтажный (многоэтажный), каменный (деревянный), городской (сельский, дачный) дом.</w:t>
      </w:r>
      <w:proofErr w:type="gramEnd"/>
      <w:r w:rsidRPr="008E6830">
        <w:rPr>
          <w:rFonts w:ascii="Times New Roman" w:eastAsia="Times New Roman" w:hAnsi="Times New Roman" w:cs="Times New Roman"/>
          <w:color w:val="000000"/>
          <w:sz w:val="24"/>
          <w:szCs w:val="24"/>
          <w:lang w:eastAsia="ru-RU"/>
        </w:rPr>
        <w:t xml:space="preserve"> </w:t>
      </w:r>
      <w:proofErr w:type="gramStart"/>
      <w:r w:rsidRPr="008E6830">
        <w:rPr>
          <w:rFonts w:ascii="Times New Roman" w:eastAsia="Times New Roman" w:hAnsi="Times New Roman" w:cs="Times New Roman"/>
          <w:color w:val="000000"/>
          <w:sz w:val="24"/>
          <w:szCs w:val="24"/>
          <w:lang w:eastAsia="ru-RU"/>
        </w:rPr>
        <w:t>Узнавание (различение) мест общего пользования в доме (чердак, подвал, подъезд, лестничная площадка, лифт).</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Соблюдение правил при пользовании лифтом: ждать закрытия и открытия дверей, нажимать кнопку с номером нужного этажа, стоять во время движения лифта. Соблюдение правил безопасности, поведения в местах общего пользования в доме: не заходить в лифт с незнакомым человеком, не залезать на чердак, не трогать провода. Соблюдение правил пользования мусоропроводом (домофоном, почтовым ящиком, кодовым замком). </w:t>
      </w:r>
      <w:proofErr w:type="gramStart"/>
      <w:r w:rsidRPr="008E6830">
        <w:rPr>
          <w:rFonts w:ascii="Times New Roman" w:eastAsia="Times New Roman" w:hAnsi="Times New Roman" w:cs="Times New Roman"/>
          <w:color w:val="000000"/>
          <w:sz w:val="24"/>
          <w:szCs w:val="24"/>
          <w:lang w:eastAsia="ru-RU"/>
        </w:rPr>
        <w:t>Узнавание (различение) помещений квартиры (комната (спальная, детская, гостиная), прихожая, кухня, ванная комната, санузел, балкон).</w:t>
      </w:r>
      <w:proofErr w:type="gramEnd"/>
      <w:r w:rsidRPr="008E6830">
        <w:rPr>
          <w:rFonts w:ascii="Times New Roman" w:eastAsia="Times New Roman" w:hAnsi="Times New Roman" w:cs="Times New Roman"/>
          <w:color w:val="000000"/>
          <w:sz w:val="24"/>
          <w:szCs w:val="24"/>
          <w:lang w:eastAsia="ru-RU"/>
        </w:rPr>
        <w:t xml:space="preserve"> Знание функционального назначения помещений квартиры. Сообщение своего домашнего адреса (город, улица, номер дома, номер квартиры). Узнавание своего домашнего адреса (на слух, написанного). Написание своего домашнего адреса. Узнавание (различение) частей территории двора (место для отдыха, игровая площадка, спортивная площадка, место для парковки автомобилей, место для сушки белья, место для выбивания ковров, место для контейнеров с мусором, газон). Знание (соблюдение) правил безопасности и поведения во дворе. </w:t>
      </w:r>
      <w:proofErr w:type="gramStart"/>
      <w:r w:rsidRPr="008E6830">
        <w:rPr>
          <w:rFonts w:ascii="Times New Roman" w:eastAsia="Times New Roman" w:hAnsi="Times New Roman" w:cs="Times New Roman"/>
          <w:color w:val="000000"/>
          <w:sz w:val="24"/>
          <w:szCs w:val="24"/>
          <w:lang w:eastAsia="ru-RU"/>
        </w:rPr>
        <w:t>Знакомство с коммунальными удобствами в квартире: отопление (батарея, вентиль, вода), канализация (вода, унитаз, сливной бачок, трубы), водоснабжение (вода, кран, трубы (водопровод), вентиль, раковина), электроснабжение (розетка, свет, электричество).</w:t>
      </w:r>
      <w:proofErr w:type="gramEnd"/>
      <w:r w:rsidRPr="008E6830">
        <w:rPr>
          <w:rFonts w:ascii="Times New Roman" w:eastAsia="Times New Roman" w:hAnsi="Times New Roman" w:cs="Times New Roman"/>
          <w:color w:val="000000"/>
          <w:sz w:val="24"/>
          <w:szCs w:val="24"/>
          <w:lang w:eastAsia="ru-RU"/>
        </w:rPr>
        <w:t xml:space="preserve"> Знание (соблюдение) правил безопасности и поведения во время аварийной ситуации в доме. </w:t>
      </w:r>
      <w:proofErr w:type="gramStart"/>
      <w:r w:rsidRPr="008E6830">
        <w:rPr>
          <w:rFonts w:ascii="Times New Roman" w:eastAsia="Times New Roman" w:hAnsi="Times New Roman" w:cs="Times New Roman"/>
          <w:color w:val="000000"/>
          <w:sz w:val="24"/>
          <w:szCs w:val="24"/>
          <w:lang w:eastAsia="ru-RU"/>
        </w:rPr>
        <w:t>Узнавание (различение) вредных насекомых (муравьи, тараканы), грызунов (крысы, мыши), живущих в доме.</w:t>
      </w:r>
      <w:proofErr w:type="gramEnd"/>
      <w:r w:rsidRPr="008E6830">
        <w:rPr>
          <w:rFonts w:ascii="Times New Roman" w:eastAsia="Times New Roman" w:hAnsi="Times New Roman" w:cs="Times New Roman"/>
          <w:color w:val="000000"/>
          <w:sz w:val="24"/>
          <w:szCs w:val="24"/>
          <w:lang w:eastAsia="ru-RU"/>
        </w:rPr>
        <w:t xml:space="preserve"> Представление о вреде, который приносят вредные насекомые. Знание (соблюдение) правил поведения в чрезвычайной ситуации. </w:t>
      </w:r>
      <w:proofErr w:type="gramStart"/>
      <w:r w:rsidRPr="008E6830">
        <w:rPr>
          <w:rFonts w:ascii="Times New Roman" w:eastAsia="Times New Roman" w:hAnsi="Times New Roman" w:cs="Times New Roman"/>
          <w:color w:val="000000"/>
          <w:sz w:val="24"/>
          <w:szCs w:val="24"/>
          <w:lang w:eastAsia="ru-RU"/>
        </w:rPr>
        <w:t>Узнавание (различение) предметов посуды: тарелка, стакан, кружка, ложка, вилка, нож, кастрюля, сковорода, чайник, половник.</w:t>
      </w:r>
      <w:proofErr w:type="gramEnd"/>
      <w:r w:rsidRPr="008E6830">
        <w:rPr>
          <w:rFonts w:ascii="Times New Roman" w:eastAsia="Times New Roman" w:hAnsi="Times New Roman" w:cs="Times New Roman"/>
          <w:color w:val="000000"/>
          <w:sz w:val="24"/>
          <w:szCs w:val="24"/>
          <w:lang w:eastAsia="ru-RU"/>
        </w:rPr>
        <w:t xml:space="preserve"> </w:t>
      </w:r>
      <w:proofErr w:type="gramStart"/>
      <w:r w:rsidRPr="008E6830">
        <w:rPr>
          <w:rFonts w:ascii="Times New Roman" w:eastAsia="Times New Roman" w:hAnsi="Times New Roman" w:cs="Times New Roman"/>
          <w:color w:val="000000"/>
          <w:sz w:val="24"/>
          <w:szCs w:val="24"/>
          <w:lang w:eastAsia="ru-RU"/>
        </w:rPr>
        <w:t>Узнавание (различение) часов (механические (наручные, настенные), электронные (наручные, настенные).</w:t>
      </w:r>
      <w:proofErr w:type="gramEnd"/>
      <w:r w:rsidRPr="008E6830">
        <w:rPr>
          <w:rFonts w:ascii="Times New Roman" w:eastAsia="Times New Roman" w:hAnsi="Times New Roman" w:cs="Times New Roman"/>
          <w:color w:val="000000"/>
          <w:sz w:val="24"/>
          <w:szCs w:val="24"/>
          <w:lang w:eastAsia="ru-RU"/>
        </w:rPr>
        <w:t xml:space="preserve"> Знание строения часов (циферблат, стрелки (часовая, минутная)). </w:t>
      </w:r>
      <w:proofErr w:type="gramStart"/>
      <w:r w:rsidRPr="008E6830">
        <w:rPr>
          <w:rFonts w:ascii="Times New Roman" w:eastAsia="Times New Roman" w:hAnsi="Times New Roman" w:cs="Times New Roman"/>
          <w:color w:val="000000"/>
          <w:sz w:val="24"/>
          <w:szCs w:val="24"/>
          <w:lang w:eastAsia="ru-RU"/>
        </w:rPr>
        <w:t>Узнавание (различение) аудио, видеотехники и средствах связи (телефон, компьютер, планшет, магнитофон, плеер, видеоплеер).</w:t>
      </w:r>
      <w:proofErr w:type="gramEnd"/>
      <w:r w:rsidRPr="008E6830">
        <w:rPr>
          <w:rFonts w:ascii="Times New Roman" w:eastAsia="Times New Roman" w:hAnsi="Times New Roman" w:cs="Times New Roman"/>
          <w:color w:val="000000"/>
          <w:sz w:val="24"/>
          <w:szCs w:val="24"/>
          <w:lang w:eastAsia="ru-RU"/>
        </w:rPr>
        <w:t xml:space="preserve"> Знание назначения технического устройства (сотовый телефон, планшет, видеоплеер). </w:t>
      </w:r>
      <w:proofErr w:type="gramStart"/>
      <w:r w:rsidRPr="008E6830">
        <w:rPr>
          <w:rFonts w:ascii="Times New Roman" w:eastAsia="Times New Roman" w:hAnsi="Times New Roman" w:cs="Times New Roman"/>
          <w:color w:val="000000"/>
          <w:sz w:val="24"/>
          <w:szCs w:val="24"/>
          <w:lang w:eastAsia="ru-RU"/>
        </w:rPr>
        <w:t>Соблюдение последовательности действий при пользовании телефоном (плеером, планшетом): включение, использование (связь, игра), выключение.</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10.2.2. Раздел "Продукты питания".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Узнавание (различение) напитков (вода, чай, сок, какао, лимонад, компот, квас, кофе) по внешнему виду, на вкус.</w:t>
      </w:r>
      <w:proofErr w:type="gramEnd"/>
      <w:r w:rsidRPr="008E6830">
        <w:rPr>
          <w:rFonts w:ascii="Times New Roman" w:eastAsia="Times New Roman" w:hAnsi="Times New Roman" w:cs="Times New Roman"/>
          <w:color w:val="000000"/>
          <w:sz w:val="24"/>
          <w:szCs w:val="24"/>
          <w:lang w:eastAsia="ru-RU"/>
        </w:rPr>
        <w:t xml:space="preserve"> Узнавание упаковок с напитком. </w:t>
      </w:r>
      <w:proofErr w:type="gramStart"/>
      <w:r w:rsidRPr="008E6830">
        <w:rPr>
          <w:rFonts w:ascii="Times New Roman" w:eastAsia="Times New Roman" w:hAnsi="Times New Roman" w:cs="Times New Roman"/>
          <w:color w:val="000000"/>
          <w:sz w:val="24"/>
          <w:szCs w:val="24"/>
          <w:lang w:eastAsia="ru-RU"/>
        </w:rPr>
        <w:t xml:space="preserve">Узнавание (различение) молочных продуктов (молоко, йогурт, творог, сметана, кефир, масло, морожено) по внешнему виду, на </w:t>
      </w:r>
      <w:r w:rsidRPr="008E6830">
        <w:rPr>
          <w:rFonts w:ascii="Times New Roman" w:eastAsia="Times New Roman" w:hAnsi="Times New Roman" w:cs="Times New Roman"/>
          <w:color w:val="000000"/>
          <w:sz w:val="24"/>
          <w:szCs w:val="24"/>
          <w:lang w:eastAsia="ru-RU"/>
        </w:rPr>
        <w:lastRenderedPageBreak/>
        <w:t>вкус.</w:t>
      </w:r>
      <w:proofErr w:type="gramEnd"/>
      <w:r w:rsidRPr="008E6830">
        <w:rPr>
          <w:rFonts w:ascii="Times New Roman" w:eastAsia="Times New Roman" w:hAnsi="Times New Roman" w:cs="Times New Roman"/>
          <w:color w:val="000000"/>
          <w:sz w:val="24"/>
          <w:szCs w:val="24"/>
          <w:lang w:eastAsia="ru-RU"/>
        </w:rPr>
        <w:t xml:space="preserve"> Узнавание упаковок с молочным продуктом. Знание правил хранения молочных продуктов. </w:t>
      </w:r>
      <w:proofErr w:type="gramStart"/>
      <w:r w:rsidRPr="008E6830">
        <w:rPr>
          <w:rFonts w:ascii="Times New Roman" w:eastAsia="Times New Roman" w:hAnsi="Times New Roman" w:cs="Times New Roman"/>
          <w:color w:val="000000"/>
          <w:sz w:val="24"/>
          <w:szCs w:val="24"/>
          <w:lang w:eastAsia="ru-RU"/>
        </w:rPr>
        <w:t>Узнавание (различение) мясных продуктов: готовых к употреблению (колбаса, ветчина), требующих обработки (приготовления) (мясо (свинина, говядина, баранина, птица), сосиска, сарделька, котлета, фарш).</w:t>
      </w:r>
      <w:proofErr w:type="gramEnd"/>
      <w:r w:rsidRPr="008E6830">
        <w:rPr>
          <w:rFonts w:ascii="Times New Roman" w:eastAsia="Times New Roman" w:hAnsi="Times New Roman" w:cs="Times New Roman"/>
          <w:color w:val="000000"/>
          <w:sz w:val="24"/>
          <w:szCs w:val="24"/>
          <w:lang w:eastAsia="ru-RU"/>
        </w:rPr>
        <w:t xml:space="preserve"> Знакомство со способами обработки (приготовления) мясных продуктов. Знание правил хранения мясных продуктов. </w:t>
      </w:r>
      <w:proofErr w:type="gramStart"/>
      <w:r w:rsidRPr="008E6830">
        <w:rPr>
          <w:rFonts w:ascii="Times New Roman" w:eastAsia="Times New Roman" w:hAnsi="Times New Roman" w:cs="Times New Roman"/>
          <w:color w:val="000000"/>
          <w:sz w:val="24"/>
          <w:szCs w:val="24"/>
          <w:lang w:eastAsia="ru-RU"/>
        </w:rPr>
        <w:t>Узнавание (различение) рыбных продуктов: готовых к употреблению (крабовые палочки, консервы, рыба (копченая, соленая, вяленая), требующих обработки (приготовления) мясо (филе рыбы, краб, креветка), рыбная котлета, рыбный фарш.</w:t>
      </w:r>
      <w:proofErr w:type="gramEnd"/>
      <w:r w:rsidRPr="008E6830">
        <w:rPr>
          <w:rFonts w:ascii="Times New Roman" w:eastAsia="Times New Roman" w:hAnsi="Times New Roman" w:cs="Times New Roman"/>
          <w:color w:val="000000"/>
          <w:sz w:val="24"/>
          <w:szCs w:val="24"/>
          <w:lang w:eastAsia="ru-RU"/>
        </w:rPr>
        <w:t xml:space="preserve"> Знакомство со способами обработки (приготовления) рыбных продуктов. Знание правил хранения рыбных продуктов. </w:t>
      </w:r>
      <w:proofErr w:type="gramStart"/>
      <w:r w:rsidRPr="008E6830">
        <w:rPr>
          <w:rFonts w:ascii="Times New Roman" w:eastAsia="Times New Roman" w:hAnsi="Times New Roman" w:cs="Times New Roman"/>
          <w:color w:val="000000"/>
          <w:sz w:val="24"/>
          <w:szCs w:val="24"/>
          <w:lang w:eastAsia="ru-RU"/>
        </w:rPr>
        <w:t>Узнавание (различение) муки и мучных изделий: готовых к употреблению (хлеб, батон, пирожок, булочка, сушки, баранки, сухари), требующих обработки (приготовления) (макаронные изделия (макароны, вермишель, рожки).</w:t>
      </w:r>
      <w:proofErr w:type="gramEnd"/>
      <w:r w:rsidRPr="008E6830">
        <w:rPr>
          <w:rFonts w:ascii="Times New Roman" w:eastAsia="Times New Roman" w:hAnsi="Times New Roman" w:cs="Times New Roman"/>
          <w:color w:val="000000"/>
          <w:sz w:val="24"/>
          <w:szCs w:val="24"/>
          <w:lang w:eastAsia="ru-RU"/>
        </w:rPr>
        <w:t xml:space="preserve"> Знакомство со способами обработки (приготовления) мучных изделий. Знание правил хранения мучных изделий. </w:t>
      </w:r>
      <w:proofErr w:type="gramStart"/>
      <w:r w:rsidRPr="008E6830">
        <w:rPr>
          <w:rFonts w:ascii="Times New Roman" w:eastAsia="Times New Roman" w:hAnsi="Times New Roman" w:cs="Times New Roman"/>
          <w:color w:val="000000"/>
          <w:sz w:val="24"/>
          <w:szCs w:val="24"/>
          <w:lang w:eastAsia="ru-RU"/>
        </w:rPr>
        <w:t>Узнавание (различение) круп и бобовых: готовых к употреблению (консервированная фасоль, кукуруза, горошек, свежий горох), требующих обработки (приготовления) (греча, рис, пшено, крупы, бобовые).</w:t>
      </w:r>
      <w:proofErr w:type="gramEnd"/>
      <w:r w:rsidRPr="008E6830">
        <w:rPr>
          <w:rFonts w:ascii="Times New Roman" w:eastAsia="Times New Roman" w:hAnsi="Times New Roman" w:cs="Times New Roman"/>
          <w:color w:val="000000"/>
          <w:sz w:val="24"/>
          <w:szCs w:val="24"/>
          <w:lang w:eastAsia="ru-RU"/>
        </w:rPr>
        <w:t xml:space="preserve"> Знакомство со способами обработки (приготовления) круп и бобовых. Знание правил хранения круп и бобовых. Узнавание (различение) кондитерских изделий (торт, печенье, пирожное, конфета, шоколад). Знание правил хранения кондитерских изделий.</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10.2.3. Раздел "Предметы быта".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Узнавание (различение) электробытовых приборов (телевизор, утюг, лампа, вентилятор, обогреватель, микроволновая печь, тостер, блендер, электрический чайник, фен, кондиционер).</w:t>
      </w:r>
      <w:proofErr w:type="gramEnd"/>
      <w:r w:rsidRPr="008E6830">
        <w:rPr>
          <w:rFonts w:ascii="Times New Roman" w:eastAsia="Times New Roman" w:hAnsi="Times New Roman" w:cs="Times New Roman"/>
          <w:color w:val="000000"/>
          <w:sz w:val="24"/>
          <w:szCs w:val="24"/>
          <w:lang w:eastAsia="ru-RU"/>
        </w:rPr>
        <w:t xml:space="preserve"> Знание назначения электроприборов. Знание правил техники безопасности при пользовании электробытовым прибором. </w:t>
      </w:r>
      <w:proofErr w:type="gramStart"/>
      <w:r w:rsidRPr="008E6830">
        <w:rPr>
          <w:rFonts w:ascii="Times New Roman" w:eastAsia="Times New Roman" w:hAnsi="Times New Roman" w:cs="Times New Roman"/>
          <w:color w:val="000000"/>
          <w:sz w:val="24"/>
          <w:szCs w:val="24"/>
          <w:lang w:eastAsia="ru-RU"/>
        </w:rPr>
        <w:t>Узнавание (различение) предметов мебели (стол, стул, диван, шкаф, полка, кресло, кровать, табурет, комод).</w:t>
      </w:r>
      <w:proofErr w:type="gramEnd"/>
      <w:r w:rsidRPr="008E6830">
        <w:rPr>
          <w:rFonts w:ascii="Times New Roman" w:eastAsia="Times New Roman" w:hAnsi="Times New Roman" w:cs="Times New Roman"/>
          <w:color w:val="000000"/>
          <w:sz w:val="24"/>
          <w:szCs w:val="24"/>
          <w:lang w:eastAsia="ru-RU"/>
        </w:rPr>
        <w:t xml:space="preserve"> Знание назначения предметов мебели. Различение видов мебели (кухонная, спальная, кабинетная). </w:t>
      </w:r>
      <w:proofErr w:type="gramStart"/>
      <w:r w:rsidRPr="008E6830">
        <w:rPr>
          <w:rFonts w:ascii="Times New Roman" w:eastAsia="Times New Roman" w:hAnsi="Times New Roman" w:cs="Times New Roman"/>
          <w:color w:val="000000"/>
          <w:sz w:val="24"/>
          <w:szCs w:val="24"/>
          <w:lang w:eastAsia="ru-RU"/>
        </w:rPr>
        <w:t>Узнавание (различение) предметов посуды (тарелка, стакан, кружка, ложка, вилка, нож, кастрюля, сковорода, чайник, половник, нож).</w:t>
      </w:r>
      <w:proofErr w:type="gramEnd"/>
      <w:r w:rsidRPr="008E6830">
        <w:rPr>
          <w:rFonts w:ascii="Times New Roman" w:eastAsia="Times New Roman" w:hAnsi="Times New Roman" w:cs="Times New Roman"/>
          <w:color w:val="000000"/>
          <w:sz w:val="24"/>
          <w:szCs w:val="24"/>
          <w:lang w:eastAsia="ru-RU"/>
        </w:rPr>
        <w:t xml:space="preserve"> Знание назначение предметов посуды. </w:t>
      </w:r>
      <w:proofErr w:type="gramStart"/>
      <w:r w:rsidRPr="008E6830">
        <w:rPr>
          <w:rFonts w:ascii="Times New Roman" w:eastAsia="Times New Roman" w:hAnsi="Times New Roman" w:cs="Times New Roman"/>
          <w:color w:val="000000"/>
          <w:sz w:val="24"/>
          <w:szCs w:val="24"/>
          <w:lang w:eastAsia="ru-RU"/>
        </w:rPr>
        <w:t>Узнавание (различение) кухонного инвентаря (терка, овощечистка, разделочная доска, дуршлаг, половник, открывалка).</w:t>
      </w:r>
      <w:proofErr w:type="gramEnd"/>
      <w:r w:rsidRPr="008E6830">
        <w:rPr>
          <w:rFonts w:ascii="Times New Roman" w:eastAsia="Times New Roman" w:hAnsi="Times New Roman" w:cs="Times New Roman"/>
          <w:color w:val="000000"/>
          <w:sz w:val="24"/>
          <w:szCs w:val="24"/>
          <w:lang w:eastAsia="ru-RU"/>
        </w:rPr>
        <w:t xml:space="preserve"> Знание назначение кухонного инвентаря.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Узнавание (различении) предметов интерьера (светильник, зеркало, штора, скатерть, ваза, статуэтки, свечи).</w:t>
      </w:r>
      <w:proofErr w:type="gramEnd"/>
      <w:r w:rsidRPr="008E6830">
        <w:rPr>
          <w:rFonts w:ascii="Times New Roman" w:eastAsia="Times New Roman" w:hAnsi="Times New Roman" w:cs="Times New Roman"/>
          <w:color w:val="000000"/>
          <w:sz w:val="24"/>
          <w:szCs w:val="24"/>
          <w:lang w:eastAsia="ru-RU"/>
        </w:rPr>
        <w:t xml:space="preserve"> Знание назначения предметов интерьера.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Узнавание (различение) светильников (люстра, бра, настольная лампа).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Узнавание (различение) часов (наручные, настенные, механические, электронные часы). Узнавание (различение) частей часов: стрелки, циферблат. Знание назначения часов (частей часов).</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10.2.4. Раздел "Школа".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Узнавание (различение) помещений образовательной организации. Знание назначения помещений образовательной организации. Нахождение помещений образовательной организации. Знание профессий людей, работающих в образовательной организации. Соотнесение работника образовательной организации с его профессией. Узнавание (различение) участков школьной территории. Знание назначения участков школьной территории. Знание (соблюдение) правил поведения на территории образовательной организации. Узнавание (различение) зон класса. Знание назначения зон класса. Знание (соблюдение) распорядка школьного дня. </w:t>
      </w:r>
      <w:proofErr w:type="gramStart"/>
      <w:r w:rsidRPr="008E6830">
        <w:rPr>
          <w:rFonts w:ascii="Times New Roman" w:eastAsia="Times New Roman" w:hAnsi="Times New Roman" w:cs="Times New Roman"/>
          <w:color w:val="000000"/>
          <w:sz w:val="24"/>
          <w:szCs w:val="24"/>
          <w:lang w:eastAsia="ru-RU"/>
        </w:rPr>
        <w:t>Узнавание (различение) школьных принадлежностей: школьная доска, парта, мел, ранец, учебник, тетрадь, дневник, карандаш, точилка, резинка, фломастер, пенал, ручка, линейка, краски, пластилин, альбом для рисования.</w:t>
      </w:r>
      <w:proofErr w:type="gramEnd"/>
      <w:r w:rsidRPr="008E6830">
        <w:rPr>
          <w:rFonts w:ascii="Times New Roman" w:eastAsia="Times New Roman" w:hAnsi="Times New Roman" w:cs="Times New Roman"/>
          <w:color w:val="000000"/>
          <w:sz w:val="24"/>
          <w:szCs w:val="24"/>
          <w:lang w:eastAsia="ru-RU"/>
        </w:rPr>
        <w:t xml:space="preserve"> Знание назначения школьных принадлежностей. Представление о себе как члене коллектива класса. Узнавание (различение) мальчика и девочки по внешнему виду. Знание положительных качеств человека. Знание способов проявления дружеских отношений (чувств). Умение </w:t>
      </w:r>
      <w:proofErr w:type="gramStart"/>
      <w:r w:rsidRPr="008E6830">
        <w:rPr>
          <w:rFonts w:ascii="Times New Roman" w:eastAsia="Times New Roman" w:hAnsi="Times New Roman" w:cs="Times New Roman"/>
          <w:color w:val="000000"/>
          <w:sz w:val="24"/>
          <w:szCs w:val="24"/>
          <w:lang w:eastAsia="ru-RU"/>
        </w:rPr>
        <w:t>выражать свой интерес</w:t>
      </w:r>
      <w:proofErr w:type="gramEnd"/>
      <w:r w:rsidRPr="008E6830">
        <w:rPr>
          <w:rFonts w:ascii="Times New Roman" w:eastAsia="Times New Roman" w:hAnsi="Times New Roman" w:cs="Times New Roman"/>
          <w:color w:val="000000"/>
          <w:sz w:val="24"/>
          <w:szCs w:val="24"/>
          <w:lang w:eastAsia="ru-RU"/>
        </w:rPr>
        <w:t xml:space="preserve"> к другому человеку.</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10.2.5. Раздел "Предметы и материалы, изготовленные человеком".</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lastRenderedPageBreak/>
        <w:t xml:space="preserve">Узнавание свойств бумаги (рвется, мнется, намокает). </w:t>
      </w:r>
      <w:proofErr w:type="gramStart"/>
      <w:r w:rsidRPr="008E6830">
        <w:rPr>
          <w:rFonts w:ascii="Times New Roman" w:eastAsia="Times New Roman" w:hAnsi="Times New Roman" w:cs="Times New Roman"/>
          <w:color w:val="000000"/>
          <w:sz w:val="24"/>
          <w:szCs w:val="24"/>
          <w:lang w:eastAsia="ru-RU"/>
        </w:rPr>
        <w:t>Узнавание (различение) видов бумаги по плотности (альбомный лист, папиросная бумага, картон), по фактуре (глянцевая, бархатная).</w:t>
      </w:r>
      <w:proofErr w:type="gramEnd"/>
      <w:r w:rsidRPr="008E6830">
        <w:rPr>
          <w:rFonts w:ascii="Times New Roman" w:eastAsia="Times New Roman" w:hAnsi="Times New Roman" w:cs="Times New Roman"/>
          <w:color w:val="000000"/>
          <w:sz w:val="24"/>
          <w:szCs w:val="24"/>
          <w:lang w:eastAsia="ru-RU"/>
        </w:rPr>
        <w:t xml:space="preserve"> Узнавание предметов, изготовленных из бумаги (салфетка, коробка, газета, книга). Узнавание (различение) инструментов, с помощью которых работают с бумагой (ножницы, шило для бумаги, фигурный дырокол). Знание свойств дерева (прочность, твердость, плавает в воде, дает тепло, когда горит). Узнавание предметов, изготовленных из дерева (стол, полка, деревянные игрушки, двери). </w:t>
      </w:r>
      <w:proofErr w:type="gramStart"/>
      <w:r w:rsidRPr="008E6830">
        <w:rPr>
          <w:rFonts w:ascii="Times New Roman" w:eastAsia="Times New Roman" w:hAnsi="Times New Roman" w:cs="Times New Roman"/>
          <w:color w:val="000000"/>
          <w:sz w:val="24"/>
          <w:szCs w:val="24"/>
          <w:lang w:eastAsia="ru-RU"/>
        </w:rPr>
        <w:t>Узнавание (различение) инструментов, с помощью которых обрабатывают дерево (молоток, пила, топор).</w:t>
      </w:r>
      <w:proofErr w:type="gramEnd"/>
      <w:r w:rsidRPr="008E6830">
        <w:rPr>
          <w:rFonts w:ascii="Times New Roman" w:eastAsia="Times New Roman" w:hAnsi="Times New Roman" w:cs="Times New Roman"/>
          <w:color w:val="000000"/>
          <w:sz w:val="24"/>
          <w:szCs w:val="24"/>
          <w:lang w:eastAsia="ru-RU"/>
        </w:rPr>
        <w:t xml:space="preserve"> Знание свой</w:t>
      </w:r>
      <w:proofErr w:type="gramStart"/>
      <w:r w:rsidRPr="008E6830">
        <w:rPr>
          <w:rFonts w:ascii="Times New Roman" w:eastAsia="Times New Roman" w:hAnsi="Times New Roman" w:cs="Times New Roman"/>
          <w:color w:val="000000"/>
          <w:sz w:val="24"/>
          <w:szCs w:val="24"/>
          <w:lang w:eastAsia="ru-RU"/>
        </w:rPr>
        <w:t>ств ст</w:t>
      </w:r>
      <w:proofErr w:type="gramEnd"/>
      <w:r w:rsidRPr="008E6830">
        <w:rPr>
          <w:rFonts w:ascii="Times New Roman" w:eastAsia="Times New Roman" w:hAnsi="Times New Roman" w:cs="Times New Roman"/>
          <w:color w:val="000000"/>
          <w:sz w:val="24"/>
          <w:szCs w:val="24"/>
          <w:lang w:eastAsia="ru-RU"/>
        </w:rPr>
        <w:t>екла (прозрачность, хрупкость). Узнавание предметов, изготовленных из стекла (ваза, стакан, оконное стекло, очки).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Соблюдение правил безопасности при обращении с предметами, изготовленными из стекла. Знание свойств резины (эластичность, непрозрачность, водонепроницаемость). Узнавание предметов, изготовленных из резины (резиновые перчатки, сапоги, игрушки). Знание свойств металла (прочность, твердость - трудно сломать, тонет в воде). Узнавание предметов, изготовленных из металла (ведро, игла, кастрюля). Знание свойств ткани (</w:t>
      </w:r>
      <w:proofErr w:type="gramStart"/>
      <w:r w:rsidRPr="008E6830">
        <w:rPr>
          <w:rFonts w:ascii="Times New Roman" w:eastAsia="Times New Roman" w:hAnsi="Times New Roman" w:cs="Times New Roman"/>
          <w:color w:val="000000"/>
          <w:sz w:val="24"/>
          <w:szCs w:val="24"/>
          <w:lang w:eastAsia="ru-RU"/>
        </w:rPr>
        <w:t>мягкая</w:t>
      </w:r>
      <w:proofErr w:type="gramEnd"/>
      <w:r w:rsidRPr="008E6830">
        <w:rPr>
          <w:rFonts w:ascii="Times New Roman" w:eastAsia="Times New Roman" w:hAnsi="Times New Roman" w:cs="Times New Roman"/>
          <w:color w:val="000000"/>
          <w:sz w:val="24"/>
          <w:szCs w:val="24"/>
          <w:lang w:eastAsia="ru-RU"/>
        </w:rPr>
        <w:t>, мнется, намокает, рвется).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Узнавание предметов, изготовленных из ткани (одежда, скатерть, штора, покрывала, постельное белье, обивка мебели).</w:t>
      </w:r>
      <w:proofErr w:type="gramEnd"/>
      <w:r w:rsidRPr="008E6830">
        <w:rPr>
          <w:rFonts w:ascii="Times New Roman" w:eastAsia="Times New Roman" w:hAnsi="Times New Roman" w:cs="Times New Roman"/>
          <w:color w:val="000000"/>
          <w:sz w:val="24"/>
          <w:szCs w:val="24"/>
          <w:lang w:eastAsia="ru-RU"/>
        </w:rPr>
        <w:t xml:space="preserve"> Узнавание (различение) инструментов, с помощью которых работают с тканью (ножницы, игла). Знание свой</w:t>
      </w:r>
      <w:proofErr w:type="gramStart"/>
      <w:r w:rsidRPr="008E6830">
        <w:rPr>
          <w:rFonts w:ascii="Times New Roman" w:eastAsia="Times New Roman" w:hAnsi="Times New Roman" w:cs="Times New Roman"/>
          <w:color w:val="000000"/>
          <w:sz w:val="24"/>
          <w:szCs w:val="24"/>
          <w:lang w:eastAsia="ru-RU"/>
        </w:rPr>
        <w:t>ств пл</w:t>
      </w:r>
      <w:proofErr w:type="gramEnd"/>
      <w:r w:rsidRPr="008E6830">
        <w:rPr>
          <w:rFonts w:ascii="Times New Roman" w:eastAsia="Times New Roman" w:hAnsi="Times New Roman" w:cs="Times New Roman"/>
          <w:color w:val="000000"/>
          <w:sz w:val="24"/>
          <w:szCs w:val="24"/>
          <w:lang w:eastAsia="ru-RU"/>
        </w:rPr>
        <w:t>астмассы (легкость, хрупкость). Узнавание предметов, изготовленных из пластмассы (бытовые приборы, предметы посуды, игрушки, фломастеры, контейнеры).</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10.2.6. Раздел "Населенный пункт".</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Узнавание (различение) элементов городской инфраструктуры, улицы (проспекты, переулки), площади, здания, парки.</w:t>
      </w:r>
      <w:proofErr w:type="gramEnd"/>
      <w:r w:rsidRPr="008E6830">
        <w:rPr>
          <w:rFonts w:ascii="Times New Roman" w:eastAsia="Times New Roman" w:hAnsi="Times New Roman" w:cs="Times New Roman"/>
          <w:color w:val="000000"/>
          <w:sz w:val="24"/>
          <w:szCs w:val="24"/>
          <w:lang w:eastAsia="ru-RU"/>
        </w:rPr>
        <w:t xml:space="preserve"> </w:t>
      </w:r>
      <w:proofErr w:type="gramStart"/>
      <w:r w:rsidRPr="008E6830">
        <w:rPr>
          <w:rFonts w:ascii="Times New Roman" w:eastAsia="Times New Roman" w:hAnsi="Times New Roman" w:cs="Times New Roman"/>
          <w:color w:val="000000"/>
          <w:sz w:val="24"/>
          <w:szCs w:val="24"/>
          <w:lang w:eastAsia="ru-RU"/>
        </w:rPr>
        <w:t>Узнавание (различение), назначение зданий: кафе, вокзал (аэропорт, железнодорожный, автовокзал, морской), службы помощи (банк, сберкасса, больница, поликлиника, парикмахерская, почта), магазин (супермаркет, одежда, посуда, мебель, цветы, продукты), театр (кукольный, драматический), цирк, жилой дом.</w:t>
      </w:r>
      <w:proofErr w:type="gramEnd"/>
      <w:r w:rsidRPr="008E6830">
        <w:rPr>
          <w:rFonts w:ascii="Times New Roman" w:eastAsia="Times New Roman" w:hAnsi="Times New Roman" w:cs="Times New Roman"/>
          <w:color w:val="000000"/>
          <w:sz w:val="24"/>
          <w:szCs w:val="24"/>
          <w:lang w:eastAsia="ru-RU"/>
        </w:rPr>
        <w:t xml:space="preserve"> </w:t>
      </w:r>
      <w:proofErr w:type="gramStart"/>
      <w:r w:rsidRPr="008E6830">
        <w:rPr>
          <w:rFonts w:ascii="Times New Roman" w:eastAsia="Times New Roman" w:hAnsi="Times New Roman" w:cs="Times New Roman"/>
          <w:color w:val="000000"/>
          <w:sz w:val="24"/>
          <w:szCs w:val="24"/>
          <w:lang w:eastAsia="ru-RU"/>
        </w:rPr>
        <w:t>Узнавание (различение) профессий (врач, продавец, кассир, повар, строитель, парикмахер, почтальон, работник химчистки, работник банка).</w:t>
      </w:r>
      <w:proofErr w:type="gramEnd"/>
      <w:r w:rsidRPr="008E6830">
        <w:rPr>
          <w:rFonts w:ascii="Times New Roman" w:eastAsia="Times New Roman" w:hAnsi="Times New Roman" w:cs="Times New Roman"/>
          <w:color w:val="000000"/>
          <w:sz w:val="24"/>
          <w:szCs w:val="24"/>
          <w:lang w:eastAsia="ru-RU"/>
        </w:rPr>
        <w:t xml:space="preserve"> Знание особенностей деятельности людей разных профессий. Знание (соблюдение) правил поведения в общественных местах. Узнавание (различение) частей территории улицы (проезжая часть, тротуар). </w:t>
      </w:r>
      <w:proofErr w:type="gramStart"/>
      <w:r w:rsidRPr="008E6830">
        <w:rPr>
          <w:rFonts w:ascii="Times New Roman" w:eastAsia="Times New Roman" w:hAnsi="Times New Roman" w:cs="Times New Roman"/>
          <w:color w:val="000000"/>
          <w:sz w:val="24"/>
          <w:szCs w:val="24"/>
          <w:lang w:eastAsia="ru-RU"/>
        </w:rPr>
        <w:t>Узнавание (различение) технических средств организации дорожного движения (дорожный знак ("Пешеходный переход"), разметка ("зебра"), светофор).</w:t>
      </w:r>
      <w:proofErr w:type="gramEnd"/>
      <w:r w:rsidRPr="008E6830">
        <w:rPr>
          <w:rFonts w:ascii="Times New Roman" w:eastAsia="Times New Roman" w:hAnsi="Times New Roman" w:cs="Times New Roman"/>
          <w:color w:val="000000"/>
          <w:sz w:val="24"/>
          <w:szCs w:val="24"/>
          <w:lang w:eastAsia="ru-RU"/>
        </w:rPr>
        <w:t xml:space="preserve"> Знание (соблюдение) правил перехода улицы. Знание (соблюдение) правил поведения на улице. </w:t>
      </w:r>
      <w:proofErr w:type="gramStart"/>
      <w:r w:rsidRPr="008E6830">
        <w:rPr>
          <w:rFonts w:ascii="Times New Roman" w:eastAsia="Times New Roman" w:hAnsi="Times New Roman" w:cs="Times New Roman"/>
          <w:color w:val="000000"/>
          <w:sz w:val="24"/>
          <w:szCs w:val="24"/>
          <w:lang w:eastAsia="ru-RU"/>
        </w:rPr>
        <w:t>Узнавание (различение) достопримечательностей своего города (например, Кремль, Троицкий собор, Приказные палаты, памятник героям).</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10.2.7. Раздел "Транспорт".</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Узнавание (различение) наземного транспорта (</w:t>
      </w:r>
      <w:proofErr w:type="gramStart"/>
      <w:r w:rsidRPr="008E6830">
        <w:rPr>
          <w:rFonts w:ascii="Times New Roman" w:eastAsia="Times New Roman" w:hAnsi="Times New Roman" w:cs="Times New Roman"/>
          <w:color w:val="000000"/>
          <w:sz w:val="24"/>
          <w:szCs w:val="24"/>
          <w:lang w:eastAsia="ru-RU"/>
        </w:rPr>
        <w:t>рельсовый</w:t>
      </w:r>
      <w:proofErr w:type="gramEnd"/>
      <w:r w:rsidRPr="008E6830">
        <w:rPr>
          <w:rFonts w:ascii="Times New Roman" w:eastAsia="Times New Roman" w:hAnsi="Times New Roman" w:cs="Times New Roman"/>
          <w:color w:val="000000"/>
          <w:sz w:val="24"/>
          <w:szCs w:val="24"/>
          <w:lang w:eastAsia="ru-RU"/>
        </w:rPr>
        <w:t>, безрельсовый). Знание назначения наземного транспорта. Узнавание (различение) составных частей наземного транспортного средства. Узнавание (различение) воздушного транспорта. Знание назначения воздушного транспорта. Узнавание (различение) составных частей воздушного транспортного средства. Узнавание (различение) водного транспорта. Знание назначения водного транспорта. Узнавание (различение) составных частей водного транспортного средства. Узнавание (различение) космического аппарата. Знание назначения космического аппарата. Узнавание (различение) составных частей космического аппарата. Знание (называние) профессий людей, работающих в космической отрасли. Соотнесение деятельности с профессией. Узнавание (различение) общественного транспорта. Знание (соблюдение) правил поведения в общественном транспорте. Узнавание (различение) специального транспорта (пожарная машина, скорая помощь, полицейская машина). Знание назначения специального транспорта. Знание профессий людей, работающих на специальном транспорте. Соотнесение деятельности с профессией. Знание места посадки и высадки из автобуса. Пользование общественным транспортом (посадка в автобус, покупка билета).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10.2.8. Раздел "Страна".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lastRenderedPageBreak/>
        <w:t xml:space="preserve">Знание названия государства, в котором мы живем. Знание (узнавание) государственной символики (герб, флаг, гимн). Узнавание Президента Российской Федерации (на фото, видео). Знание государственных праздников. Знание названия столицы России. </w:t>
      </w:r>
      <w:proofErr w:type="gramStart"/>
      <w:r w:rsidRPr="008E6830">
        <w:rPr>
          <w:rFonts w:ascii="Times New Roman" w:eastAsia="Times New Roman" w:hAnsi="Times New Roman" w:cs="Times New Roman"/>
          <w:color w:val="000000"/>
          <w:sz w:val="24"/>
          <w:szCs w:val="24"/>
          <w:lang w:eastAsia="ru-RU"/>
        </w:rPr>
        <w:t>Знание (узнавание) основных достопримечательностей столицы (Кремль, Красная площадь, Третьяковская Галерея, Большой театр) на фото, видео.</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Знание названий городов России (Санкт-Петербург, Казань, Владивосток, Сочи). Знание достопримечательностей городов России. Знание прав и обязанностей гражданина России. Знание (различение) документов, удостоверяющих личность гражданина России (паспорт, свидетельство о рождении). Знание некоторых значимых исторических событий России. Знание выдающихся людей России.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10.2.9. Раздел "Традиции, обычаи".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Знание традиций и атрибутов праздников. Знание школьных традиций. Знание символики и атрибутов различных религий. Знание нравственных традиций, принятых в различных религиях.</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10.3. Предметные результаты освоения учебного предмета "Окружающий социальный мир":</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 Представления о мире, созданном руками человека.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интерес к объектам, созданным человеком;</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представления о доме, образовательной организации, о расположенных в них и рядом объектах (мебель, оборудование, одежда, посуда, игровая площадка), о транспорте;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умение соблюдать элементарные правила безопасности поведения в доме, на улице, в транспорте, в общественных местах.</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 Представления об окружающих людях: овладение первоначальными представлениями о социальной жизни, о профессиональных и социальных ролях людей:</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представления о деятельности и профессиях людей, окружающих обучающегося ("учитель", "повар", "врач", "водитель");</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представления о социальных ролях людей (пассажир, пешеход, покупатель), правилах поведения согласно социальным ролям в различных ситуациях;</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опыт конструктивного взаимодействия с взрослыми и сверстниками;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умение соблюдать правила поведения на уроках и во внеурочной деятельности, взаимодействовать </w:t>
      </w:r>
      <w:proofErr w:type="gramStart"/>
      <w:r w:rsidRPr="008E6830">
        <w:rPr>
          <w:rFonts w:ascii="Times New Roman" w:eastAsia="Times New Roman" w:hAnsi="Times New Roman" w:cs="Times New Roman"/>
          <w:color w:val="000000"/>
          <w:sz w:val="24"/>
          <w:szCs w:val="24"/>
          <w:lang w:eastAsia="ru-RU"/>
        </w:rPr>
        <w:t>со</w:t>
      </w:r>
      <w:proofErr w:type="gramEnd"/>
      <w:r w:rsidRPr="008E6830">
        <w:rPr>
          <w:rFonts w:ascii="Times New Roman" w:eastAsia="Times New Roman" w:hAnsi="Times New Roman" w:cs="Times New Roman"/>
          <w:color w:val="000000"/>
          <w:sz w:val="24"/>
          <w:szCs w:val="24"/>
          <w:lang w:eastAsia="ru-RU"/>
        </w:rPr>
        <w:t xml:space="preserve"> взрослыми и сверстниками, выбирая адекватную дистанцию и формы контакта, соответствующие возрасту и полу обучающегося.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3) Развитие межличностных и групповых отношений:</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представления о дружбе, других обучающихся, сверстниках;</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умение находить друзей на основе личных симпатий;</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умение строить отношения на основе поддержки и взаимопомощи, умение сопереживать, сочувствовать, проявлять внимание;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умение взаимодействовать в группе в процессе учебной, игровой, других видах доступной деятельности;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умение организовывать свободное время с учетом своих и совместных интересов;</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4) Накопление положительного опыта сотрудничества и участия в общественной жизни: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представление о праздниках, праздничных мероприятиях, их содержании, участие в них;</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использование простейших эстетических ориентиров (эталонов) о внешнем виде, на праздниках, в хозяйственно-бытовой деятельности;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умение соблюдать традиции семейных, школьных, государственных праздников.</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5) Представления об обязанностях и правах обучающегося: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представления о праве на жизнь, на образование, на труд, на неприкосновенность личности и достоинства;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представления об обязанностях обучающегося, сына или дочери, внука или внучки, гражданина.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6) Представление о стране проживания Россия: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представление о стране, народе, столице, больших городах, городе (селе), месте проживания;</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lastRenderedPageBreak/>
        <w:t>представление о государственно символике (флаг, герб, гимн);</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представление о значимых исторических событиях и выдающихся людях России.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11. Федеральная рабочая программа по учебному предмету "Музыка и движение" предметной области "Искусство" включает пояснительную записку, содержание обучения, планируемые результаты освоения программы по предмету.</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11.1. Пояснительная записка.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Участие обучающегося в музыкальных выступлениях способствует его самореализации, формированию чувства собственного достоинства. Таким образом, музыка рассматривается как средство развития эмоциональной и личностной сферы, как средство социализации и самореализации обучающегося. На музыкальных занятиях развивается не только способность эмоционально воспринимать и воспроизводить музыку, но и музыкальный слух, чувство ритма, музыкальная память, индивидуальные способности к пению, танцу, ритмике.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Программно-методический материал включает 4 раздела: "Слушание музыки", "Пение", "Движение под музыку", "Игра на музыкальных инструментах".</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В учебном плане предмет представлен с 1 по 13 год обучения. В системе коррекционно-развивающих занятий также возможно использование элементов музыкального воспитания в дополнительной индивидуальной работе с </w:t>
      </w:r>
      <w:proofErr w:type="gramStart"/>
      <w:r w:rsidRPr="008E6830">
        <w:rPr>
          <w:rFonts w:ascii="Times New Roman" w:eastAsia="Times New Roman" w:hAnsi="Times New Roman" w:cs="Times New Roman"/>
          <w:color w:val="000000"/>
          <w:sz w:val="24"/>
          <w:szCs w:val="24"/>
          <w:lang w:eastAsia="ru-RU"/>
        </w:rPr>
        <w:t>обучающимися</w:t>
      </w:r>
      <w:proofErr w:type="gramEnd"/>
      <w:r w:rsidRPr="008E6830">
        <w:rPr>
          <w:rFonts w:ascii="Times New Roman" w:eastAsia="Times New Roman" w:hAnsi="Times New Roman" w:cs="Times New Roman"/>
          <w:color w:val="000000"/>
          <w:sz w:val="24"/>
          <w:szCs w:val="24"/>
          <w:lang w:eastAsia="ru-RU"/>
        </w:rPr>
        <w:t>.</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Материально-техническое оснащение учебного предмета "Музыка" включает: дидактический материал: изображения (картинки, фото, пиктограммы) музыкальных инструментов, оркестров; портреты композиторов; альбомы с демонстрационным материалом, составленным в соответствии с тематическими линиями учебной программы; карточки с обозначением выразительных возможностей различных музыкальных средств для различения высотности, громкости звуков, темпа, характера музыкального произведения; карточки для определения содержания музыкального произведения;</w:t>
      </w:r>
      <w:proofErr w:type="gramEnd"/>
      <w:r w:rsidRPr="008E6830">
        <w:rPr>
          <w:rFonts w:ascii="Times New Roman" w:eastAsia="Times New Roman" w:hAnsi="Times New Roman" w:cs="Times New Roman"/>
          <w:color w:val="000000"/>
          <w:sz w:val="24"/>
          <w:szCs w:val="24"/>
          <w:lang w:eastAsia="ru-RU"/>
        </w:rPr>
        <w:t xml:space="preserve"> платки, флажки, ленты, обручи, а также игрушки-куклы, игрушки-животные. </w:t>
      </w:r>
      <w:proofErr w:type="gramStart"/>
      <w:r w:rsidRPr="008E6830">
        <w:rPr>
          <w:rFonts w:ascii="Times New Roman" w:eastAsia="Times New Roman" w:hAnsi="Times New Roman" w:cs="Times New Roman"/>
          <w:color w:val="000000"/>
          <w:sz w:val="24"/>
          <w:szCs w:val="24"/>
          <w:lang w:eastAsia="ru-RU"/>
        </w:rPr>
        <w:t>Музыкальные инструменты: фортепиано, синтезатор, гитара, барабаны, бубны, маракасы, румбы, бубенцы, тарелки, ложки, блок-флейты, палочки, ударные установки, кастаньеты, </w:t>
      </w:r>
      <w:proofErr w:type="spellStart"/>
      <w:r w:rsidRPr="008E6830">
        <w:rPr>
          <w:rFonts w:ascii="Times New Roman" w:eastAsia="Times New Roman" w:hAnsi="Times New Roman" w:cs="Times New Roman"/>
          <w:color w:val="000000"/>
          <w:sz w:val="24"/>
          <w:szCs w:val="24"/>
          <w:lang w:eastAsia="ru-RU"/>
        </w:rPr>
        <w:t>конги</w:t>
      </w:r>
      <w:proofErr w:type="spellEnd"/>
      <w:r w:rsidRPr="008E6830">
        <w:rPr>
          <w:rFonts w:ascii="Times New Roman" w:eastAsia="Times New Roman" w:hAnsi="Times New Roman" w:cs="Times New Roman"/>
          <w:color w:val="000000"/>
          <w:sz w:val="24"/>
          <w:szCs w:val="24"/>
          <w:lang w:eastAsia="ru-RU"/>
        </w:rPr>
        <w:t>, жалейки, </w:t>
      </w:r>
      <w:proofErr w:type="spellStart"/>
      <w:r w:rsidRPr="008E6830">
        <w:rPr>
          <w:rFonts w:ascii="Times New Roman" w:eastAsia="Times New Roman" w:hAnsi="Times New Roman" w:cs="Times New Roman"/>
          <w:color w:val="000000"/>
          <w:sz w:val="24"/>
          <w:szCs w:val="24"/>
          <w:lang w:eastAsia="ru-RU"/>
        </w:rPr>
        <w:t>трещетки</w:t>
      </w:r>
      <w:proofErr w:type="spellEnd"/>
      <w:r w:rsidRPr="008E6830">
        <w:rPr>
          <w:rFonts w:ascii="Times New Roman" w:eastAsia="Times New Roman" w:hAnsi="Times New Roman" w:cs="Times New Roman"/>
          <w:color w:val="000000"/>
          <w:sz w:val="24"/>
          <w:szCs w:val="24"/>
          <w:lang w:eastAsia="ru-RU"/>
        </w:rPr>
        <w:t>, колокольчики, инструменты Карла </w:t>
      </w:r>
      <w:proofErr w:type="spellStart"/>
      <w:r w:rsidRPr="008E6830">
        <w:rPr>
          <w:rFonts w:ascii="Times New Roman" w:eastAsia="Times New Roman" w:hAnsi="Times New Roman" w:cs="Times New Roman"/>
          <w:color w:val="000000"/>
          <w:sz w:val="24"/>
          <w:szCs w:val="24"/>
          <w:lang w:eastAsia="ru-RU"/>
        </w:rPr>
        <w:t>Орфа</w:t>
      </w:r>
      <w:proofErr w:type="spellEnd"/>
      <w:r w:rsidRPr="008E6830">
        <w:rPr>
          <w:rFonts w:ascii="Times New Roman" w:eastAsia="Times New Roman" w:hAnsi="Times New Roman" w:cs="Times New Roman"/>
          <w:color w:val="000000"/>
          <w:sz w:val="24"/>
          <w:szCs w:val="24"/>
          <w:lang w:eastAsia="ru-RU"/>
        </w:rPr>
        <w:t>.</w:t>
      </w:r>
      <w:proofErr w:type="gramEnd"/>
      <w:r w:rsidRPr="008E6830">
        <w:rPr>
          <w:rFonts w:ascii="Times New Roman" w:eastAsia="Times New Roman" w:hAnsi="Times New Roman" w:cs="Times New Roman"/>
          <w:color w:val="000000"/>
          <w:sz w:val="24"/>
          <w:szCs w:val="24"/>
          <w:lang w:eastAsia="ru-RU"/>
        </w:rPr>
        <w:t xml:space="preserve"> </w:t>
      </w:r>
      <w:proofErr w:type="gramStart"/>
      <w:r w:rsidRPr="008E6830">
        <w:rPr>
          <w:rFonts w:ascii="Times New Roman" w:eastAsia="Times New Roman" w:hAnsi="Times New Roman" w:cs="Times New Roman"/>
          <w:color w:val="000000"/>
          <w:sz w:val="24"/>
          <w:szCs w:val="24"/>
          <w:lang w:eastAsia="ru-RU"/>
        </w:rPr>
        <w:t>Оборудование: музыкальный центр, компьютер, проекционное оборудование, стеллажи для наглядных пособий, нот, музыкальных инструментов, </w:t>
      </w:r>
      <w:proofErr w:type="spellStart"/>
      <w:r w:rsidRPr="008E6830">
        <w:rPr>
          <w:rFonts w:ascii="Times New Roman" w:eastAsia="Times New Roman" w:hAnsi="Times New Roman" w:cs="Times New Roman"/>
          <w:color w:val="000000"/>
          <w:sz w:val="24"/>
          <w:szCs w:val="24"/>
          <w:lang w:eastAsia="ru-RU"/>
        </w:rPr>
        <w:t>ковролиновая</w:t>
      </w:r>
      <w:proofErr w:type="spellEnd"/>
      <w:r w:rsidRPr="008E6830">
        <w:rPr>
          <w:rFonts w:ascii="Times New Roman" w:eastAsia="Times New Roman" w:hAnsi="Times New Roman" w:cs="Times New Roman"/>
          <w:color w:val="000000"/>
          <w:sz w:val="24"/>
          <w:szCs w:val="24"/>
          <w:lang w:eastAsia="ru-RU"/>
        </w:rPr>
        <w:t> и магнитная доски, ширма, затемнение на окна.</w:t>
      </w:r>
      <w:proofErr w:type="gramEnd"/>
      <w:r w:rsidRPr="008E6830">
        <w:rPr>
          <w:rFonts w:ascii="Times New Roman" w:eastAsia="Times New Roman" w:hAnsi="Times New Roman" w:cs="Times New Roman"/>
          <w:color w:val="000000"/>
          <w:sz w:val="24"/>
          <w:szCs w:val="24"/>
          <w:lang w:eastAsia="ru-RU"/>
        </w:rPr>
        <w:t xml:space="preserve"> Аудиозаписи, видеофильмы, презентации (записи со звучанием музыкальных инструментов и музыкантов, играющих на различных инструментах, оркестровых коллективов; фрагментов из оперных спектаклей, мюзиклов, балетов, концертов разной по жанру музыки), текст песен.</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11.2. Содержание учебного предмета "Музыка и движение" представлено следующими разделами "Слушание музыки", "Пение", "Движение под музыку", "Игра на музыкальных инструментах".</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11.2.1. Раздел "Слушание музыки".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Слушание (различение) тихого и громкого звучания музыки. Определение начала и конца звучания музыки. Слушание (различение) быстрой, умеренной, медленной музыки. Слушание (различение) колыбельной песни и марша. Слушание (различение) веселой и грустной музыки. Узнавание знакомой песни. Определение характера музыки. Узнавание знакомой мелодии, исполненной на разных музыкальных инструментах. Слушание (различение) сольного и хорового исполнения произведения. Определение музыкального стиля произведения. Слушание (узнавание) оркестра (народных инструментов, симфонических), в исполнении которого звучит музыкальное произведение. Соотнесение музыкального образа с персонажем художественного произведения.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11.2.2. Раздел "Пение".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Подражание характерным звукам животных во время звучания знакомой песни. Подпевание отдельных или повторяющихся звуков, слогов и слов. Подпевание повторяющихся интонаций припева песни. Пение слов песни (отдельных фраз, всей песни). Выразительное пение с соблюдением динамических оттенков. Пение в хоре. Различение запева, припева и вступления к песне.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lastRenderedPageBreak/>
        <w:t>11.2.3. Раздел "Движение под музыку".</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Топанье под музыку. Хлопки в ладоши под музыку. Покачивание с одной ноги на другую. Начало движения вместе с началом звучания музыки и окончание движения по ее окончании. Движения: ходьба, бег, прыжки, кружение, приседание под музыку разного характера. Выполнение под музыку действия с предметами: наклоны предмета в разные стороны, опускание или поднимание предмета, подбрасывание или ловля предмета, взмахивание предметом. Выполнение движений разными частями тела под музыку: "фонарики", "пружинка", наклоны головы. Соблюдение последовательности простейших танцевальных движений. Имитация движений животных. Выполнение движений, соответствующих словам песни. Соблюдение последовательности движений в соответствии с исполняемой ролью при инсценировке песни. Движение в хороводе. Движение под музыку в медленном, умеренном и быстром темпе. Ритмичная ходьба под музыку. Изменение скорости движения под музыку (ускорять, замедлять). Изменение движения при изменении метроритма произведения, при чередовании запева и припева песни, при изменении силы звучания. Выполнение танцевальных движений в паре с другим танцором. Выполнение развернутых движений одного образа. Имитация (исполнение) игры на музыкальных инструментах.</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11.2.4. Раздел "Игра на музыкальных инструментах".</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Слушание (различение) контрастных по звучанию музыкальных инструментов, сходных по звучанию музыкальных инструментов. Освоение приемов игры на музыкальных инструментах, не имеющих звукоряд. Тихая и громкая игра на музыкальном инструменте. Сопровождение мелодии игрой на музыкальном инструменте. Своевременное вступление и окончание игры на музыкальном инструменте. Освоение приемов игры на музыкальных инструментах, имеющих звукоряд. Сопровождение мелодии ритмичной игрой на музыкальном инструменте. Игра в ансамбле.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11.3. Предметные результаты освоения учебного предмета "Музыка и движение":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 Развитие слуховых и двигательных восприятий, танцевальных, певческих, хоровых умений, освоение игре на доступных музыкальных инструментах, эмоциональное и практическое обогащение опыта в процессе музыкальных занятий, игр, музыкально-танцевальных, вокальных и инструментальных выступлений:</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интерес к различным видам музыкальной деятельности (слушание, пение, движение под музыку, игра на музыкальных инструментах);</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умение слушать музыку и выполнять простейшие танцевальные движения;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освоение приемов игры на музыкальных инструментах, сопровождение мелодии игрой на музыкальных инструментах;</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умение узнавать знакомые песни, подпевать их, петь в хоре.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 Готовность к участию в совместных музыкальных мероприятиях:</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умение проявлять адекватные эмоциональные реакции от совместной и самостоятельной музыкальной деятельности;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стремление к совместной и самостоятельной музыкальной деятельности;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умение использовать полученные навыки для участия в представлениях, концертах, спектаклях.</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12. Федеральная рабочая программа по учебному предмету "Изобразительная деятельность" предметной области "Искусство" включает пояснительную записку, содержание обучения, планируемые результаты освоения программы по предмету.</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12.1. Пояснительная записка.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Целью обучения изобразительной деятельности является формирование умений изображать предметы и объекты окружающей действительности художественными средствами. Основные задачи: развитие интереса к изобразительной деятельности, формирование умений пользоваться инструментами, обучение доступным приемам работы с различными материалами, обучение изображению (изготовлению) отдельных элементов, развитие </w:t>
      </w:r>
      <w:proofErr w:type="spellStart"/>
      <w:r w:rsidRPr="008E6830">
        <w:rPr>
          <w:rFonts w:ascii="Times New Roman" w:eastAsia="Times New Roman" w:hAnsi="Times New Roman" w:cs="Times New Roman"/>
          <w:color w:val="000000"/>
          <w:sz w:val="24"/>
          <w:szCs w:val="24"/>
          <w:lang w:eastAsia="ru-RU"/>
        </w:rPr>
        <w:t>художественнотворческих</w:t>
      </w:r>
      <w:proofErr w:type="spellEnd"/>
      <w:r w:rsidRPr="008E6830">
        <w:rPr>
          <w:rFonts w:ascii="Times New Roman" w:eastAsia="Times New Roman" w:hAnsi="Times New Roman" w:cs="Times New Roman"/>
          <w:color w:val="000000"/>
          <w:sz w:val="24"/>
          <w:szCs w:val="24"/>
          <w:lang w:eastAsia="ru-RU"/>
        </w:rPr>
        <w:t> способностей.</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Программа по изобразительной деятельности включает три раздела: "Лепка", "Рисование", "Аппликация". </w:t>
      </w:r>
      <w:proofErr w:type="gramStart"/>
      <w:r w:rsidRPr="008E6830">
        <w:rPr>
          <w:rFonts w:ascii="Times New Roman" w:eastAsia="Times New Roman" w:hAnsi="Times New Roman" w:cs="Times New Roman"/>
          <w:color w:val="000000"/>
          <w:sz w:val="24"/>
          <w:szCs w:val="24"/>
          <w:lang w:eastAsia="ru-RU"/>
        </w:rPr>
        <w:t xml:space="preserve">Во время занятий изобразительной деятельностью необходимо вызывать у </w:t>
      </w:r>
      <w:r w:rsidRPr="008E6830">
        <w:rPr>
          <w:rFonts w:ascii="Times New Roman" w:eastAsia="Times New Roman" w:hAnsi="Times New Roman" w:cs="Times New Roman"/>
          <w:color w:val="000000"/>
          <w:sz w:val="24"/>
          <w:szCs w:val="24"/>
          <w:lang w:eastAsia="ru-RU"/>
        </w:rPr>
        <w:lastRenderedPageBreak/>
        <w:t>обучающегося положительную эмоциональную реакцию, поддерживать и стимулировать его творческие устремления, развивать самостоятельность.</w:t>
      </w:r>
      <w:proofErr w:type="gramEnd"/>
      <w:r w:rsidRPr="008E6830">
        <w:rPr>
          <w:rFonts w:ascii="Times New Roman" w:eastAsia="Times New Roman" w:hAnsi="Times New Roman" w:cs="Times New Roman"/>
          <w:color w:val="000000"/>
          <w:sz w:val="24"/>
          <w:szCs w:val="24"/>
          <w:lang w:eastAsia="ru-RU"/>
        </w:rPr>
        <w:t xml:space="preserve"> Ребенок обучается уважительному отношению к своим работам, оформляя их в рамы, участвуя в выставках, творческих показах. Ему важно видеть и знать, что результаты его творческой деятельности полезны и нужны другим людям. Это делает жизнь обучающегося интереснее и ярче, способствует его самореализации, формирует чувство собственного достоинства. Сформированные на занятиях изобразительной деятельности умения и навыки необходимо применять в последующей трудовой деятельности, например, при изготовлении полиграфических и керамических изделий, изделий в технике батик, календарей, блокнотов.</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В учебном плане предмет представлен с 1 по 8 год обучения. Далее навыки изобразительной деятельности применяются на уроках профильного труда при изготовлении изделий из керамики, полиграфической, ткацкой, швейной и другой продукции.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Материально-техническое оснащение учебного предмета "Изобразительная деятельность" предусматривает: наборы инструментов для занятий изобразительной деятельностью, включающие кисти, ножницы специализированные, для фигурного вырезания, для левой руки), шило, коврики, фигурные перфораторы, стеки, индивидуальные доски, пластиковые подложки; натуральные объекты, изображения (картинки, фотографии, пиктограммы) готовых изделий и операций по их изготовлению; репродукции картин; изделия из глины;</w:t>
      </w:r>
      <w:proofErr w:type="gramEnd"/>
      <w:r w:rsidRPr="008E6830">
        <w:rPr>
          <w:rFonts w:ascii="Times New Roman" w:eastAsia="Times New Roman" w:hAnsi="Times New Roman" w:cs="Times New Roman"/>
          <w:color w:val="000000"/>
          <w:sz w:val="24"/>
          <w:szCs w:val="24"/>
          <w:lang w:eastAsia="ru-RU"/>
        </w:rPr>
        <w:t xml:space="preserve"> </w:t>
      </w:r>
      <w:proofErr w:type="gramStart"/>
      <w:r w:rsidRPr="008E6830">
        <w:rPr>
          <w:rFonts w:ascii="Times New Roman" w:eastAsia="Times New Roman" w:hAnsi="Times New Roman" w:cs="Times New Roman"/>
          <w:color w:val="000000"/>
          <w:sz w:val="24"/>
          <w:szCs w:val="24"/>
          <w:lang w:eastAsia="ru-RU"/>
        </w:rPr>
        <w:t>альбомы с демонстрационными материалами, составленными в соответствии с содержанием учебной программы; рабочие альбомы (тетради) с материалом для раскрашивания, вырезания, наклеивания, рисования; видеофильмы, презентации, аудиозаписи; оборудование: мольберты, планшеты, музыкальный центр, компьютер, проекционное оборудование; стеллажи для наглядных пособий, изделий, для хранения бумаги и работ обучающихся; магнитная и </w:t>
      </w:r>
      <w:proofErr w:type="spellStart"/>
      <w:r w:rsidRPr="008E6830">
        <w:rPr>
          <w:rFonts w:ascii="Times New Roman" w:eastAsia="Times New Roman" w:hAnsi="Times New Roman" w:cs="Times New Roman"/>
          <w:color w:val="000000"/>
          <w:sz w:val="24"/>
          <w:szCs w:val="24"/>
          <w:lang w:eastAsia="ru-RU"/>
        </w:rPr>
        <w:t>ковролиновая</w:t>
      </w:r>
      <w:proofErr w:type="spellEnd"/>
      <w:r w:rsidRPr="008E6830">
        <w:rPr>
          <w:rFonts w:ascii="Times New Roman" w:eastAsia="Times New Roman" w:hAnsi="Times New Roman" w:cs="Times New Roman"/>
          <w:color w:val="000000"/>
          <w:sz w:val="24"/>
          <w:szCs w:val="24"/>
          <w:lang w:eastAsia="ru-RU"/>
        </w:rPr>
        <w:t> доски;</w:t>
      </w:r>
      <w:proofErr w:type="gramEnd"/>
      <w:r w:rsidRPr="008E6830">
        <w:rPr>
          <w:rFonts w:ascii="Times New Roman" w:eastAsia="Times New Roman" w:hAnsi="Times New Roman" w:cs="Times New Roman"/>
          <w:color w:val="000000"/>
          <w:sz w:val="24"/>
          <w:szCs w:val="24"/>
          <w:lang w:eastAsia="ru-RU"/>
        </w:rPr>
        <w:t xml:space="preserve"> </w:t>
      </w:r>
      <w:proofErr w:type="gramStart"/>
      <w:r w:rsidRPr="008E6830">
        <w:rPr>
          <w:rFonts w:ascii="Times New Roman" w:eastAsia="Times New Roman" w:hAnsi="Times New Roman" w:cs="Times New Roman"/>
          <w:color w:val="000000"/>
          <w:sz w:val="24"/>
          <w:szCs w:val="24"/>
          <w:lang w:eastAsia="ru-RU"/>
        </w:rPr>
        <w:t>расходные материалы для изобразительной деятельности: клей, бумага (цветная, папиросная, цветной ватман), карандаши (простые, цветные), мелки (пастель, восковые), фломастеры, маркеры, краски (акварель, гуашь, акриловые краски), бумага разных размеров для рисования; пластичные материалы (пластилин, соленое тесто, пластичная масса, глина).</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12.2. Содержание учебного предмета "Изобразительная деятельность" представлено следующими разделами "Лепка", "Рисование", "Аппликация".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12.2.1. Раздел "Лепка".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Узнавание (различение) пластичных материалов: пластилин, тесто, глина. </w:t>
      </w:r>
      <w:proofErr w:type="gramStart"/>
      <w:r w:rsidRPr="008E6830">
        <w:rPr>
          <w:rFonts w:ascii="Times New Roman" w:eastAsia="Times New Roman" w:hAnsi="Times New Roman" w:cs="Times New Roman"/>
          <w:color w:val="000000"/>
          <w:sz w:val="24"/>
          <w:szCs w:val="24"/>
          <w:lang w:eastAsia="ru-RU"/>
        </w:rPr>
        <w:t>Узнавание (различение) инструментов и приспособлений для работы с пластичными материалами: стека, нож, скалка, валик, форма, подложка, штамп.</w:t>
      </w:r>
      <w:proofErr w:type="gramEnd"/>
      <w:r w:rsidRPr="008E6830">
        <w:rPr>
          <w:rFonts w:ascii="Times New Roman" w:eastAsia="Times New Roman" w:hAnsi="Times New Roman" w:cs="Times New Roman"/>
          <w:color w:val="000000"/>
          <w:sz w:val="24"/>
          <w:szCs w:val="24"/>
          <w:lang w:eastAsia="ru-RU"/>
        </w:rPr>
        <w:t xml:space="preserve"> Разминание пластилина (теста, глины). Раскатывание теста (глины) скалкой. Отрывание кусочка материала от целого куска. Откручивание кусочка материала от целого куска. </w:t>
      </w:r>
      <w:proofErr w:type="spellStart"/>
      <w:r w:rsidRPr="008E6830">
        <w:rPr>
          <w:rFonts w:ascii="Times New Roman" w:eastAsia="Times New Roman" w:hAnsi="Times New Roman" w:cs="Times New Roman"/>
          <w:color w:val="000000"/>
          <w:sz w:val="24"/>
          <w:szCs w:val="24"/>
          <w:lang w:eastAsia="ru-RU"/>
        </w:rPr>
        <w:t>Отщипывание</w:t>
      </w:r>
      <w:proofErr w:type="spellEnd"/>
      <w:r w:rsidRPr="008E6830">
        <w:rPr>
          <w:rFonts w:ascii="Times New Roman" w:eastAsia="Times New Roman" w:hAnsi="Times New Roman" w:cs="Times New Roman"/>
          <w:color w:val="000000"/>
          <w:sz w:val="24"/>
          <w:szCs w:val="24"/>
          <w:lang w:eastAsia="ru-RU"/>
        </w:rPr>
        <w:t> кусочка материала от целого куска. Отрезание кусочка материала стекой. Размазывание пластилина по шаблону (внутри контура). Катание колбаски на доске (в руках). Катание шарика на доске (в руках), получение формы путем выдавливания формочкой. Вырезание заданной формы по шаблону стекой (ножом, шилом). Сгибание колбаски в кольцо. Закручивание колбаски в жгутик. Переплетение: плетение из 2-х (3-х) колбасок. Проделывание отверстия в детали. Расплющивание материала на доске (между ладонями, между пальцами). Скручивание колбаски (лепешки, полоски). </w:t>
      </w:r>
      <w:proofErr w:type="spellStart"/>
      <w:r w:rsidRPr="008E6830">
        <w:rPr>
          <w:rFonts w:ascii="Times New Roman" w:eastAsia="Times New Roman" w:hAnsi="Times New Roman" w:cs="Times New Roman"/>
          <w:color w:val="000000"/>
          <w:sz w:val="24"/>
          <w:szCs w:val="24"/>
          <w:lang w:eastAsia="ru-RU"/>
        </w:rPr>
        <w:t>Защипывание</w:t>
      </w:r>
      <w:proofErr w:type="spellEnd"/>
      <w:r w:rsidRPr="008E6830">
        <w:rPr>
          <w:rFonts w:ascii="Times New Roman" w:eastAsia="Times New Roman" w:hAnsi="Times New Roman" w:cs="Times New Roman"/>
          <w:color w:val="000000"/>
          <w:sz w:val="24"/>
          <w:szCs w:val="24"/>
          <w:lang w:eastAsia="ru-RU"/>
        </w:rPr>
        <w:t> краев детали. Соединение деталей изделия прижатием (</w:t>
      </w:r>
      <w:proofErr w:type="spellStart"/>
      <w:r w:rsidRPr="008E6830">
        <w:rPr>
          <w:rFonts w:ascii="Times New Roman" w:eastAsia="Times New Roman" w:hAnsi="Times New Roman" w:cs="Times New Roman"/>
          <w:color w:val="000000"/>
          <w:sz w:val="24"/>
          <w:szCs w:val="24"/>
          <w:lang w:eastAsia="ru-RU"/>
        </w:rPr>
        <w:t>примазыванием</w:t>
      </w:r>
      <w:proofErr w:type="spellEnd"/>
      <w:r w:rsidRPr="008E6830">
        <w:rPr>
          <w:rFonts w:ascii="Times New Roman" w:eastAsia="Times New Roman" w:hAnsi="Times New Roman" w:cs="Times New Roman"/>
          <w:color w:val="000000"/>
          <w:sz w:val="24"/>
          <w:szCs w:val="24"/>
          <w:lang w:eastAsia="ru-RU"/>
        </w:rPr>
        <w:t>, </w:t>
      </w:r>
      <w:proofErr w:type="spellStart"/>
      <w:r w:rsidRPr="008E6830">
        <w:rPr>
          <w:rFonts w:ascii="Times New Roman" w:eastAsia="Times New Roman" w:hAnsi="Times New Roman" w:cs="Times New Roman"/>
          <w:color w:val="000000"/>
          <w:sz w:val="24"/>
          <w:szCs w:val="24"/>
          <w:lang w:eastAsia="ru-RU"/>
        </w:rPr>
        <w:t>прищипыванием</w:t>
      </w:r>
      <w:proofErr w:type="spellEnd"/>
      <w:r w:rsidRPr="008E6830">
        <w:rPr>
          <w:rFonts w:ascii="Times New Roman" w:eastAsia="Times New Roman" w:hAnsi="Times New Roman" w:cs="Times New Roman"/>
          <w:color w:val="000000"/>
          <w:sz w:val="24"/>
          <w:szCs w:val="24"/>
          <w:lang w:eastAsia="ru-RU"/>
        </w:rPr>
        <w:t>). Лепка предмета из одной (нескольких) частей.</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Выполнение тиснения (пальцем, штампом, тканью). Нанесение декоративного материала на изделие. Дополнение изделия мелкими деталями. Нанесение на изделие рисунка. Лепка изделия с нанесением растительного (геометрического) орнамента. Лепка нескольких предметов, объединенных сюжетом.</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12.2.2. Раздел "Аппликация".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Узнавание (различение) разных видов бумаги: цветная бумага, картон, фольга, салфетка. </w:t>
      </w:r>
      <w:proofErr w:type="gramStart"/>
      <w:r w:rsidRPr="008E6830">
        <w:rPr>
          <w:rFonts w:ascii="Times New Roman" w:eastAsia="Times New Roman" w:hAnsi="Times New Roman" w:cs="Times New Roman"/>
          <w:color w:val="000000"/>
          <w:sz w:val="24"/>
          <w:szCs w:val="24"/>
          <w:lang w:eastAsia="ru-RU"/>
        </w:rPr>
        <w:t>Узнавание (различение) инструментов и приспособлений, используемых для изготовления аппликации: ножницы, шило, войлок, трафарет, дырокол.</w:t>
      </w:r>
      <w:proofErr w:type="gramEnd"/>
      <w:r w:rsidRPr="008E6830">
        <w:rPr>
          <w:rFonts w:ascii="Times New Roman" w:eastAsia="Times New Roman" w:hAnsi="Times New Roman" w:cs="Times New Roman"/>
          <w:color w:val="000000"/>
          <w:sz w:val="24"/>
          <w:szCs w:val="24"/>
          <w:lang w:eastAsia="ru-RU"/>
        </w:rPr>
        <w:t> </w:t>
      </w:r>
      <w:proofErr w:type="spellStart"/>
      <w:r w:rsidRPr="008E6830">
        <w:rPr>
          <w:rFonts w:ascii="Times New Roman" w:eastAsia="Times New Roman" w:hAnsi="Times New Roman" w:cs="Times New Roman"/>
          <w:color w:val="000000"/>
          <w:sz w:val="24"/>
          <w:szCs w:val="24"/>
          <w:lang w:eastAsia="ru-RU"/>
        </w:rPr>
        <w:t>Сминание</w:t>
      </w:r>
      <w:proofErr w:type="spellEnd"/>
      <w:r w:rsidRPr="008E6830">
        <w:rPr>
          <w:rFonts w:ascii="Times New Roman" w:eastAsia="Times New Roman" w:hAnsi="Times New Roman" w:cs="Times New Roman"/>
          <w:color w:val="000000"/>
          <w:sz w:val="24"/>
          <w:szCs w:val="24"/>
          <w:lang w:eastAsia="ru-RU"/>
        </w:rPr>
        <w:t xml:space="preserve"> бумаги. Отрывание бумаги </w:t>
      </w:r>
      <w:r w:rsidRPr="008E6830">
        <w:rPr>
          <w:rFonts w:ascii="Times New Roman" w:eastAsia="Times New Roman" w:hAnsi="Times New Roman" w:cs="Times New Roman"/>
          <w:color w:val="000000"/>
          <w:sz w:val="24"/>
          <w:szCs w:val="24"/>
          <w:lang w:eastAsia="ru-RU"/>
        </w:rPr>
        <w:lastRenderedPageBreak/>
        <w:t>заданной формы (размера). Сгибание листа бумаги пополам (вчетверо, по диагонали). Скручивание листа бумаги. Намазывание всей (части) поверхности клеем. Выкалывание шилом: прокол бумаги, выкалывание по прямой линии, выкалывание по контуру. Разрезание бумаги ножницами: выполнение надреза, разрезание листа бумаги. Вырезание по контуру. Сборка изображения объекта из нескольких деталей. Конструирование объекта из бумаги: заготовка отдельных деталей, соединение деталей между собой. Соблюдение последовательности действий при изготовлении предметной аппликации: заготовка деталей, сборка изображения объекта, намазывание деталей клеем, приклеивание деталей к фону. Соблюдение последовательности действий при изготовлении декоративной аппликации: заготовка деталей, сборка орнамента способом чередования объектов, намазывание деталей клеем, приклеивание деталей к фону. Соблюдение последовательности действий при изготовлении сюжетной аппликации: придумывание сюжета, составление эскиза сюжета аппликации, заготовка деталей, сборка изображения, намазывание деталей клеем, приклеивание деталей к фону.</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12.2.3. Раздел "Рисование".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Узнавание (различение) материалов и инструментов, используемых для рисования: краски, мелки, карандаши, фломастеры, палитра, мольберт, кисти, емкость для воды.</w:t>
      </w:r>
      <w:proofErr w:type="gramEnd"/>
      <w:r w:rsidRPr="008E6830">
        <w:rPr>
          <w:rFonts w:ascii="Times New Roman" w:eastAsia="Times New Roman" w:hAnsi="Times New Roman" w:cs="Times New Roman"/>
          <w:color w:val="000000"/>
          <w:sz w:val="24"/>
          <w:szCs w:val="24"/>
          <w:lang w:eastAsia="ru-RU"/>
        </w:rPr>
        <w:t xml:space="preserve"> Оставление графического следа. Освоение приемов рисования карандашом. Соблюдение последовательности действий при работе с красками: опускание кисти в баночку с водой, снятие лишней воды с кисти, обмакивание ворса кисти в краску, снятие лишней краски о край баночки, рисование на листе бумаги, опускание кисти в воду. Освоение приемов рисования кистью: прием касания, прием </w:t>
      </w:r>
      <w:proofErr w:type="spellStart"/>
      <w:r w:rsidRPr="008E6830">
        <w:rPr>
          <w:rFonts w:ascii="Times New Roman" w:eastAsia="Times New Roman" w:hAnsi="Times New Roman" w:cs="Times New Roman"/>
          <w:color w:val="000000"/>
          <w:sz w:val="24"/>
          <w:szCs w:val="24"/>
          <w:lang w:eastAsia="ru-RU"/>
        </w:rPr>
        <w:t>примакивания</w:t>
      </w:r>
      <w:proofErr w:type="spellEnd"/>
      <w:r w:rsidRPr="008E6830">
        <w:rPr>
          <w:rFonts w:ascii="Times New Roman" w:eastAsia="Times New Roman" w:hAnsi="Times New Roman" w:cs="Times New Roman"/>
          <w:color w:val="000000"/>
          <w:sz w:val="24"/>
          <w:szCs w:val="24"/>
          <w:lang w:eastAsia="ru-RU"/>
        </w:rPr>
        <w:t>, прием наращивания массы. Выбор цвета для рисования. Получение цвета краски путем смешивания красок других цветов.</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Рисование точек. Рисование вертикальных (горизонтальных, наклонных) линий. Соединение точек. Рисование геометрической фигуры (круг, овал, квадрат, прямоугольник, треугольник). Закрашивание внутри контура (заполнение всей поверхности внутри контура). Заполнение контура точками. Штриховка слева направо (сверху вниз, по диагонали), двойная штриховка. Рисование контура предмета по контурным линиям (по опорным точкам, по трафарету, по шаблону, по представлению). </w:t>
      </w:r>
      <w:proofErr w:type="spellStart"/>
      <w:r w:rsidRPr="008E6830">
        <w:rPr>
          <w:rFonts w:ascii="Times New Roman" w:eastAsia="Times New Roman" w:hAnsi="Times New Roman" w:cs="Times New Roman"/>
          <w:color w:val="000000"/>
          <w:sz w:val="24"/>
          <w:szCs w:val="24"/>
          <w:lang w:eastAsia="ru-RU"/>
        </w:rPr>
        <w:t>Дорисовывание</w:t>
      </w:r>
      <w:proofErr w:type="spellEnd"/>
      <w:r w:rsidRPr="008E6830">
        <w:rPr>
          <w:rFonts w:ascii="Times New Roman" w:eastAsia="Times New Roman" w:hAnsi="Times New Roman" w:cs="Times New Roman"/>
          <w:color w:val="000000"/>
          <w:sz w:val="24"/>
          <w:szCs w:val="24"/>
          <w:lang w:eastAsia="ru-RU"/>
        </w:rPr>
        <w:t xml:space="preserve"> части (отдельных деталей, симметричной половины) предмета. Рисование предмета (объекта) с натуры. Рисование растительных (геометрических) элементов орнамента. Дополнение готового орнамента растительными (геометрическими) элементами. Рисование орнамента из растительных и геометрических форм в полосе (в круге, в квадрате). Дополнение сюжетного рисунка отдельными предметами (объектами), связанными между собой по смыслу. Расположение объектов на поверхности листа при рисовании сюжетного рисунка. Рисование приближенного и удаленного объекта. Подбор цвета в соответствии с сюжетом рисунка. Рисование сюжетного рисунка по образцу (срисовывание готового сюжетного рисунка) из предложенных объектов (по представлению). Рисование с использованием нетрадиционных техник: монотипии, "по </w:t>
      </w:r>
      <w:proofErr w:type="gramStart"/>
      <w:r w:rsidRPr="008E6830">
        <w:rPr>
          <w:rFonts w:ascii="Times New Roman" w:eastAsia="Times New Roman" w:hAnsi="Times New Roman" w:cs="Times New Roman"/>
          <w:color w:val="000000"/>
          <w:sz w:val="24"/>
          <w:szCs w:val="24"/>
          <w:lang w:eastAsia="ru-RU"/>
        </w:rPr>
        <w:t>сырому</w:t>
      </w:r>
      <w:proofErr w:type="gramEnd"/>
      <w:r w:rsidRPr="008E6830">
        <w:rPr>
          <w:rFonts w:ascii="Times New Roman" w:eastAsia="Times New Roman" w:hAnsi="Times New Roman" w:cs="Times New Roman"/>
          <w:color w:val="000000"/>
          <w:sz w:val="24"/>
          <w:szCs w:val="24"/>
          <w:lang w:eastAsia="ru-RU"/>
        </w:rPr>
        <w:t>", рисования с солью, рисования шариками, </w:t>
      </w:r>
      <w:proofErr w:type="spellStart"/>
      <w:r w:rsidRPr="008E6830">
        <w:rPr>
          <w:rFonts w:ascii="Times New Roman" w:eastAsia="Times New Roman" w:hAnsi="Times New Roman" w:cs="Times New Roman"/>
          <w:color w:val="000000"/>
          <w:sz w:val="24"/>
          <w:szCs w:val="24"/>
          <w:lang w:eastAsia="ru-RU"/>
        </w:rPr>
        <w:t>граттаж</w:t>
      </w:r>
      <w:proofErr w:type="spellEnd"/>
      <w:r w:rsidRPr="008E6830">
        <w:rPr>
          <w:rFonts w:ascii="Times New Roman" w:eastAsia="Times New Roman" w:hAnsi="Times New Roman" w:cs="Times New Roman"/>
          <w:color w:val="000000"/>
          <w:sz w:val="24"/>
          <w:szCs w:val="24"/>
          <w:lang w:eastAsia="ru-RU"/>
        </w:rPr>
        <w:t>, "под батик".</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12.3. Предметные результаты освоения учебного предмета "Изобразительная деятельность".</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 Освоение доступных средств изобразительной деятельности: лепка, аппликация, рисование; использование различных изобразительных технологий:</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интерес к доступным видам изобразительной деятельности;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умение использовать инструменты и материалы в процессе доступной изобразительной деятельности (лепка, рисование, аппликация);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умение использовать различные изобразительные технологии в процессе рисования, лепки, аппликации.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 Способность к самостоятельной изобразительной деятельности: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положительные эмоциональные реакции (удовольствие, радость) в процессе изобразительной деятельности;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lastRenderedPageBreak/>
        <w:t>стремление к собственной творческой деятельности и умение демонстрировать результаты работы;</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умение выражать свое отношение к результатам собственной и чужой творческой деятельности.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3) Готовность к участию в совместных мероприятиях:</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готовность к взаимодействию в творческой деятельности совместно со сверстниками, взрослыми;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умение использовать полученные навыки для изготовления творческих работ, для участия в выставках, конкурсах рисунков, поделок.</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13. Федеральная рабочая программа по учебному предмету "Адаптивная физическая культура" предметной области "Физическая культура" включает пояснительную записку, содержание обучения, планируемые результаты освоения программы по предмету.</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13.1. Пояснительная записка.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Одним из важнейших направлений работы с ребенком, имеющим умственную отсталость, ТМНР, является физическое развитие, которое происходит на занятиях по адаптивной физической культуре. Целью занятий по адаптивной физической культуре является повышение двигательной активности обучающихся и обучение использованию полученных навыков в повседневной жизни. Основные задачи: формирование и совершенствование основных и прикладных двигательных навыков; формирование туристических навыков, умения кататься на велосипеде, ходить на лыжах, плавать, играть в спортивные игры; укрепление и сохранение здоровья обучающихся, профилактика болезней и возникновения вторичных заболеваний.</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Программа по адаптивной физической культуре включает 6 разделов: "Плавание", "Коррекционные подвижные игры", "Велосипедная подготовка", "Лыжная подготовка", "Физическая подготовка", "Туризм".</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Содержание раздела "Плавание" включает задачи на формирование умений двигаться в воде и навыка плавания. Раздел "Коррекционные подвижные игры" включает элементы спортивных игр и спортивных упражнений, подвижные игры. Основными задачами являются формирование умения взаимодействовать в процессе игры, соблюдать правила игры. На занятиях по велосипедной подготовке </w:t>
      </w:r>
      <w:proofErr w:type="gramStart"/>
      <w:r w:rsidRPr="008E6830">
        <w:rPr>
          <w:rFonts w:ascii="Times New Roman" w:eastAsia="Times New Roman" w:hAnsi="Times New Roman" w:cs="Times New Roman"/>
          <w:color w:val="000000"/>
          <w:sz w:val="24"/>
          <w:szCs w:val="24"/>
          <w:lang w:eastAsia="ru-RU"/>
        </w:rPr>
        <w:t>обучающиеся</w:t>
      </w:r>
      <w:proofErr w:type="gramEnd"/>
      <w:r w:rsidRPr="008E6830">
        <w:rPr>
          <w:rFonts w:ascii="Times New Roman" w:eastAsia="Times New Roman" w:hAnsi="Times New Roman" w:cs="Times New Roman"/>
          <w:color w:val="000000"/>
          <w:sz w:val="24"/>
          <w:szCs w:val="24"/>
          <w:lang w:eastAsia="ru-RU"/>
        </w:rPr>
        <w:t xml:space="preserve"> осваивают езду на трехколесном и двухколесном велосипеде. Раздел "Лыжная подготовка" предусматривает формирование навыка ходьбы на лыжах и дальнейшее его совершенствование. Раздел "Физическая подготовка" включает построения и перестроения, общеразвивающие и корригирующие упражнения. Программный материал раздела "Туризм" предусматривает овладение различными туристическими навыками.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В учебном плане предмет представлен с 1 по 13 год обучения.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Материально-техническое оснащение учебного предмета предусматривает как обычное для спортивных залов школ оборудование и инвентарь, так и специальное адаптированное оборудование для обучающихся с различными нарушениями развития, включая тренажеры, специальные велосипеды (с ортопедическими средствами), инвентарь для подвижных и спортивных игр.</w:t>
      </w:r>
      <w:proofErr w:type="gramEnd"/>
      <w:r w:rsidRPr="008E6830">
        <w:rPr>
          <w:rFonts w:ascii="Times New Roman" w:eastAsia="Times New Roman" w:hAnsi="Times New Roman" w:cs="Times New Roman"/>
          <w:color w:val="000000"/>
          <w:sz w:val="24"/>
          <w:szCs w:val="24"/>
          <w:lang w:eastAsia="ru-RU"/>
        </w:rPr>
        <w:t xml:space="preserve"> </w:t>
      </w:r>
      <w:proofErr w:type="gramStart"/>
      <w:r w:rsidRPr="008E6830">
        <w:rPr>
          <w:rFonts w:ascii="Times New Roman" w:eastAsia="Times New Roman" w:hAnsi="Times New Roman" w:cs="Times New Roman"/>
          <w:color w:val="000000"/>
          <w:sz w:val="24"/>
          <w:szCs w:val="24"/>
          <w:lang w:eastAsia="ru-RU"/>
        </w:rPr>
        <w:t>Материально- техническое оснащение учебного предмета "Адаптивная физкультура" включает: дидактический материал: изображения (картинки, фото, пиктограммы) спортивного, туристического инвентаря; альбомы с демонстрационным материалом в соответствии с темами занятий;</w:t>
      </w:r>
      <w:proofErr w:type="gramEnd"/>
      <w:r w:rsidRPr="008E6830">
        <w:rPr>
          <w:rFonts w:ascii="Times New Roman" w:eastAsia="Times New Roman" w:hAnsi="Times New Roman" w:cs="Times New Roman"/>
          <w:color w:val="000000"/>
          <w:sz w:val="24"/>
          <w:szCs w:val="24"/>
          <w:lang w:eastAsia="ru-RU"/>
        </w:rPr>
        <w:t xml:space="preserve"> спортивный инвентарь: маты, батуты, гимнастические мячи разного диаметра, гимнастические скамейки, гимнастические лестницы, обручи, кегли, мягкие модули различных форм, гимнастические коврики, корзины, футбольные, волейбольные, баскетбольные мячи, бадминтон, лыжи, лыжные палки, лыжные костюмы, 2-</w:t>
      </w:r>
      <w:proofErr w:type="gramStart"/>
      <w:r w:rsidRPr="008E6830">
        <w:rPr>
          <w:rFonts w:ascii="Times New Roman" w:eastAsia="Times New Roman" w:hAnsi="Times New Roman" w:cs="Times New Roman"/>
          <w:color w:val="000000"/>
          <w:sz w:val="24"/>
          <w:szCs w:val="24"/>
          <w:lang w:eastAsia="ru-RU"/>
        </w:rPr>
        <w:t>х-</w:t>
      </w:r>
      <w:proofErr w:type="gramEnd"/>
      <w:r w:rsidRPr="008E6830">
        <w:rPr>
          <w:rFonts w:ascii="Times New Roman" w:eastAsia="Times New Roman" w:hAnsi="Times New Roman" w:cs="Times New Roman"/>
          <w:color w:val="000000"/>
          <w:sz w:val="24"/>
          <w:szCs w:val="24"/>
          <w:lang w:eastAsia="ru-RU"/>
        </w:rPr>
        <w:t xml:space="preserve"> и 3-х- колесные велосипеды, самокаты, рюкзаки, туристические коврики, палатки, спальные мешки, наборы походной посуды, кольца; </w:t>
      </w:r>
      <w:proofErr w:type="gramStart"/>
      <w:r w:rsidRPr="008E6830">
        <w:rPr>
          <w:rFonts w:ascii="Times New Roman" w:eastAsia="Times New Roman" w:hAnsi="Times New Roman" w:cs="Times New Roman"/>
          <w:color w:val="000000"/>
          <w:sz w:val="24"/>
          <w:szCs w:val="24"/>
          <w:lang w:eastAsia="ru-RU"/>
        </w:rPr>
        <w:t>технические средства реабилитации: кресла-коляски комнатные и прогулочные, опор для стояния (</w:t>
      </w:r>
      <w:proofErr w:type="spellStart"/>
      <w:r w:rsidRPr="008E6830">
        <w:rPr>
          <w:rFonts w:ascii="Times New Roman" w:eastAsia="Times New Roman" w:hAnsi="Times New Roman" w:cs="Times New Roman"/>
          <w:color w:val="000000"/>
          <w:sz w:val="24"/>
          <w:szCs w:val="24"/>
          <w:lang w:eastAsia="ru-RU"/>
        </w:rPr>
        <w:t>вертикализаторы</w:t>
      </w:r>
      <w:proofErr w:type="spellEnd"/>
      <w:r w:rsidRPr="008E6830">
        <w:rPr>
          <w:rFonts w:ascii="Times New Roman" w:eastAsia="Times New Roman" w:hAnsi="Times New Roman" w:cs="Times New Roman"/>
          <w:color w:val="000000"/>
          <w:sz w:val="24"/>
          <w:szCs w:val="24"/>
          <w:lang w:eastAsia="ru-RU"/>
        </w:rPr>
        <w:t>, ходунки), опоры для ползания, тренажеры, кресла-стулья с санитарным оснащением (для туалета, ванные); мебель: шкафы для хранения спортивного инвентаря, для переодевания, стулья, стол, столы-кушетки.</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lastRenderedPageBreak/>
        <w:t>13.2. Содержание учебного предмета "Адаптивная физическая культура" представлено следующими разделами: "Плавание", "Коррекционные подвижные игры", "Велосипедная подготовка", "Лыжная подготовка", "Физическая подготовка", "Туризм".</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13.2.1. Раздел "Плавание".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Вход в воду. Ходьба в воде. Бег в воде. Погружение в воду по шею, с головой. Выполнение выдоха под водой. Открывание глаз в воде. Удержание на воде. Скольжение по поверхности воды на животе, на спине. Выполнение движений ногами, лежа на животе, на спине. Выполнение движений руками, лежа на животе, на спине. Чередование поворота головы с дыханием. Сочетание движений ног с дыханием. Плавание. Соблюдение правил поведения и безопасности в бассейне: во время движения по бортику нельзя толкаться, нельзя сталкивать друг друга с бортика бассейна в воду, нельзя топить друг друга, находясь в воде, нельзя заплывать за </w:t>
      </w:r>
      <w:proofErr w:type="gramStart"/>
      <w:r w:rsidRPr="008E6830">
        <w:rPr>
          <w:rFonts w:ascii="Times New Roman" w:eastAsia="Times New Roman" w:hAnsi="Times New Roman" w:cs="Times New Roman"/>
          <w:color w:val="000000"/>
          <w:sz w:val="24"/>
          <w:szCs w:val="24"/>
          <w:lang w:eastAsia="ru-RU"/>
        </w:rPr>
        <w:t>границы</w:t>
      </w:r>
      <w:proofErr w:type="gramEnd"/>
      <w:r w:rsidRPr="008E6830">
        <w:rPr>
          <w:rFonts w:ascii="Times New Roman" w:eastAsia="Times New Roman" w:hAnsi="Times New Roman" w:cs="Times New Roman"/>
          <w:color w:val="000000"/>
          <w:sz w:val="24"/>
          <w:szCs w:val="24"/>
          <w:lang w:eastAsia="ru-RU"/>
        </w:rPr>
        <w:t xml:space="preserve"> обозначенной для плавания территории, нельзя спрыгивать с бортика бассейна.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13.2.2. Раздел "Коррекционные подвижные игры".</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Элементы спортивных игр и спортивных упражнений. Баскетбол. Узнавание баскетбольного мяча. Передача баскетбольного мяча без отскока от пола (с отскоком от пола). Ловля баскетбольного мяча без отскока от пола (с отскоком от пола). Отбивание баскетбольного мяча от пола одной рукой. Ведение баскетбольного мяча по </w:t>
      </w:r>
      <w:proofErr w:type="gramStart"/>
      <w:r w:rsidRPr="008E6830">
        <w:rPr>
          <w:rFonts w:ascii="Times New Roman" w:eastAsia="Times New Roman" w:hAnsi="Times New Roman" w:cs="Times New Roman"/>
          <w:color w:val="000000"/>
          <w:sz w:val="24"/>
          <w:szCs w:val="24"/>
          <w:lang w:eastAsia="ru-RU"/>
        </w:rPr>
        <w:t>прямой</w:t>
      </w:r>
      <w:proofErr w:type="gramEnd"/>
      <w:r w:rsidRPr="008E6830">
        <w:rPr>
          <w:rFonts w:ascii="Times New Roman" w:eastAsia="Times New Roman" w:hAnsi="Times New Roman" w:cs="Times New Roman"/>
          <w:color w:val="000000"/>
          <w:sz w:val="24"/>
          <w:szCs w:val="24"/>
          <w:lang w:eastAsia="ru-RU"/>
        </w:rPr>
        <w:t xml:space="preserve"> (с обходом препятствия). Броски мяча в кольцо двумя руками. Волейбол. Узнавание волейбольного мяча. Подача волейбольного мяча сверху (снизу). Прием волейбольного мяча сверху (снизу). Игра в паре без сетки (через сетку). Футбол. Узнавание футбольного мяча. Выполнение удара в ворота с места (пустые ворота, с вратарем), с 2-х шагов (пустые ворота, с вратарем), с разбега (пустые ворота, с вратарем). Прием мяча, стоя в воротах: ловля мяча руками, отбивание мяча ногой (руками). Ведение мяча. Выполнение передачи мяча партнеру. Остановка катящегося мяча ногой. Бадминтон. Узнавание (различение) инвентаря для бадминтона. Удар по волану: нижняя (верхняя) подача. Отбивание волана снизу (сверху). Игра в паре. Подвижные игры. Соблюдение правил игры "Стоп, </w:t>
      </w:r>
      <w:proofErr w:type="gramStart"/>
      <w:r w:rsidRPr="008E6830">
        <w:rPr>
          <w:rFonts w:ascii="Times New Roman" w:eastAsia="Times New Roman" w:hAnsi="Times New Roman" w:cs="Times New Roman"/>
          <w:color w:val="000000"/>
          <w:sz w:val="24"/>
          <w:szCs w:val="24"/>
          <w:lang w:eastAsia="ru-RU"/>
        </w:rPr>
        <w:t>хоп</w:t>
      </w:r>
      <w:proofErr w:type="gramEnd"/>
      <w:r w:rsidRPr="008E6830">
        <w:rPr>
          <w:rFonts w:ascii="Times New Roman" w:eastAsia="Times New Roman" w:hAnsi="Times New Roman" w:cs="Times New Roman"/>
          <w:color w:val="000000"/>
          <w:sz w:val="24"/>
          <w:szCs w:val="24"/>
          <w:lang w:eastAsia="ru-RU"/>
        </w:rPr>
        <w:t>, раз". Соблюдение правил игры "Болото". Соблюдение последовательности действий в игре-эстафете "Полоса препятствий": бег по скамейке, прыжки через кирпичики, </w:t>
      </w:r>
      <w:proofErr w:type="spellStart"/>
      <w:r w:rsidRPr="008E6830">
        <w:rPr>
          <w:rFonts w:ascii="Times New Roman" w:eastAsia="Times New Roman" w:hAnsi="Times New Roman" w:cs="Times New Roman"/>
          <w:color w:val="000000"/>
          <w:sz w:val="24"/>
          <w:szCs w:val="24"/>
          <w:lang w:eastAsia="ru-RU"/>
        </w:rPr>
        <w:t>пролезание</w:t>
      </w:r>
      <w:proofErr w:type="spellEnd"/>
      <w:r w:rsidRPr="008E6830">
        <w:rPr>
          <w:rFonts w:ascii="Times New Roman" w:eastAsia="Times New Roman" w:hAnsi="Times New Roman" w:cs="Times New Roman"/>
          <w:color w:val="000000"/>
          <w:sz w:val="24"/>
          <w:szCs w:val="24"/>
          <w:lang w:eastAsia="ru-RU"/>
        </w:rPr>
        <w:t> по туннелю, бег, передача эстафеты. Соблюдение правил игры "Пятнашки". Соблюдение правил игры "Рыбаки и рыбки". Соблюдение последовательности действий в игре-эстафете "Собери пирамидку": бег к пирамидке, надевание кольца, бег в обратную сторону, передача эстафеты. Соблюдение правил игры "Бросай-ка". Соблюдение правил игры "Быстрые санки". Соблюдение последовательности действий в игре-эстафете "Строим дом".</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13.2.3. Раздел "Велосипедная подготовка".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Узнавание (различение) составных частей трехколесного велосипеда: руль, колесо, педали, седло, рама, цепь.</w:t>
      </w:r>
      <w:proofErr w:type="gramEnd"/>
      <w:r w:rsidRPr="008E6830">
        <w:rPr>
          <w:rFonts w:ascii="Times New Roman" w:eastAsia="Times New Roman" w:hAnsi="Times New Roman" w:cs="Times New Roman"/>
          <w:color w:val="000000"/>
          <w:sz w:val="24"/>
          <w:szCs w:val="24"/>
          <w:lang w:eastAsia="ru-RU"/>
        </w:rPr>
        <w:t xml:space="preserve"> Соблюдение последовательности действий при посадке на трехколесный велосипед: перекидывание правой ноги через раму, постановка правой ноги на педаль, посадка на седло, постановка левой ноги на педаль. Управление трехколесным велосипедом без вращения педалей. Вращение педалей с фиксацией ног (без фиксации ног). Торможение ручным (ножным) тормозом. Езда на трехколесном велосипеде по </w:t>
      </w:r>
      <w:proofErr w:type="gramStart"/>
      <w:r w:rsidRPr="008E6830">
        <w:rPr>
          <w:rFonts w:ascii="Times New Roman" w:eastAsia="Times New Roman" w:hAnsi="Times New Roman" w:cs="Times New Roman"/>
          <w:color w:val="000000"/>
          <w:sz w:val="24"/>
          <w:szCs w:val="24"/>
          <w:lang w:eastAsia="ru-RU"/>
        </w:rPr>
        <w:t>прямой</w:t>
      </w:r>
      <w:proofErr w:type="gramEnd"/>
      <w:r w:rsidRPr="008E6830">
        <w:rPr>
          <w:rFonts w:ascii="Times New Roman" w:eastAsia="Times New Roman" w:hAnsi="Times New Roman" w:cs="Times New Roman"/>
          <w:color w:val="000000"/>
          <w:sz w:val="24"/>
          <w:szCs w:val="24"/>
          <w:lang w:eastAsia="ru-RU"/>
        </w:rPr>
        <w:t xml:space="preserve"> и с поворотом. Посадка на двухколесный велосипед. Начало движения, сидя на двухколесном велосипеде. Езда на двухколесном велосипеде по </w:t>
      </w:r>
      <w:proofErr w:type="gramStart"/>
      <w:r w:rsidRPr="008E6830">
        <w:rPr>
          <w:rFonts w:ascii="Times New Roman" w:eastAsia="Times New Roman" w:hAnsi="Times New Roman" w:cs="Times New Roman"/>
          <w:color w:val="000000"/>
          <w:sz w:val="24"/>
          <w:szCs w:val="24"/>
          <w:lang w:eastAsia="ru-RU"/>
        </w:rPr>
        <w:t>прямой</w:t>
      </w:r>
      <w:proofErr w:type="gramEnd"/>
      <w:r w:rsidRPr="008E6830">
        <w:rPr>
          <w:rFonts w:ascii="Times New Roman" w:eastAsia="Times New Roman" w:hAnsi="Times New Roman" w:cs="Times New Roman"/>
          <w:color w:val="000000"/>
          <w:sz w:val="24"/>
          <w:szCs w:val="24"/>
          <w:lang w:eastAsia="ru-RU"/>
        </w:rPr>
        <w:t xml:space="preserve"> (на расстояние 10 метров, 50 метров), с поворотом. Торможение ручным (ножным) тормозом. Разворот на двухколесном велосипеде. Объезд препятствий. Преодоление подъемов (спусков). Езда в группе. Соблюдение правил дорожного движения во время езды по дороге: начало движения по сигналу, остановка перед выездом на трассу, езда по правой стороне дороги. Уход за велосипедом (содержание в чистоте, сообщение о неисправности велосипеда, накачивание колеса)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13.2.4. Раздел "Лыжная подготовка".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Узнавание (различение) лыжного инвентаря (лыжи, палки, ботинки). Транспортировка лыжного инвентаря. Соблюдение последовательности действий при креплении ботинок к лыжам: </w:t>
      </w:r>
      <w:r w:rsidRPr="008E6830">
        <w:rPr>
          <w:rFonts w:ascii="Times New Roman" w:eastAsia="Times New Roman" w:hAnsi="Times New Roman" w:cs="Times New Roman"/>
          <w:color w:val="000000"/>
          <w:sz w:val="24"/>
          <w:szCs w:val="24"/>
          <w:lang w:eastAsia="ru-RU"/>
        </w:rPr>
        <w:lastRenderedPageBreak/>
        <w:t>удержание лыжи, поднесение носка лыжного ботинка к краю крепления, вставление носка лыжного ботинка в крепление, подъем пятки. Чистка лыж от снега.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Стояние на параллельно лежащих лыжах. Выполнение ступающего шага: шаговые движения на месте, продвижение вперед приставным шагом, продвижение в сторону приставным шагом. Соблюдение последовательности действий при подъеме после падения из положения "лежа на боку": приставление одной ноги к другой, переход в положение "сидя на боку" (опора на правую руку), сгибание правой ноги в колене, постановка левой ноги с опорой на поверхность, подъем в положение "стоя" с опорой на правую руку. Выполнение поворотов, стоя на лыжах: вокруг пяток лыж (носков лыж), махом. Выполнение скользящего шага без палок: одно (несколько) скольжений. Выполнение попеременного </w:t>
      </w:r>
      <w:proofErr w:type="spellStart"/>
      <w:r w:rsidRPr="008E6830">
        <w:rPr>
          <w:rFonts w:ascii="Times New Roman" w:eastAsia="Times New Roman" w:hAnsi="Times New Roman" w:cs="Times New Roman"/>
          <w:color w:val="000000"/>
          <w:sz w:val="24"/>
          <w:szCs w:val="24"/>
          <w:lang w:eastAsia="ru-RU"/>
        </w:rPr>
        <w:t>двухшажного</w:t>
      </w:r>
      <w:proofErr w:type="spellEnd"/>
      <w:r w:rsidRPr="008E6830">
        <w:rPr>
          <w:rFonts w:ascii="Times New Roman" w:eastAsia="Times New Roman" w:hAnsi="Times New Roman" w:cs="Times New Roman"/>
          <w:color w:val="000000"/>
          <w:sz w:val="24"/>
          <w:szCs w:val="24"/>
          <w:lang w:eastAsia="ru-RU"/>
        </w:rPr>
        <w:t> хода. Выполнение </w:t>
      </w:r>
      <w:proofErr w:type="spellStart"/>
      <w:r w:rsidRPr="008E6830">
        <w:rPr>
          <w:rFonts w:ascii="Times New Roman" w:eastAsia="Times New Roman" w:hAnsi="Times New Roman" w:cs="Times New Roman"/>
          <w:color w:val="000000"/>
          <w:sz w:val="24"/>
          <w:szCs w:val="24"/>
          <w:lang w:eastAsia="ru-RU"/>
        </w:rPr>
        <w:t>бесшажного</w:t>
      </w:r>
      <w:proofErr w:type="spellEnd"/>
      <w:r w:rsidRPr="008E6830">
        <w:rPr>
          <w:rFonts w:ascii="Times New Roman" w:eastAsia="Times New Roman" w:hAnsi="Times New Roman" w:cs="Times New Roman"/>
          <w:color w:val="000000"/>
          <w:sz w:val="24"/>
          <w:szCs w:val="24"/>
          <w:lang w:eastAsia="ru-RU"/>
        </w:rPr>
        <w:t> хода. Преодоление подъемов ступающим шагом ("лесенкой", "</w:t>
      </w:r>
      <w:proofErr w:type="spellStart"/>
      <w:r w:rsidRPr="008E6830">
        <w:rPr>
          <w:rFonts w:ascii="Times New Roman" w:eastAsia="Times New Roman" w:hAnsi="Times New Roman" w:cs="Times New Roman"/>
          <w:color w:val="000000"/>
          <w:sz w:val="24"/>
          <w:szCs w:val="24"/>
          <w:lang w:eastAsia="ru-RU"/>
        </w:rPr>
        <w:t>полуелочкой</w:t>
      </w:r>
      <w:proofErr w:type="spellEnd"/>
      <w:r w:rsidRPr="008E6830">
        <w:rPr>
          <w:rFonts w:ascii="Times New Roman" w:eastAsia="Times New Roman" w:hAnsi="Times New Roman" w:cs="Times New Roman"/>
          <w:color w:val="000000"/>
          <w:sz w:val="24"/>
          <w:szCs w:val="24"/>
          <w:lang w:eastAsia="ru-RU"/>
        </w:rPr>
        <w:t>", "елочкой"). Выполнение торможения при спуске со склона нажимом палок ("</w:t>
      </w:r>
      <w:proofErr w:type="spellStart"/>
      <w:r w:rsidRPr="008E6830">
        <w:rPr>
          <w:rFonts w:ascii="Times New Roman" w:eastAsia="Times New Roman" w:hAnsi="Times New Roman" w:cs="Times New Roman"/>
          <w:color w:val="000000"/>
          <w:sz w:val="24"/>
          <w:szCs w:val="24"/>
          <w:lang w:eastAsia="ru-RU"/>
        </w:rPr>
        <w:t>полуплугом</w:t>
      </w:r>
      <w:proofErr w:type="spellEnd"/>
      <w:r w:rsidRPr="008E6830">
        <w:rPr>
          <w:rFonts w:ascii="Times New Roman" w:eastAsia="Times New Roman" w:hAnsi="Times New Roman" w:cs="Times New Roman"/>
          <w:color w:val="000000"/>
          <w:sz w:val="24"/>
          <w:szCs w:val="24"/>
          <w:lang w:eastAsia="ru-RU"/>
        </w:rPr>
        <w:t>", "плугом", падением).</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13.2.5. Раздел "Туризм".</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Узнавание (различение) предметов туристического инвентаря (рюкзак, спальный мешок, туристический коврик, палатка, котелок, тренога).</w:t>
      </w:r>
      <w:proofErr w:type="gramEnd"/>
      <w:r w:rsidRPr="008E6830">
        <w:rPr>
          <w:rFonts w:ascii="Times New Roman" w:eastAsia="Times New Roman" w:hAnsi="Times New Roman" w:cs="Times New Roman"/>
          <w:color w:val="000000"/>
          <w:sz w:val="24"/>
          <w:szCs w:val="24"/>
          <w:lang w:eastAsia="ru-RU"/>
        </w:rPr>
        <w:t xml:space="preserve"> Соблюдение последовательности действий при складывании вещей в рюкзак (например, банка тушенки, обувь, одежда, набор походной посуды, средства личной гигиены). Соблюдение последовательности действий при раскладывании спального мешка: раскрывание чехла, вынимание мешка из чехла, развязывание тесьмы, раскатывание мешка. Соблюдение последовательности действий при расположении в спальном мешке: расстегивание молнии, посадка в мешок, застегивание молнии до середины спального мешка, </w:t>
      </w:r>
      <w:proofErr w:type="gramStart"/>
      <w:r w:rsidRPr="008E6830">
        <w:rPr>
          <w:rFonts w:ascii="Times New Roman" w:eastAsia="Times New Roman" w:hAnsi="Times New Roman" w:cs="Times New Roman"/>
          <w:color w:val="000000"/>
          <w:sz w:val="24"/>
          <w:szCs w:val="24"/>
          <w:lang w:eastAsia="ru-RU"/>
        </w:rPr>
        <w:t>расположение</w:t>
      </w:r>
      <w:proofErr w:type="gramEnd"/>
      <w:r w:rsidRPr="008E6830">
        <w:rPr>
          <w:rFonts w:ascii="Times New Roman" w:eastAsia="Times New Roman" w:hAnsi="Times New Roman" w:cs="Times New Roman"/>
          <w:color w:val="000000"/>
          <w:sz w:val="24"/>
          <w:szCs w:val="24"/>
          <w:lang w:eastAsia="ru-RU"/>
        </w:rPr>
        <w:t xml:space="preserve"> в мешке лежа, застегивание молнии до капюшона. Соблюдение последовательности действий при складывании спального мешка: совмещение углов верхней части мешка, скручивание мешка, завязывание тесьмы, вставление мешка в чехол, затягивание чехла. </w:t>
      </w:r>
      <w:proofErr w:type="gramStart"/>
      <w:r w:rsidRPr="008E6830">
        <w:rPr>
          <w:rFonts w:ascii="Times New Roman" w:eastAsia="Times New Roman" w:hAnsi="Times New Roman" w:cs="Times New Roman"/>
          <w:color w:val="000000"/>
          <w:sz w:val="24"/>
          <w:szCs w:val="24"/>
          <w:lang w:eastAsia="ru-RU"/>
        </w:rPr>
        <w:t>Узнавание (различение) составных частей палатки: днище, крыша, стены палатки, растяжки, стойка, колышки.</w:t>
      </w:r>
      <w:proofErr w:type="gramEnd"/>
      <w:r w:rsidRPr="008E6830">
        <w:rPr>
          <w:rFonts w:ascii="Times New Roman" w:eastAsia="Times New Roman" w:hAnsi="Times New Roman" w:cs="Times New Roman"/>
          <w:color w:val="000000"/>
          <w:sz w:val="24"/>
          <w:szCs w:val="24"/>
          <w:lang w:eastAsia="ru-RU"/>
        </w:rPr>
        <w:t xml:space="preserve"> Подготовка места для установки палатки. Раскладывание палатки. Ориентировка в частях палатки. Вставление плоских (круглых) колышков при закреплении палатки на земле. Установление стоек. Установление растяжек палатки. Соблюдение последовательности действий при разборке установленной палатки: вынимание колышков (с растяжки, из днища), складывание колышков в чехол, вытаскивание стоек, разборка и складывание стоек в чехол, складывание растяжек на палатку, сворачивание палатки, складывание палатки и всех комплектующих в сумку-чехол, закрывание сумки-чехла. Подготовка кострового места. Складывание костра. Разжигание костра. Поддержание огня в костре. Тушение костра. Соблюдение правил поведения в походе: нельзя отставать, убегать вперед, нельзя никуда уходить без разрешения взрослого, нельзя есть найденные в лесу грибы и ягоды без разрешения взрослого, нельзя бросать мусор в лесу, нельзя трогать лесных животных.</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13.2.6. Раздел "Физическая подготовка".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Построения и перестроения. Принятие исходного положения для построения и перестроения: основная стойка, стойка "ноги на ширине плеч" ("ноги на ширине ступни"). Построение в колонну по одному, в одну шеренгу, перестроение из шеренги в круг. Размыкание на вытянутые руки в стороны, на вытянутые руки вперед. Повороты на месте в разные стороны. Ходьба в колонне по одному, по двое. Бег в колонне.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Общеразвивающие и корригирующие упражнения. </w:t>
      </w:r>
      <w:proofErr w:type="gramStart"/>
      <w:r w:rsidRPr="008E6830">
        <w:rPr>
          <w:rFonts w:ascii="Times New Roman" w:eastAsia="Times New Roman" w:hAnsi="Times New Roman" w:cs="Times New Roman"/>
          <w:color w:val="000000"/>
          <w:sz w:val="24"/>
          <w:szCs w:val="24"/>
          <w:lang w:eastAsia="ru-RU"/>
        </w:rPr>
        <w:t>Дыхательные упражнения: произвольный вдох (выдох) через рот (нос), произвольный вдох через нос (рот), выдох через рот (нос).</w:t>
      </w:r>
      <w:proofErr w:type="gramEnd"/>
      <w:r w:rsidRPr="008E6830">
        <w:rPr>
          <w:rFonts w:ascii="Times New Roman" w:eastAsia="Times New Roman" w:hAnsi="Times New Roman" w:cs="Times New Roman"/>
          <w:color w:val="000000"/>
          <w:sz w:val="24"/>
          <w:szCs w:val="24"/>
          <w:lang w:eastAsia="ru-RU"/>
        </w:rPr>
        <w:t xml:space="preserve"> Одновременное (поочередное) сгибание (разгибание) пальцев. Противопоставление первого пальца остальным на одной руке (одновременно двумя руками), пальцы одной руки пальцам другой руки поочередно (одновременно). Сгибание пальцев в кулак на одной руке с одновременным разгибанием на другой руке. Круговые движения кистью. Сгибание фаланг пальцев. </w:t>
      </w:r>
      <w:proofErr w:type="gramStart"/>
      <w:r w:rsidRPr="008E6830">
        <w:rPr>
          <w:rFonts w:ascii="Times New Roman" w:eastAsia="Times New Roman" w:hAnsi="Times New Roman" w:cs="Times New Roman"/>
          <w:color w:val="000000"/>
          <w:sz w:val="24"/>
          <w:szCs w:val="24"/>
          <w:lang w:eastAsia="ru-RU"/>
        </w:rPr>
        <w:t>Одновременные (поочередные) движения руками в исходных положениях "стоя", "сидя", "лежа" (на боку, на спине, на животе): вперед, назад, в стороны, вверх, вниз, круговые движения.</w:t>
      </w:r>
      <w:proofErr w:type="gramEnd"/>
      <w:r w:rsidRPr="008E6830">
        <w:rPr>
          <w:rFonts w:ascii="Times New Roman" w:eastAsia="Times New Roman" w:hAnsi="Times New Roman" w:cs="Times New Roman"/>
          <w:color w:val="000000"/>
          <w:sz w:val="24"/>
          <w:szCs w:val="24"/>
          <w:lang w:eastAsia="ru-RU"/>
        </w:rPr>
        <w:t xml:space="preserve"> Круговые движения руками в исходном положении "руки к плечам". Движения плечами вперед (назад, вверх, вниз). Движения головой: наклоны вперед (назад, в стороны), </w:t>
      </w:r>
      <w:r w:rsidRPr="008E6830">
        <w:rPr>
          <w:rFonts w:ascii="Times New Roman" w:eastAsia="Times New Roman" w:hAnsi="Times New Roman" w:cs="Times New Roman"/>
          <w:color w:val="000000"/>
          <w:sz w:val="24"/>
          <w:szCs w:val="24"/>
          <w:lang w:eastAsia="ru-RU"/>
        </w:rPr>
        <w:lastRenderedPageBreak/>
        <w:t>повороты, круговые движения. Поднимание головы в положении "лежа на животе". Наклоны туловища вперед (в стороны, назад). Повороты туловища вправо (влево). Круговые движения прямыми руками вперед (назад). Наклоны туловища в сочетании с поворотами. Стояние на коленях.</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Ходьба с высоким подниманием колен. Хлопки в ладони под поднятой прямой ногой. Движения стопами: поднимание, опускание, наклоны, круговые движения. Приседание. Ползание на четвереньках. </w:t>
      </w:r>
      <w:proofErr w:type="gramStart"/>
      <w:r w:rsidRPr="008E6830">
        <w:rPr>
          <w:rFonts w:ascii="Times New Roman" w:eastAsia="Times New Roman" w:hAnsi="Times New Roman" w:cs="Times New Roman"/>
          <w:color w:val="000000"/>
          <w:sz w:val="24"/>
          <w:szCs w:val="24"/>
          <w:lang w:eastAsia="ru-RU"/>
        </w:rPr>
        <w:t>Поочередные (одновременные) движения ногами: поднимание (отведение) прямых (согнутых) ног, круговые движения.</w:t>
      </w:r>
      <w:proofErr w:type="gramEnd"/>
      <w:r w:rsidRPr="008E6830">
        <w:rPr>
          <w:rFonts w:ascii="Times New Roman" w:eastAsia="Times New Roman" w:hAnsi="Times New Roman" w:cs="Times New Roman"/>
          <w:color w:val="000000"/>
          <w:sz w:val="24"/>
          <w:szCs w:val="24"/>
          <w:lang w:eastAsia="ru-RU"/>
        </w:rPr>
        <w:t xml:space="preserve"> </w:t>
      </w:r>
      <w:proofErr w:type="gramStart"/>
      <w:r w:rsidRPr="008E6830">
        <w:rPr>
          <w:rFonts w:ascii="Times New Roman" w:eastAsia="Times New Roman" w:hAnsi="Times New Roman" w:cs="Times New Roman"/>
          <w:color w:val="000000"/>
          <w:sz w:val="24"/>
          <w:szCs w:val="24"/>
          <w:lang w:eastAsia="ru-RU"/>
        </w:rPr>
        <w:t>Переход из положения "лежа" в положение "сидя" (из положения "сидя" в положение "лежа").</w:t>
      </w:r>
      <w:proofErr w:type="gramEnd"/>
      <w:r w:rsidRPr="008E6830">
        <w:rPr>
          <w:rFonts w:ascii="Times New Roman" w:eastAsia="Times New Roman" w:hAnsi="Times New Roman" w:cs="Times New Roman"/>
          <w:color w:val="000000"/>
          <w:sz w:val="24"/>
          <w:szCs w:val="24"/>
          <w:lang w:eastAsia="ru-RU"/>
        </w:rPr>
        <w:t xml:space="preserve"> Ходьба по доске, лежащей на полу. </w:t>
      </w:r>
      <w:proofErr w:type="gramStart"/>
      <w:r w:rsidRPr="008E6830">
        <w:rPr>
          <w:rFonts w:ascii="Times New Roman" w:eastAsia="Times New Roman" w:hAnsi="Times New Roman" w:cs="Times New Roman"/>
          <w:color w:val="000000"/>
          <w:sz w:val="24"/>
          <w:szCs w:val="24"/>
          <w:lang w:eastAsia="ru-RU"/>
        </w:rPr>
        <w:t>Ходьба по гимнастической скамейке: широкой (узкой) поверхности гимнастической скамейки, ровной (наклонной) поверхности гимнастической скамейки, движущейся поверхности, с предметами (препятствиями).</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Прыжки на двух ногах (с одной ноги на другую). Стойка у вертикальной плоскости в правильной осанке. Движение руками и ногами, стоя у вертикальной плоскости: отведение рук в стороны, поднимание вверх и возвращение в исходное положение, поочередное поднимание ног вперед, отведение в стороны. Отход от стены с сохранением правильной осанки.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Ходьба и бег. Ходьба с удержанием рук за спиной (на поясе, на голове, в стороны). Движения руками при ходьбе: взмахи, вращения, отведение рук назад, в стороны, подъем вверх. Ходьба ровным шагом, на носках, пятках, высоко поднимая бедро, захлестывая голень, приставным шагом, широким шагом, в </w:t>
      </w:r>
      <w:proofErr w:type="spellStart"/>
      <w:r w:rsidRPr="008E6830">
        <w:rPr>
          <w:rFonts w:ascii="Times New Roman" w:eastAsia="Times New Roman" w:hAnsi="Times New Roman" w:cs="Times New Roman"/>
          <w:color w:val="000000"/>
          <w:sz w:val="24"/>
          <w:szCs w:val="24"/>
          <w:lang w:eastAsia="ru-RU"/>
        </w:rPr>
        <w:t>полуприседе</w:t>
      </w:r>
      <w:proofErr w:type="spellEnd"/>
      <w:r w:rsidRPr="008E6830">
        <w:rPr>
          <w:rFonts w:ascii="Times New Roman" w:eastAsia="Times New Roman" w:hAnsi="Times New Roman" w:cs="Times New Roman"/>
          <w:color w:val="000000"/>
          <w:sz w:val="24"/>
          <w:szCs w:val="24"/>
          <w:lang w:eastAsia="ru-RU"/>
        </w:rPr>
        <w:t>, приседе. Ходьба в умеренном (медленном, быстром) темпе. Ходьба с изменением темпа, направления движения. Бег в умеренном (медленном, быстром) темпе. Бег с изменением темпа и направления движения. Преодоление препятствий при ходьбе (беге). Бег с высоким подниманием бедра (захлестыванием голени, приставным шагом).</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Прыжки. Прыжки на двух ногах на месте (с поворотами, с движениями рук), с продвижением вперед (назад, вправо, влево). Прыжки на одной ноге на месте, с продвижением вперед (назад, вправо, влево). Перепрыгивание с одной ноги на другую на месте, с продвижением вперед. Прыжки в длину с места, с разбега. Прыжки в высоту, глубину.</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Ползание, </w:t>
      </w:r>
      <w:proofErr w:type="spellStart"/>
      <w:r w:rsidRPr="008E6830">
        <w:rPr>
          <w:rFonts w:ascii="Times New Roman" w:eastAsia="Times New Roman" w:hAnsi="Times New Roman" w:cs="Times New Roman"/>
          <w:color w:val="000000"/>
          <w:sz w:val="24"/>
          <w:szCs w:val="24"/>
          <w:lang w:eastAsia="ru-RU"/>
        </w:rPr>
        <w:t>подлезание</w:t>
      </w:r>
      <w:proofErr w:type="spellEnd"/>
      <w:r w:rsidRPr="008E6830">
        <w:rPr>
          <w:rFonts w:ascii="Times New Roman" w:eastAsia="Times New Roman" w:hAnsi="Times New Roman" w:cs="Times New Roman"/>
          <w:color w:val="000000"/>
          <w:sz w:val="24"/>
          <w:szCs w:val="24"/>
          <w:lang w:eastAsia="ru-RU"/>
        </w:rPr>
        <w:t>, лазание, </w:t>
      </w:r>
      <w:proofErr w:type="spellStart"/>
      <w:r w:rsidRPr="008E6830">
        <w:rPr>
          <w:rFonts w:ascii="Times New Roman" w:eastAsia="Times New Roman" w:hAnsi="Times New Roman" w:cs="Times New Roman"/>
          <w:color w:val="000000"/>
          <w:sz w:val="24"/>
          <w:szCs w:val="24"/>
          <w:lang w:eastAsia="ru-RU"/>
        </w:rPr>
        <w:t>перелезание</w:t>
      </w:r>
      <w:proofErr w:type="spellEnd"/>
      <w:r w:rsidRPr="008E6830">
        <w:rPr>
          <w:rFonts w:ascii="Times New Roman" w:eastAsia="Times New Roman" w:hAnsi="Times New Roman" w:cs="Times New Roman"/>
          <w:color w:val="000000"/>
          <w:sz w:val="24"/>
          <w:szCs w:val="24"/>
          <w:lang w:eastAsia="ru-RU"/>
        </w:rPr>
        <w:t>. Ползание на животе, на четвереньках. </w:t>
      </w:r>
      <w:proofErr w:type="spellStart"/>
      <w:r w:rsidRPr="008E6830">
        <w:rPr>
          <w:rFonts w:ascii="Times New Roman" w:eastAsia="Times New Roman" w:hAnsi="Times New Roman" w:cs="Times New Roman"/>
          <w:color w:val="000000"/>
          <w:sz w:val="24"/>
          <w:szCs w:val="24"/>
          <w:lang w:eastAsia="ru-RU"/>
        </w:rPr>
        <w:t>Подлезание</w:t>
      </w:r>
      <w:proofErr w:type="spellEnd"/>
      <w:r w:rsidRPr="008E6830">
        <w:rPr>
          <w:rFonts w:ascii="Times New Roman" w:eastAsia="Times New Roman" w:hAnsi="Times New Roman" w:cs="Times New Roman"/>
          <w:color w:val="000000"/>
          <w:sz w:val="24"/>
          <w:szCs w:val="24"/>
          <w:lang w:eastAsia="ru-RU"/>
        </w:rPr>
        <w:t> под препятствия на животе, на четвереньках. Лазание по гимнастической стенке вверх (вниз, в стороны), по наклонной гимнастической скамейке вверх (вниз), через препятствия, по гимнастической сетке вправо (влево), по канату. Вис на канате, рейке. </w:t>
      </w:r>
      <w:proofErr w:type="spellStart"/>
      <w:r w:rsidRPr="008E6830">
        <w:rPr>
          <w:rFonts w:ascii="Times New Roman" w:eastAsia="Times New Roman" w:hAnsi="Times New Roman" w:cs="Times New Roman"/>
          <w:color w:val="000000"/>
          <w:sz w:val="24"/>
          <w:szCs w:val="24"/>
          <w:lang w:eastAsia="ru-RU"/>
        </w:rPr>
        <w:t>Перелезание</w:t>
      </w:r>
      <w:proofErr w:type="spellEnd"/>
      <w:r w:rsidRPr="008E6830">
        <w:rPr>
          <w:rFonts w:ascii="Times New Roman" w:eastAsia="Times New Roman" w:hAnsi="Times New Roman" w:cs="Times New Roman"/>
          <w:color w:val="000000"/>
          <w:sz w:val="24"/>
          <w:szCs w:val="24"/>
          <w:lang w:eastAsia="ru-RU"/>
        </w:rPr>
        <w:t> через препятствия.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Броски, ловля, метание, передача предметов и перенос груза. Передача предметов в шеренге (по кругу, в колонне). Броски среднего (маленького) мяча двумя руками вверх (о пол, о стенку). Ловля среднего (маленького) мяча одной (двумя) руками. Бросание мяча на дальность. Сбивание предметов большим (малым) мячом. Броски (ловля) мяча в ходьбе (беге). Метание в цель (на дальность). Перенос груза.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13.3. Предметные результаты освоения учебного предмета "Адаптивная физическая культура".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 Восприятие собственного тела, осознание своих физических возможностей и ограничений:</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освоение доступных способов контроля над функциями собственного тела: сидеть, стоять, передвигаться (с использованием технических средств);</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освоение двигательных навыков, последовательности движений, развитие координационных способностей;</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совершенствование физических качеств: ловкости, силы, быстроты, выносливости;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умение радоваться успехам: выше прыгнул, быстрее пробежал.</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 Соотнесение самочувствия с настроением, собственной активностью, самостоятельностью и независимостью:</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умение определять свое самочувствие в связи с физической нагрузкой: усталость, болевые ощущения.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lastRenderedPageBreak/>
        <w:t>3) Освоение доступных видов физкультурно-спортивной деятельности: езда на велосипеде, ходьба на лыжах, спортивные игры, туризм, плавание: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интерес к определенным видам физкультурно-спортивной деятельности: езда на велосипеде, ходьба на лыжах, плавание, спортивные и подвижные игры, туризм, физическая подготовка;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умение ездить на велосипеде, кататься на санках, ходить на лыжах, плавать, играть в подвижные игры.</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14. Федеральная рабочая программа по учебному предмету "Профильный труд" предметной области "Технология" включает пояснительную записку, содержание обучения, планируемые результаты освоения программы по предмету.</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14.1. Пояснительная записка.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Целью трудового обучения является подготовка обучающихся и подростков с умеренной, Тяжелой, глубокой умственной отсталостью, с ТМНР к доступной трудовой деятельности. Основные задачи: развитие интереса к трудовой деятельности; формирование навыков работы с различными инструментами и оборудованием; освоение отдельных операций и технологий по изготовлению различных изделий, по работе с почвой, с растениями.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Обучение труду опирается на умения и навыки, сформированные у обучающихся в ходе занятий по предметно-практической деятельности, и нацелено на освоение доступных технологий изготовления продукции. Важно формирование мотивации трудовой деятельности, развитие интереса к разным видам доступной трудовой деятельности, положительное отношение к результатам своего труда. </w:t>
      </w:r>
      <w:proofErr w:type="gramStart"/>
      <w:r w:rsidRPr="008E6830">
        <w:rPr>
          <w:rFonts w:ascii="Times New Roman" w:eastAsia="Times New Roman" w:hAnsi="Times New Roman" w:cs="Times New Roman"/>
          <w:color w:val="000000"/>
          <w:sz w:val="24"/>
          <w:szCs w:val="24"/>
          <w:lang w:eastAsia="ru-RU"/>
        </w:rPr>
        <w:t>Обучающихся</w:t>
      </w:r>
      <w:proofErr w:type="gramEnd"/>
      <w:r w:rsidRPr="008E6830">
        <w:rPr>
          <w:rFonts w:ascii="Times New Roman" w:eastAsia="Times New Roman" w:hAnsi="Times New Roman" w:cs="Times New Roman"/>
          <w:color w:val="000000"/>
          <w:sz w:val="24"/>
          <w:szCs w:val="24"/>
          <w:lang w:eastAsia="ru-RU"/>
        </w:rPr>
        <w:t xml:space="preserve"> знакомят с различными материалами и инструментами, со специальным оборудованием, учат соблюдать технику безопасности в ходе трудового процесса. У обучающихся постепенно накапливается практический опыт, происходит формирование операционно-технических умений, формируются навыки самостоятельного изготовления продукции (умения намечать цель, подбирать необходимые инструменты и материалы, осуществлять задуманное, оценивать результат).</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Подросток учится организовывать свое рабочее место в соответствии с используемыми материалами, инструментами, оборудованием. С помощью педагогического работника (или самостоятельно) он создает эскиз изделия, проводит анализ образца (задания) с опорой на рисунок, схему, инструкцию; планирует последовательность операций по изготовлению продукта; контролирует качество выполненной работы; обсуждает полученный результат в соответствии </w:t>
      </w:r>
      <w:proofErr w:type="gramStart"/>
      <w:r w:rsidRPr="008E6830">
        <w:rPr>
          <w:rFonts w:ascii="Times New Roman" w:eastAsia="Times New Roman" w:hAnsi="Times New Roman" w:cs="Times New Roman"/>
          <w:color w:val="000000"/>
          <w:sz w:val="24"/>
          <w:szCs w:val="24"/>
          <w:lang w:eastAsia="ru-RU"/>
        </w:rPr>
        <w:t>с</w:t>
      </w:r>
      <w:proofErr w:type="gramEnd"/>
      <w:r w:rsidRPr="008E6830">
        <w:rPr>
          <w:rFonts w:ascii="Times New Roman" w:eastAsia="Times New Roman" w:hAnsi="Times New Roman" w:cs="Times New Roman"/>
          <w:color w:val="000000"/>
          <w:sz w:val="24"/>
          <w:szCs w:val="24"/>
          <w:lang w:eastAsia="ru-RU"/>
        </w:rPr>
        <w:t xml:space="preserve"> своими представлениями. </w:t>
      </w:r>
      <w:proofErr w:type="gramStart"/>
      <w:r w:rsidRPr="008E6830">
        <w:rPr>
          <w:rFonts w:ascii="Times New Roman" w:eastAsia="Times New Roman" w:hAnsi="Times New Roman" w:cs="Times New Roman"/>
          <w:color w:val="000000"/>
          <w:sz w:val="24"/>
          <w:szCs w:val="24"/>
          <w:lang w:eastAsia="ru-RU"/>
        </w:rPr>
        <w:t>Постепенно у обучающегося формируются такие качества трудовой деятельности, которые позволяют выполнять освоенную деятельность в течение длительного времени, осуществлять работу в соответствии с требованиями, предъявляемые к качеству продукта и производить его в установленные сроки.</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Программа по профильному труду представлена следующими разделами: "Полиграфия", "Керамика", "Батик", "Ткачество", "Шитье", "Деревообработка", "Растениеводство". Этот перечень может быть дополнен или заменен другими профилями труда по усмотрению образовательной организации, с учетом местных и региональных условий и возможностей для будущей трудовой занятости обучающегося, а также кадрового обеспечения организации. В учебном плане предмет представлен с 7 по 13 год обучения.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Материально-техническое обеспечение образовательной области учебного предмета "Профильный труд" включает: дидактический материал: комплекты демонстрационных и раздаточного материалов, таблицы по разделам и темам профильного труда, рабочие тетради; фото, картинки, пиктограммы с изображениями действий, операций, алгоритмов работы с использованием инструментов и оборудования; технологические карты, обучающие компьютерные программы, видеофильмы, иллюстрирующие труд людей, технологические процессы, примеры (образцы) народных промыслов, презентации;</w:t>
      </w:r>
      <w:proofErr w:type="gramEnd"/>
      <w:r w:rsidRPr="008E6830">
        <w:rPr>
          <w:rFonts w:ascii="Times New Roman" w:eastAsia="Times New Roman" w:hAnsi="Times New Roman" w:cs="Times New Roman"/>
          <w:color w:val="000000"/>
          <w:sz w:val="24"/>
          <w:szCs w:val="24"/>
          <w:lang w:eastAsia="ru-RU"/>
        </w:rPr>
        <w:t xml:space="preserve"> </w:t>
      </w:r>
      <w:proofErr w:type="gramStart"/>
      <w:r w:rsidRPr="008E6830">
        <w:rPr>
          <w:rFonts w:ascii="Times New Roman" w:eastAsia="Times New Roman" w:hAnsi="Times New Roman" w:cs="Times New Roman"/>
          <w:color w:val="000000"/>
          <w:sz w:val="24"/>
          <w:szCs w:val="24"/>
          <w:lang w:eastAsia="ru-RU"/>
        </w:rPr>
        <w:t xml:space="preserve">оборудование таких предметов как: швейное дело, деревообработка, керамика, ткачество требуют наборов инструментов для обработки различных материалов; швейные машины, ткацкие станки (стационарные и настольные), муфельная печь, горшки, теплички; наборы инструментов для садоводства (грабли, ведра, лейки, лопаты); оборудование для полиграфии: сканер, принтер, резак, ламинатор, брошюровщик, проектор, экран, компьютер, копировальный аппарат, </w:t>
      </w:r>
      <w:r w:rsidRPr="008E6830">
        <w:rPr>
          <w:rFonts w:ascii="Times New Roman" w:eastAsia="Times New Roman" w:hAnsi="Times New Roman" w:cs="Times New Roman"/>
          <w:color w:val="000000"/>
          <w:sz w:val="24"/>
          <w:szCs w:val="24"/>
          <w:lang w:eastAsia="ru-RU"/>
        </w:rPr>
        <w:lastRenderedPageBreak/>
        <w:t>носители электронной информации, цифровые фото и видеокамеры со штативом;</w:t>
      </w:r>
      <w:proofErr w:type="gramEnd"/>
      <w:r w:rsidRPr="008E6830">
        <w:rPr>
          <w:rFonts w:ascii="Times New Roman" w:eastAsia="Times New Roman" w:hAnsi="Times New Roman" w:cs="Times New Roman"/>
          <w:color w:val="000000"/>
          <w:sz w:val="24"/>
          <w:szCs w:val="24"/>
          <w:lang w:eastAsia="ru-RU"/>
        </w:rPr>
        <w:t xml:space="preserve"> </w:t>
      </w:r>
      <w:proofErr w:type="gramStart"/>
      <w:r w:rsidRPr="008E6830">
        <w:rPr>
          <w:rFonts w:ascii="Times New Roman" w:eastAsia="Times New Roman" w:hAnsi="Times New Roman" w:cs="Times New Roman"/>
          <w:color w:val="000000"/>
          <w:sz w:val="24"/>
          <w:szCs w:val="24"/>
          <w:lang w:eastAsia="ru-RU"/>
        </w:rPr>
        <w:t>расходные материалы для труда: клей, бумага, карандаши (простые, цветные), мелки (пастель, восковые), фломастеры, маркеры, краски (акварель, гуашь, акриловые, для ткани), линейки и различные мерки, бумага разных размеров, плотности, формата, фактуры; ножницы, фигурные дыроколы, глина, стеки, нитки, иголки, ткань, шерсть (натуральная, искусственная), иглы для валяния, мыло детское.</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14.2. Содержание учебного предмета "Профильный труд" представлено следующими разделами: "Полиграфия", "Керамика", "Батик", "Ткачество", "Шитье", "Деревообработка", "Растениеводство".</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14.2.1. Раздел "Батик".</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Подготовка рабочего места. Подготовка ткани к работе. Нанесение контура рисунка на ткань. Выделение контура рисунка резервирующим составом (воск, контур). Подготовка красок. Раскрашивание внутри контура. Удаление воска с ткани. Уборка рабочего места. Соблюдение последовательности действий при изготовлении панно "Крылья бабочки": натягивание ткани на подрамник, рисование эскиза, нанесение контура рисунка на ткань, выделение контура рисунка резервирующим составом, раскрашивание внутри контура. Соблюдение последовательности действий при изготовлении шарфа: завязывание узелков на шарфе, опускание шарфа в желтую краску, промывание ткани, завязывание узелков на шарфе, опускание шарфа в оранжевую краску, промывание ткани, развязывание узелков, стирка и глаженье шарфа. Соблюдение последовательности действий при изготовлении панно "Мой дом": рисование эскиза на бумаге, нанесение контурного рисунка на ткань, раскрашивание внутри контура, покрытие рисунка воском, </w:t>
      </w:r>
      <w:proofErr w:type="spellStart"/>
      <w:r w:rsidRPr="008E6830">
        <w:rPr>
          <w:rFonts w:ascii="Times New Roman" w:eastAsia="Times New Roman" w:hAnsi="Times New Roman" w:cs="Times New Roman"/>
          <w:color w:val="000000"/>
          <w:sz w:val="24"/>
          <w:szCs w:val="24"/>
          <w:lang w:eastAsia="ru-RU"/>
        </w:rPr>
        <w:t>сминание</w:t>
      </w:r>
      <w:proofErr w:type="spellEnd"/>
      <w:r w:rsidRPr="008E6830">
        <w:rPr>
          <w:rFonts w:ascii="Times New Roman" w:eastAsia="Times New Roman" w:hAnsi="Times New Roman" w:cs="Times New Roman"/>
          <w:color w:val="000000"/>
          <w:sz w:val="24"/>
          <w:szCs w:val="24"/>
          <w:lang w:eastAsia="ru-RU"/>
        </w:rPr>
        <w:t> ткани, опускание ткани в краситель, полоскание и сушка ткани, глаженье изделия.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14.2.2. Раздел "Керамика".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Различение свой</w:t>
      </w:r>
      <w:proofErr w:type="gramStart"/>
      <w:r w:rsidRPr="008E6830">
        <w:rPr>
          <w:rFonts w:ascii="Times New Roman" w:eastAsia="Times New Roman" w:hAnsi="Times New Roman" w:cs="Times New Roman"/>
          <w:color w:val="000000"/>
          <w:sz w:val="24"/>
          <w:szCs w:val="24"/>
          <w:lang w:eastAsia="ru-RU"/>
        </w:rPr>
        <w:t>ств гл</w:t>
      </w:r>
      <w:proofErr w:type="gramEnd"/>
      <w:r w:rsidRPr="008E6830">
        <w:rPr>
          <w:rFonts w:ascii="Times New Roman" w:eastAsia="Times New Roman" w:hAnsi="Times New Roman" w:cs="Times New Roman"/>
          <w:color w:val="000000"/>
          <w:sz w:val="24"/>
          <w:szCs w:val="24"/>
          <w:lang w:eastAsia="ru-RU"/>
        </w:rPr>
        <w:t>ины. Подготовка рабочего места. Отрезание куска глины. </w:t>
      </w:r>
      <w:proofErr w:type="spellStart"/>
      <w:r w:rsidRPr="008E6830">
        <w:rPr>
          <w:rFonts w:ascii="Times New Roman" w:eastAsia="Times New Roman" w:hAnsi="Times New Roman" w:cs="Times New Roman"/>
          <w:color w:val="000000"/>
          <w:sz w:val="24"/>
          <w:szCs w:val="24"/>
          <w:lang w:eastAsia="ru-RU"/>
        </w:rPr>
        <w:t>Отщипывание</w:t>
      </w:r>
      <w:proofErr w:type="spellEnd"/>
      <w:r w:rsidRPr="008E6830">
        <w:rPr>
          <w:rFonts w:ascii="Times New Roman" w:eastAsia="Times New Roman" w:hAnsi="Times New Roman" w:cs="Times New Roman"/>
          <w:color w:val="000000"/>
          <w:sz w:val="24"/>
          <w:szCs w:val="24"/>
          <w:lang w:eastAsia="ru-RU"/>
        </w:rPr>
        <w:t> кусочка глины. Разминание глины. Отбивание глины. Раскатывание глины скалкой. Вырезание формы по шаблону (шило, стека). Обработка краев изделия. Катание колбаски. Катание шарика. Набивка формы. Декоративная отделка изделия (нанесение рисунка, присоединение мелких деталей, придание фактуры). Проделывание отверстия в изделии. Покрытие изделия глазурью (краской) способом погружения (с помощью кисти). Уборка рабочего места. Соблюдение последовательности действий при изготовлении солонки: раскатывание глины, вырезание днища сосуда, катание колбасок, укладывание колбасок, нанесение декоративных элементов стекой, обжиг изделия, покрытие глазурью, обжиг изделия. Соблюдение последовательности действий при изготовлении петушка: изготовление тела петушка, изготовление хвоста, изготовление головы, изготовление крыльев, изготовление подставки, присоединение петуха к подставке, обжиг изделия, покрытие изделия белой краской, раскрашивание изделия.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14.2.3. Раздел "Ткачество".</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Узнавание (различение) основных частей ткацкого станка и ткацкого оборудования. Подготовка рабочего места. Подготовка станка к работе. Различение нитей. Выбор ниток для изделия. Наматывание ниток на челнок. Завязывание нити узлами. Движение челноком между рядами нитей с </w:t>
      </w:r>
      <w:proofErr w:type="spellStart"/>
      <w:r w:rsidRPr="008E6830">
        <w:rPr>
          <w:rFonts w:ascii="Times New Roman" w:eastAsia="Times New Roman" w:hAnsi="Times New Roman" w:cs="Times New Roman"/>
          <w:color w:val="000000"/>
          <w:sz w:val="24"/>
          <w:szCs w:val="24"/>
          <w:lang w:eastAsia="ru-RU"/>
        </w:rPr>
        <w:t>бердой</w:t>
      </w:r>
      <w:proofErr w:type="spellEnd"/>
      <w:r w:rsidRPr="008E6830">
        <w:rPr>
          <w:rFonts w:ascii="Times New Roman" w:eastAsia="Times New Roman" w:hAnsi="Times New Roman" w:cs="Times New Roman"/>
          <w:color w:val="000000"/>
          <w:sz w:val="24"/>
          <w:szCs w:val="24"/>
          <w:lang w:eastAsia="ru-RU"/>
        </w:rPr>
        <w:t>. Движение челноком через одну нить без </w:t>
      </w:r>
      <w:proofErr w:type="spellStart"/>
      <w:r w:rsidRPr="008E6830">
        <w:rPr>
          <w:rFonts w:ascii="Times New Roman" w:eastAsia="Times New Roman" w:hAnsi="Times New Roman" w:cs="Times New Roman"/>
          <w:color w:val="000000"/>
          <w:sz w:val="24"/>
          <w:szCs w:val="24"/>
          <w:lang w:eastAsia="ru-RU"/>
        </w:rPr>
        <w:t>берды</w:t>
      </w:r>
      <w:proofErr w:type="spellEnd"/>
      <w:r w:rsidRPr="008E6830">
        <w:rPr>
          <w:rFonts w:ascii="Times New Roman" w:eastAsia="Times New Roman" w:hAnsi="Times New Roman" w:cs="Times New Roman"/>
          <w:color w:val="000000"/>
          <w:sz w:val="24"/>
          <w:szCs w:val="24"/>
          <w:lang w:eastAsia="ru-RU"/>
        </w:rPr>
        <w:t>. Выполнение полотняного (саржевого, атласного) плетения. Плетение по схеме. Снятие полотна со станка. Украшение изделия декоративным материалом. Уборка рабочего места. Соблюдение последовательности действий при изготовлении мини-гобелена: выбор инструментов и материалов в соответствии со схемой изделия, натягивание нити основы, наматывание пряжи на челноки, плетение полотна по схеме, снятие готового полотна, украшение изделия декоративным материалом. Соблюдение последовательности действий при изготовлении пояска: выбор инструментов и материалов в соответствии со схемой изделия, натягивание нити основы, наматывание пряжи на челноки, плетение полотна по схеме, снятие готового полотна, украшение изделия декоративным материалом.</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14.2.4. Раздел "Деревообработка".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lastRenderedPageBreak/>
        <w:t>Узнавание (различение) материалов (</w:t>
      </w:r>
      <w:proofErr w:type="gramStart"/>
      <w:r w:rsidRPr="008E6830">
        <w:rPr>
          <w:rFonts w:ascii="Times New Roman" w:eastAsia="Times New Roman" w:hAnsi="Times New Roman" w:cs="Times New Roman"/>
          <w:color w:val="000000"/>
          <w:sz w:val="24"/>
          <w:szCs w:val="24"/>
          <w:lang w:eastAsia="ru-RU"/>
        </w:rPr>
        <w:t>древесный</w:t>
      </w:r>
      <w:proofErr w:type="gramEnd"/>
      <w:r w:rsidRPr="008E6830">
        <w:rPr>
          <w:rFonts w:ascii="Times New Roman" w:eastAsia="Times New Roman" w:hAnsi="Times New Roman" w:cs="Times New Roman"/>
          <w:color w:val="000000"/>
          <w:sz w:val="24"/>
          <w:szCs w:val="24"/>
          <w:lang w:eastAsia="ru-RU"/>
        </w:rPr>
        <w:t xml:space="preserve"> (сырье), крепежный, покрасочный). Узнавание (различение) инструментов для разметки (для обработки дерева, для соединения деталей). Подготовка рабочего места. Уборка рабочего места. Подготовительная работа с заготовкой. Разметка заготовки. Распиливание заготовки. Сверление отверстия в заготовке. Шлифовка заготовки наждачной бумагой. Нанесение покрытия на заготовку. Склеивание деревянных деталей. Соединение деревянных деталей гвоздями (шурупами). Соблюдение последовательности действий при изготовлении деревянной подставки под горячее: разметка заготовок, выпиливание заготовок, шлифовка заготовок, склеивание деталей, нанесение покрытия на изделие.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14.2.5. Раздел "Полиграфия".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Фотографирование. Различение составных частей цифрового фотоаппарата. Пользование кнопками, расположенными на панелях цифрового фотоаппарата. Различение качества фотографий. Настройка изображения. Соблюдение последовательности действий при работе с фотоаппаратом: выбор объекта, включение фотоаппарата, настройка изображения, фотографирование, удаление некачественных снимков, выключение фотоаппарата.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spellStart"/>
      <w:r w:rsidRPr="008E6830">
        <w:rPr>
          <w:rFonts w:ascii="Times New Roman" w:eastAsia="Times New Roman" w:hAnsi="Times New Roman" w:cs="Times New Roman"/>
          <w:color w:val="000000"/>
          <w:sz w:val="24"/>
          <w:szCs w:val="24"/>
          <w:lang w:eastAsia="ru-RU"/>
        </w:rPr>
        <w:t>Ламинирование</w:t>
      </w:r>
      <w:proofErr w:type="spellEnd"/>
      <w:r w:rsidRPr="008E6830">
        <w:rPr>
          <w:rFonts w:ascii="Times New Roman" w:eastAsia="Times New Roman" w:hAnsi="Times New Roman" w:cs="Times New Roman"/>
          <w:color w:val="000000"/>
          <w:sz w:val="24"/>
          <w:szCs w:val="24"/>
          <w:lang w:eastAsia="ru-RU"/>
        </w:rPr>
        <w:t>. Различение составных частей ламинатора. Вставление листа бумаги в конверт. Соблюдение последовательности действий при работе на ламинаторе: включение ламинатора, вставление листа бумаги в конверт, вставление конверта во входное отверстие, вынимание конверта из выпускного отверстия.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Выполнение копировальных работ. Различение составных частей копировального аппарата. Размещение листа бумаги на стекле планшета. Соблюдение последовательности действий при работе на копировальном аппарате: включение копировального аппарата, открывание крышки копировального аппарата, размещение листа бумаги на стекле планшета, опускание крышки копировального аппарата, нажимание кнопки "Пуск", открывание крышки копировального аппарата, вынимание листов (оригинал, копия), опускание крышки копировального аппарата, выключение копировального аппарата.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Резка. Различение составных частей резака. Размещение листа на панели корпуса. Соблюдение последовательности действий при работе на резаке: поднимание ножа, помещение листа на панель корпуса, опускание ножа, убирание листа и обрезков.</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Брошюрование. Различение составных частей брошюровщика. Установка пружины на гребень. Вставление листа в перфорационное отверстие брошюровщика. Нанизывание листа на пружину. Соблюдение последовательности действий при работе на брошюровщике: установка пружины на гребень, подъем рычага, подъем ручки, вставление листа, опускание и поднимание ручки, вынимание листа, нанизывание листа на пружину, опускание рычага, снятие изделия с гребня, чистка съемного поддона.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Выполнение операций на компьютере. Различение составных частей компьютера. Соблюдение последовательности действий при работе на компьютере: включение компьютера, выполнение заданий (упражнений), выключение компьютера. Нахождение заданных клавиш на клавиатуре (пробел, ввод). Набор текста с печатного образца. Выделение текста. </w:t>
      </w:r>
      <w:proofErr w:type="gramStart"/>
      <w:r w:rsidRPr="008E6830">
        <w:rPr>
          <w:rFonts w:ascii="Times New Roman" w:eastAsia="Times New Roman" w:hAnsi="Times New Roman" w:cs="Times New Roman"/>
          <w:color w:val="000000"/>
          <w:sz w:val="24"/>
          <w:szCs w:val="24"/>
          <w:lang w:eastAsia="ru-RU"/>
        </w:rPr>
        <w:t>Выполнение операций по изменению текста с использованием панели инструментов: вырезание текста, копирование текста, изменение размера (гарнитуры, начертания, цвета) шрифта, сохранение текста, вставление текста, выравнивание текста.</w:t>
      </w:r>
      <w:proofErr w:type="gramEnd"/>
      <w:r w:rsidRPr="008E6830">
        <w:rPr>
          <w:rFonts w:ascii="Times New Roman" w:eastAsia="Times New Roman" w:hAnsi="Times New Roman" w:cs="Times New Roman"/>
          <w:color w:val="000000"/>
          <w:sz w:val="24"/>
          <w:szCs w:val="24"/>
          <w:lang w:eastAsia="ru-RU"/>
        </w:rPr>
        <w:t xml:space="preserve"> Создание текстового файла (папки). Соблюдение последовательности действий при работе в программе: выбор программы, вход в программу, выполнение заданий программы, выход из программы.</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Печать на принтере. Различение составных частей принтера. Соблюдение последовательности действий при работе на принтере: включение принтера, </w:t>
      </w:r>
      <w:proofErr w:type="spellStart"/>
      <w:r w:rsidRPr="008E6830">
        <w:rPr>
          <w:rFonts w:ascii="Times New Roman" w:eastAsia="Times New Roman" w:hAnsi="Times New Roman" w:cs="Times New Roman"/>
          <w:color w:val="000000"/>
          <w:sz w:val="24"/>
          <w:szCs w:val="24"/>
          <w:lang w:eastAsia="ru-RU"/>
        </w:rPr>
        <w:t>заправление</w:t>
      </w:r>
      <w:proofErr w:type="spellEnd"/>
      <w:r w:rsidRPr="008E6830">
        <w:rPr>
          <w:rFonts w:ascii="Times New Roman" w:eastAsia="Times New Roman" w:hAnsi="Times New Roman" w:cs="Times New Roman"/>
          <w:color w:val="000000"/>
          <w:sz w:val="24"/>
          <w:szCs w:val="24"/>
          <w:lang w:eastAsia="ru-RU"/>
        </w:rPr>
        <w:t> бумаги в лоток, запуск программы печать, вынимание распечатанных листов, выключение принтера.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Соблюдение последовательности действий при изготовлении блокнота: изготовление обложки, </w:t>
      </w:r>
      <w:proofErr w:type="spellStart"/>
      <w:r w:rsidRPr="008E6830">
        <w:rPr>
          <w:rFonts w:ascii="Times New Roman" w:eastAsia="Times New Roman" w:hAnsi="Times New Roman" w:cs="Times New Roman"/>
          <w:color w:val="000000"/>
          <w:sz w:val="24"/>
          <w:szCs w:val="24"/>
          <w:lang w:eastAsia="ru-RU"/>
        </w:rPr>
        <w:t>ламинирование</w:t>
      </w:r>
      <w:proofErr w:type="spellEnd"/>
      <w:r w:rsidRPr="008E6830">
        <w:rPr>
          <w:rFonts w:ascii="Times New Roman" w:eastAsia="Times New Roman" w:hAnsi="Times New Roman" w:cs="Times New Roman"/>
          <w:color w:val="000000"/>
          <w:sz w:val="24"/>
          <w:szCs w:val="24"/>
          <w:lang w:eastAsia="ru-RU"/>
        </w:rPr>
        <w:t> обложки, нарезка листов, сборка блокнота. Соблюдение последовательности действий при изготовлении календаря: вставление рисунка в сетку-разметку, вставление календарной сетки в сетку-разметку, распечатка на принтере, </w:t>
      </w:r>
      <w:proofErr w:type="spellStart"/>
      <w:r w:rsidRPr="008E6830">
        <w:rPr>
          <w:rFonts w:ascii="Times New Roman" w:eastAsia="Times New Roman" w:hAnsi="Times New Roman" w:cs="Times New Roman"/>
          <w:color w:val="000000"/>
          <w:sz w:val="24"/>
          <w:szCs w:val="24"/>
          <w:lang w:eastAsia="ru-RU"/>
        </w:rPr>
        <w:t>ламинирование</w:t>
      </w:r>
      <w:proofErr w:type="spellEnd"/>
      <w:r w:rsidRPr="008E6830">
        <w:rPr>
          <w:rFonts w:ascii="Times New Roman" w:eastAsia="Times New Roman" w:hAnsi="Times New Roman" w:cs="Times New Roman"/>
          <w:color w:val="000000"/>
          <w:sz w:val="24"/>
          <w:szCs w:val="24"/>
          <w:lang w:eastAsia="ru-RU"/>
        </w:rPr>
        <w:t> заготовки, нарезка календарей, обрезка углов.</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lastRenderedPageBreak/>
        <w:t>14.2.6. Раздел "Растениеводство".</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Выращивание комнатных растений. Определение необходимости полива растения. Определение количества воды для полива. Полив растения. Рыхление почвы. Пересадка растения. Мытье растения. Опрыскивание растений. Удаление сухих листьев с растений. Мытье горшков и поддонов.</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Выращивание растений в открытом грунте. Перекапывание почвы. Рыхление почвы. Внесение органических удобрений в почву. Приготовление компоста. Оформление грядки и междурядья. Изготовление бороздки (лунки) на грядке. Выкапывание ямы. Подготовка семян к посадке. Посев семян. Высаживание рассады в открытый грунт. Полив растений. Удаление сорняков. Обрезка веток. Выкапывание овощей. Срезание овощей. Подготовка овощей к хранению (очищение от земли, обрезка ботвы, просушивание). Чистка и мытье садового инвентаря.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14.2.7. Раздел "Швейное дело".</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Ручное шитье. Различение инструментов и материалов для ручного шитья. Подготовка рабочего места. Отрезание нити определенной длины. Вдевание нити в иголку. Завязывание узелка. Пришивание пуговицы с двумя отверстиями (с четырьмя отверстиями, на ножке). Выполнение шва "вперед иголкой". Закрепление нити на ткани. Выполнение шва "через край".</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Шитье на электрической машинке. Различение основных частей электрической швейной машинки. Подготовка рабочего места. Наматывание нити на шпульку. Вставление шпульки с ниткой в шпульный колпачок. Вставление шпульного колпачка в челнок. Заправка верхней нити. Вывод нижней нити на платформу машины. Соблюдение последовательности действий при подготовке швейной машины к работе: установка педали, включение в сеть, наматывание нити на шпульку, вставление шпульки с ниткой в шпульный колпачок, вставление шпульного колпачка в челнок, заправка верхней нити, вывод нижней нити наверх. Подведение ткани под лапку. Опускание иголки в ткань. Соблюдение последовательности действий при подготовке к шитью: поднимание лапки, подведение ткани под лапку, опускание иголки, опускание лапки. Соблюдение последовательности действий при выполнении строчки: нажатие на педаль, регулировка ткани во время строчки, отпускание педали. Соблюдение последовательности действий по окончании шитья: поднятие лапки, поднятие иголки, вынимание ткани из-под лапки, обрезание нити. Уборка рабочего места.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Кройка и сборка изделия. Соблюдение последовательности кройки деталей изделия: раскладывание ткани, накладывание выкройки на ткани, закрепление выкройки на ткани, обведение выкройки мелом, выполнение припуска на шов, снятие выкройки с ткани, вырезание детали изделия. Соединение деталей изделия.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Соблюдение последовательности действий при пошиве сумки: выбор ткани и подбор соответствующих ниток, кройка изделия, сборка изделия, строчка швов основы и ручки сумки, удаление наметочного шва, утюжка швов, обработка верхнего края сумки, приметывание ручки к верхней стороне сумки, строчка ручки на швейной машине, удаление наметочного шва, утюжка готового изделия, пришивание деревянных бусин.</w:t>
      </w:r>
      <w:proofErr w:type="gramEnd"/>
      <w:r w:rsidRPr="008E6830">
        <w:rPr>
          <w:rFonts w:ascii="Times New Roman" w:eastAsia="Times New Roman" w:hAnsi="Times New Roman" w:cs="Times New Roman"/>
          <w:color w:val="000000"/>
          <w:sz w:val="24"/>
          <w:szCs w:val="24"/>
          <w:lang w:eastAsia="ru-RU"/>
        </w:rPr>
        <w:t xml:space="preserve"> Соблюдение последовательности действий при изготовлении панно "Рябина": изготовление веток и листьев, приметывание веток и листьев к основе, </w:t>
      </w:r>
      <w:proofErr w:type="spellStart"/>
      <w:r w:rsidRPr="008E6830">
        <w:rPr>
          <w:rFonts w:ascii="Times New Roman" w:eastAsia="Times New Roman" w:hAnsi="Times New Roman" w:cs="Times New Roman"/>
          <w:color w:val="000000"/>
          <w:sz w:val="24"/>
          <w:szCs w:val="24"/>
          <w:lang w:eastAsia="ru-RU"/>
        </w:rPr>
        <w:t>пристрачивание</w:t>
      </w:r>
      <w:proofErr w:type="spellEnd"/>
      <w:r w:rsidRPr="008E6830">
        <w:rPr>
          <w:rFonts w:ascii="Times New Roman" w:eastAsia="Times New Roman" w:hAnsi="Times New Roman" w:cs="Times New Roman"/>
          <w:color w:val="000000"/>
          <w:sz w:val="24"/>
          <w:szCs w:val="24"/>
          <w:lang w:eastAsia="ru-RU"/>
        </w:rPr>
        <w:t> веток и листьев на основу, удаление наметочного шва, пришивание пуговиц (ягод) к основе, обработка краев изделия.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14.3. Предметные результаты освоения учебного предмета "Профильный труд".</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 Овладение трудовыми умениями, необходимыми в разных жизненных сферах; овладение умением адекватно применять доступные технологические цепочки и освоенные трудовые навыки для социального и трудового взаимодействия.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Интерес к овладению доступными профильными, прикладными, вспомогательными видами трудовой деятельности, например, керамика, батик, печать, ткачество, растениеводство, деревообработка, шитье, вязание и другие, с учетом особенностей региона.</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Умение выполнять отдельные и комплексные элементы трудовых операций, несложные виды работ, применяемые в сферах производства и обслуживания.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Умение использовать в трудовой деятельности различные инструменты, материалы; соблюдать необходимые правила техники безопасности.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lastRenderedPageBreak/>
        <w:t>Умение соблюдать технологические процессы, например, выращивание и уход за растениями, изготовление изделий из бумаги, дерева, ткани, глины и другие, с учетом особенностей региона.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Умение выполнять работу качественно, в установленный промежуток времени, оценивать результаты своего труда.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2) Обогащение положительного опыта и установка на активное использование освоенных технологий и навыков для индивидуального жизнеобеспечения, социального развития и помощи </w:t>
      </w:r>
      <w:proofErr w:type="gramStart"/>
      <w:r w:rsidRPr="008E6830">
        <w:rPr>
          <w:rFonts w:ascii="Times New Roman" w:eastAsia="Times New Roman" w:hAnsi="Times New Roman" w:cs="Times New Roman"/>
          <w:color w:val="000000"/>
          <w:sz w:val="24"/>
          <w:szCs w:val="24"/>
          <w:lang w:eastAsia="ru-RU"/>
        </w:rPr>
        <w:t>близким</w:t>
      </w:r>
      <w:proofErr w:type="gramEnd"/>
      <w:r w:rsidRPr="008E6830">
        <w:rPr>
          <w:rFonts w:ascii="Times New Roman" w:eastAsia="Times New Roman" w:hAnsi="Times New Roman" w:cs="Times New Roman"/>
          <w:color w:val="000000"/>
          <w:sz w:val="24"/>
          <w:szCs w:val="24"/>
          <w:lang w:eastAsia="ru-RU"/>
        </w:rPr>
        <w:t>.</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Потребность активно участвовать в совместной с другими деятельности, направленной на свое жизнеобеспечение, социальное развитие и помощь </w:t>
      </w:r>
      <w:proofErr w:type="gramStart"/>
      <w:r w:rsidRPr="008E6830">
        <w:rPr>
          <w:rFonts w:ascii="Times New Roman" w:eastAsia="Times New Roman" w:hAnsi="Times New Roman" w:cs="Times New Roman"/>
          <w:color w:val="000000"/>
          <w:sz w:val="24"/>
          <w:szCs w:val="24"/>
          <w:lang w:eastAsia="ru-RU"/>
        </w:rPr>
        <w:t>близким</w:t>
      </w:r>
      <w:proofErr w:type="gramEnd"/>
      <w:r w:rsidRPr="008E6830">
        <w:rPr>
          <w:rFonts w:ascii="Times New Roman" w:eastAsia="Times New Roman" w:hAnsi="Times New Roman" w:cs="Times New Roman"/>
          <w:color w:val="000000"/>
          <w:sz w:val="24"/>
          <w:szCs w:val="24"/>
          <w:lang w:eastAsia="ru-RU"/>
        </w:rPr>
        <w:t>.</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15. Рабочая программа коррекционного курса "Сенсорное развитие".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15.1. Пояснительная записка.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Сенсорное развитие направлено на формирование полноценного восприятия окружающей действительности. Первой ступенью познания мира является чувственный опыт человека. Успешность умственного, физического, эстетического воспитания в значительной степени зависит от качества сенсорного опыта </w:t>
      </w:r>
      <w:proofErr w:type="gramStart"/>
      <w:r w:rsidRPr="008E6830">
        <w:rPr>
          <w:rFonts w:ascii="Times New Roman" w:eastAsia="Times New Roman" w:hAnsi="Times New Roman" w:cs="Times New Roman"/>
          <w:color w:val="000000"/>
          <w:sz w:val="24"/>
          <w:szCs w:val="24"/>
          <w:lang w:eastAsia="ru-RU"/>
        </w:rPr>
        <w:t>обучающихся</w:t>
      </w:r>
      <w:proofErr w:type="gramEnd"/>
      <w:r w:rsidRPr="008E6830">
        <w:rPr>
          <w:rFonts w:ascii="Times New Roman" w:eastAsia="Times New Roman" w:hAnsi="Times New Roman" w:cs="Times New Roman"/>
          <w:color w:val="000000"/>
          <w:sz w:val="24"/>
          <w:szCs w:val="24"/>
          <w:lang w:eastAsia="ru-RU"/>
        </w:rPr>
        <w:t xml:space="preserve">, то есть от того, насколько полно ребенок воспринимает окружающий мир. У </w:t>
      </w:r>
      <w:proofErr w:type="gramStart"/>
      <w:r w:rsidRPr="008E6830">
        <w:rPr>
          <w:rFonts w:ascii="Times New Roman" w:eastAsia="Times New Roman" w:hAnsi="Times New Roman" w:cs="Times New Roman"/>
          <w:color w:val="000000"/>
          <w:sz w:val="24"/>
          <w:szCs w:val="24"/>
          <w:lang w:eastAsia="ru-RU"/>
        </w:rPr>
        <w:t>обучающихся</w:t>
      </w:r>
      <w:proofErr w:type="gramEnd"/>
      <w:r w:rsidRPr="008E6830">
        <w:rPr>
          <w:rFonts w:ascii="Times New Roman" w:eastAsia="Times New Roman" w:hAnsi="Times New Roman" w:cs="Times New Roman"/>
          <w:color w:val="000000"/>
          <w:sz w:val="24"/>
          <w:szCs w:val="24"/>
          <w:lang w:eastAsia="ru-RU"/>
        </w:rPr>
        <w:t xml:space="preserve"> с ТМНР сенсорный опыт спонтанно не формируется. Чем тяжелее нарушения у обучающегося, тем значительнее роль развития чувственного опыта: ощущений и восприятий. Обучающиеся с ТМНР наиболее чувствительны к воздействиям на сохранные анализаторы, поэтому педагогически продуманный выбор средств и способов сенсорного воздействия будет благоприятствовать их дальнейшему психическому и физическому развитию.</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Целью обучения является обогащение чувственного опыта в процессе целенаправленного систематического воздействия на сохранные анализаторы.</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Программно-методический материал включает 5 разделов: "Зрительное восприятие", "Слуховое восприятие", "Кинестетическое восприятие", "Восприятие запаха", "Восприятие вкуса".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Содержание каждого раздела представлено по принципу </w:t>
      </w:r>
      <w:proofErr w:type="gramStart"/>
      <w:r w:rsidRPr="008E6830">
        <w:rPr>
          <w:rFonts w:ascii="Times New Roman" w:eastAsia="Times New Roman" w:hAnsi="Times New Roman" w:cs="Times New Roman"/>
          <w:color w:val="000000"/>
          <w:sz w:val="24"/>
          <w:szCs w:val="24"/>
          <w:lang w:eastAsia="ru-RU"/>
        </w:rPr>
        <w:t>от</w:t>
      </w:r>
      <w:proofErr w:type="gramEnd"/>
      <w:r w:rsidRPr="008E6830">
        <w:rPr>
          <w:rFonts w:ascii="Times New Roman" w:eastAsia="Times New Roman" w:hAnsi="Times New Roman" w:cs="Times New Roman"/>
          <w:color w:val="000000"/>
          <w:sz w:val="24"/>
          <w:szCs w:val="24"/>
          <w:lang w:eastAsia="ru-RU"/>
        </w:rPr>
        <w:t xml:space="preserve"> простого к сложному. Сначала проводится работа, направленная на расширение диапазона воспринимаемых ощущений обучающегося, стимуляцию активности. Под активностью подразумеваются психические, физические, речевые реакции обучающегося, например, эмоционально-двигательная отзывчивость, концентрация внимания, вокализация. В дальнейшем в ходе обучения формируются </w:t>
      </w:r>
      <w:proofErr w:type="spellStart"/>
      <w:r w:rsidRPr="008E6830">
        <w:rPr>
          <w:rFonts w:ascii="Times New Roman" w:eastAsia="Times New Roman" w:hAnsi="Times New Roman" w:cs="Times New Roman"/>
          <w:color w:val="000000"/>
          <w:sz w:val="24"/>
          <w:szCs w:val="24"/>
          <w:lang w:eastAsia="ru-RU"/>
        </w:rPr>
        <w:t>сенсорноперцептивные</w:t>
      </w:r>
      <w:proofErr w:type="spellEnd"/>
      <w:r w:rsidRPr="008E6830">
        <w:rPr>
          <w:rFonts w:ascii="Times New Roman" w:eastAsia="Times New Roman" w:hAnsi="Times New Roman" w:cs="Times New Roman"/>
          <w:color w:val="000000"/>
          <w:sz w:val="24"/>
          <w:szCs w:val="24"/>
          <w:lang w:eastAsia="ru-RU"/>
        </w:rPr>
        <w:t> действия. Ребенок учится не только распознавать свои ощущения, но и перерабатывать получаемую информацию, что в будущем поможет ему лучше ориентироваться в окружающем мире.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Для реализации курса необходимо специальное материально-техническое оснащение, включающее: оборудованную сенсорную комнату, сухой (шариковый) и водный бассейны, игрушки и предметы со световыми, звуковыми эффектами, образцы материалов, различных по фактуре, вязкости, температуре, плотности, сенсорные панели, наборы </w:t>
      </w:r>
      <w:proofErr w:type="spellStart"/>
      <w:r w:rsidRPr="008E6830">
        <w:rPr>
          <w:rFonts w:ascii="Times New Roman" w:eastAsia="Times New Roman" w:hAnsi="Times New Roman" w:cs="Times New Roman"/>
          <w:color w:val="000000"/>
          <w:sz w:val="24"/>
          <w:szCs w:val="24"/>
          <w:lang w:eastAsia="ru-RU"/>
        </w:rPr>
        <w:t>аромобаночек</w:t>
      </w:r>
      <w:proofErr w:type="spellEnd"/>
      <w:r w:rsidRPr="008E6830">
        <w:rPr>
          <w:rFonts w:ascii="Times New Roman" w:eastAsia="Times New Roman" w:hAnsi="Times New Roman" w:cs="Times New Roman"/>
          <w:color w:val="000000"/>
          <w:sz w:val="24"/>
          <w:szCs w:val="24"/>
          <w:lang w:eastAsia="ru-RU"/>
        </w:rPr>
        <w:t>, </w:t>
      </w:r>
      <w:proofErr w:type="spellStart"/>
      <w:r w:rsidRPr="008E6830">
        <w:rPr>
          <w:rFonts w:ascii="Times New Roman" w:eastAsia="Times New Roman" w:hAnsi="Times New Roman" w:cs="Times New Roman"/>
          <w:color w:val="000000"/>
          <w:sz w:val="24"/>
          <w:szCs w:val="24"/>
          <w:lang w:eastAsia="ru-RU"/>
        </w:rPr>
        <w:t>вибромассажеры</w:t>
      </w:r>
      <w:proofErr w:type="spellEnd"/>
      <w:r w:rsidRPr="008E6830">
        <w:rPr>
          <w:rFonts w:ascii="Times New Roman" w:eastAsia="Times New Roman" w:hAnsi="Times New Roman" w:cs="Times New Roman"/>
          <w:color w:val="000000"/>
          <w:sz w:val="24"/>
          <w:szCs w:val="24"/>
          <w:lang w:eastAsia="ru-RU"/>
        </w:rPr>
        <w:t>.</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15.2. Содержание коррекционного курса "Сенсорное развитие".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15.2.1. Зрительное восприятие.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Фиксация взгляда на лице человека. Фиксация взгляда на неподвижном светящемся предмете (фонарик, пламя свечи, светящиеся игрушки). Фиксация взгляда на неподвижном предмете, расположенном (на уровне глаз, выше и ниже уровня глаз) напротив обучающегося (справа, слева </w:t>
      </w:r>
      <w:proofErr w:type="gramStart"/>
      <w:r w:rsidRPr="008E6830">
        <w:rPr>
          <w:rFonts w:ascii="Times New Roman" w:eastAsia="Times New Roman" w:hAnsi="Times New Roman" w:cs="Times New Roman"/>
          <w:color w:val="000000"/>
          <w:sz w:val="24"/>
          <w:szCs w:val="24"/>
          <w:lang w:eastAsia="ru-RU"/>
        </w:rPr>
        <w:t>от</w:t>
      </w:r>
      <w:proofErr w:type="gramEnd"/>
      <w:r w:rsidRPr="008E6830">
        <w:rPr>
          <w:rFonts w:ascii="Times New Roman" w:eastAsia="Times New Roman" w:hAnsi="Times New Roman" w:cs="Times New Roman"/>
          <w:color w:val="000000"/>
          <w:sz w:val="24"/>
          <w:szCs w:val="24"/>
          <w:lang w:eastAsia="ru-RU"/>
        </w:rPr>
        <w:t xml:space="preserve"> обучающегося). Прослеживание взглядом за движущимся близко расположенным предметом (по горизонтали, по вертикали, по кругу, вперед или назад). Прослеживание взглядом за движущимся удаленным объектом. Узнавание (различение) цвета объектов (красный, синий, желтый, зеленый, черный).</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15.2.2. Слуховое восприятие.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Локализация неподвижного источника звука, расположенного на уровне уха (плеча, талии). Прослеживание за близко расположенным перемещающимся источником звука. Локализация </w:t>
      </w:r>
      <w:r w:rsidRPr="008E6830">
        <w:rPr>
          <w:rFonts w:ascii="Times New Roman" w:eastAsia="Times New Roman" w:hAnsi="Times New Roman" w:cs="Times New Roman"/>
          <w:color w:val="000000"/>
          <w:sz w:val="24"/>
          <w:szCs w:val="24"/>
          <w:lang w:eastAsia="ru-RU"/>
        </w:rPr>
        <w:lastRenderedPageBreak/>
        <w:t>неподвижного удаленного источника звука. Соотнесение звука с его источником. Нахождение одинаковых по звучанию объектов.</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15.2.3. Кинестетическое восприятие.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Эмоционально-двигательная реакция на прикосновения человека. </w:t>
      </w:r>
      <w:proofErr w:type="gramStart"/>
      <w:r w:rsidRPr="008E6830">
        <w:rPr>
          <w:rFonts w:ascii="Times New Roman" w:eastAsia="Times New Roman" w:hAnsi="Times New Roman" w:cs="Times New Roman"/>
          <w:color w:val="000000"/>
          <w:sz w:val="24"/>
          <w:szCs w:val="24"/>
          <w:lang w:eastAsia="ru-RU"/>
        </w:rPr>
        <w:t>Реакция на соприкосновение с материалами (дерево, металл, клейстер, пластмасса, бумага, вода), различными по температуре (холодный, теплый), фактуре (гладкий, шероховатый), вязкости (жидкий, густой, сыпучий).</w:t>
      </w:r>
      <w:proofErr w:type="gramEnd"/>
      <w:r w:rsidRPr="008E6830">
        <w:rPr>
          <w:rFonts w:ascii="Times New Roman" w:eastAsia="Times New Roman" w:hAnsi="Times New Roman" w:cs="Times New Roman"/>
          <w:color w:val="000000"/>
          <w:sz w:val="24"/>
          <w:szCs w:val="24"/>
          <w:lang w:eastAsia="ru-RU"/>
        </w:rPr>
        <w:t xml:space="preserve"> Реакция на вибрацию, исходящую от объектов. Реакция на давление на поверхность тела. Реакция на горизонтальное (вертикальное) положение тела. Реакция на положение частей тела. Реакция на соприкосновение тела с разными видами поверхностей. </w:t>
      </w:r>
      <w:proofErr w:type="gramStart"/>
      <w:r w:rsidRPr="008E6830">
        <w:rPr>
          <w:rFonts w:ascii="Times New Roman" w:eastAsia="Times New Roman" w:hAnsi="Times New Roman" w:cs="Times New Roman"/>
          <w:color w:val="000000"/>
          <w:sz w:val="24"/>
          <w:szCs w:val="24"/>
          <w:lang w:eastAsia="ru-RU"/>
        </w:rPr>
        <w:t>Различение материалов (дерево, металл, клейстер, крупа, вода) по температуре (холодный, горячий), фактуре (гладкий, шероховатый), влажности (мокрый, сухой), вязкости (жидкий, густой).</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15.2.4. Восприятие запаха.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Реакция на запахи. Узнавание (различение) объектов по запаху (лимон, банан, хвоя, кофе).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15.2.5. Восприятие вкуса.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Реакция на продукты, различные по вкусовым качествам (горький, сладкий, кислый, соленый) и консистенции (жидкий, твердый, вязкий, сыпучий).</w:t>
      </w:r>
      <w:proofErr w:type="gramEnd"/>
      <w:r w:rsidRPr="008E6830">
        <w:rPr>
          <w:rFonts w:ascii="Times New Roman" w:eastAsia="Times New Roman" w:hAnsi="Times New Roman" w:cs="Times New Roman"/>
          <w:color w:val="000000"/>
          <w:sz w:val="24"/>
          <w:szCs w:val="24"/>
          <w:lang w:eastAsia="ru-RU"/>
        </w:rPr>
        <w:t xml:space="preserve"> Узнавание (различение) продуктов по вкусу (шоколад, груша). Узнавание (различение) основных вкусовых качеств продуктов (</w:t>
      </w:r>
      <w:proofErr w:type="gramStart"/>
      <w:r w:rsidRPr="008E6830">
        <w:rPr>
          <w:rFonts w:ascii="Times New Roman" w:eastAsia="Times New Roman" w:hAnsi="Times New Roman" w:cs="Times New Roman"/>
          <w:color w:val="000000"/>
          <w:sz w:val="24"/>
          <w:szCs w:val="24"/>
          <w:lang w:eastAsia="ru-RU"/>
        </w:rPr>
        <w:t>горький</w:t>
      </w:r>
      <w:proofErr w:type="gramEnd"/>
      <w:r w:rsidRPr="008E6830">
        <w:rPr>
          <w:rFonts w:ascii="Times New Roman" w:eastAsia="Times New Roman" w:hAnsi="Times New Roman" w:cs="Times New Roman"/>
          <w:color w:val="000000"/>
          <w:sz w:val="24"/>
          <w:szCs w:val="24"/>
          <w:lang w:eastAsia="ru-RU"/>
        </w:rPr>
        <w:t>, сладкий, кислый, соленый).</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16. Рабочая программа коррекционного курса "Предметно-практические действия".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16.1. Пояснительная записка.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Вследствие органического поражения ЦНС у обучающихся с умеренной, тяжелой, глубокой умственной отсталостью, с ТМНР процессы восприятия, памяти, мышления, речи, двигательных и других функций нарушены или искажены, поэтому формирование предметных действий происходит со значительной задержкой.</w:t>
      </w:r>
      <w:proofErr w:type="gramEnd"/>
      <w:r w:rsidRPr="008E6830">
        <w:rPr>
          <w:rFonts w:ascii="Times New Roman" w:eastAsia="Times New Roman" w:hAnsi="Times New Roman" w:cs="Times New Roman"/>
          <w:color w:val="000000"/>
          <w:sz w:val="24"/>
          <w:szCs w:val="24"/>
          <w:lang w:eastAsia="ru-RU"/>
        </w:rPr>
        <w:t xml:space="preserve"> У многих обучающихся с ТМНР, достигших школьного возраста, действия с предметами остаются на уровне неспецифических манипуляций. В этой связи ребенку необходима специальная обучающая помощь, направленная на формирование разнообразных видов предметно-практической деятельности. Обучение начинается с формирования элементарных специфических манипуляций, которые со временем преобразуются в произвольные целенаправленные действия с различными предметами и материалами.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Целью обучения является формирование целенаправленных произвольных действий с различными предметами и материалами.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Программно-методический материал включает 2 раздела: "Действия с материалами", "Действия с предметами".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В процессе обучения обучающиеся знакомятся с различными предметами и материалами и осваивают действия с ними. Сначала формируются приемы элементарной предметной деятельности, такие как: захват, удержание, перекладывание, которые в дальнейшем используются в разных видах продуктивной деятельности: изобразительной, доступной бытовой и трудовой деятельности, самообслуживании.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Материально-техническое оснащение учебного предмета "</w:t>
      </w:r>
      <w:proofErr w:type="spellStart"/>
      <w:r w:rsidRPr="008E6830">
        <w:rPr>
          <w:rFonts w:ascii="Times New Roman" w:eastAsia="Times New Roman" w:hAnsi="Times New Roman" w:cs="Times New Roman"/>
          <w:color w:val="000000"/>
          <w:sz w:val="24"/>
          <w:szCs w:val="24"/>
          <w:lang w:eastAsia="ru-RU"/>
        </w:rPr>
        <w:t>Предметнопрактические</w:t>
      </w:r>
      <w:proofErr w:type="spellEnd"/>
      <w:r w:rsidRPr="008E6830">
        <w:rPr>
          <w:rFonts w:ascii="Times New Roman" w:eastAsia="Times New Roman" w:hAnsi="Times New Roman" w:cs="Times New Roman"/>
          <w:color w:val="000000"/>
          <w:sz w:val="24"/>
          <w:szCs w:val="24"/>
          <w:lang w:eastAsia="ru-RU"/>
        </w:rPr>
        <w:t> действия" включает: предметы для нанизывания на стержень, шнур, нить (кольца, шары, бусины), звучащие предметы для встряхивания, предметы для сжимания (мячи различной фактуры, разного диаметра), вставления (стаканчики одинаковой величины).</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16.2. Содержание коррекционного курса "Предметно-практические действия".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16.2.1. Действия с материалами.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spellStart"/>
      <w:proofErr w:type="gramStart"/>
      <w:r w:rsidRPr="008E6830">
        <w:rPr>
          <w:rFonts w:ascii="Times New Roman" w:eastAsia="Times New Roman" w:hAnsi="Times New Roman" w:cs="Times New Roman"/>
          <w:color w:val="000000"/>
          <w:sz w:val="24"/>
          <w:szCs w:val="24"/>
          <w:lang w:eastAsia="ru-RU"/>
        </w:rPr>
        <w:t>Сминание</w:t>
      </w:r>
      <w:proofErr w:type="spellEnd"/>
      <w:r w:rsidRPr="008E6830">
        <w:rPr>
          <w:rFonts w:ascii="Times New Roman" w:eastAsia="Times New Roman" w:hAnsi="Times New Roman" w:cs="Times New Roman"/>
          <w:color w:val="000000"/>
          <w:sz w:val="24"/>
          <w:szCs w:val="24"/>
          <w:lang w:eastAsia="ru-RU"/>
        </w:rPr>
        <w:t> материала (салфетки, туалетная бумага, бумажные полотенца, газета, цветная, папиросная бумага, калька) двумя руками (одной рукой, пальцами).</w:t>
      </w:r>
      <w:proofErr w:type="gramEnd"/>
      <w:r w:rsidRPr="008E6830">
        <w:rPr>
          <w:rFonts w:ascii="Times New Roman" w:eastAsia="Times New Roman" w:hAnsi="Times New Roman" w:cs="Times New Roman"/>
          <w:color w:val="000000"/>
          <w:sz w:val="24"/>
          <w:szCs w:val="24"/>
          <w:lang w:eastAsia="ru-RU"/>
        </w:rPr>
        <w:t xml:space="preserve"> Разрывание материала (бумагу, вату, природный материал) двумя руками, направляя руки в разные стороны (двумя руками, направляя одну руку к себе, другую руку от себя; пальцами обеих рук, направляя одну руку к себе, другую руку от себя). Размазывание материала руками (сверху вниз, слева направо, по кругу). </w:t>
      </w:r>
      <w:proofErr w:type="gramStart"/>
      <w:r w:rsidRPr="008E6830">
        <w:rPr>
          <w:rFonts w:ascii="Times New Roman" w:eastAsia="Times New Roman" w:hAnsi="Times New Roman" w:cs="Times New Roman"/>
          <w:color w:val="000000"/>
          <w:sz w:val="24"/>
          <w:szCs w:val="24"/>
          <w:lang w:eastAsia="ru-RU"/>
        </w:rPr>
        <w:t>Разминание материала (тесто, пластилин, глина, пластичная масса) двумя руками (одной рукой).</w:t>
      </w:r>
      <w:proofErr w:type="gramEnd"/>
      <w:r w:rsidRPr="008E6830">
        <w:rPr>
          <w:rFonts w:ascii="Times New Roman" w:eastAsia="Times New Roman" w:hAnsi="Times New Roman" w:cs="Times New Roman"/>
          <w:color w:val="000000"/>
          <w:sz w:val="24"/>
          <w:szCs w:val="24"/>
          <w:lang w:eastAsia="ru-RU"/>
        </w:rPr>
        <w:t xml:space="preserve"> </w:t>
      </w:r>
      <w:proofErr w:type="gramStart"/>
      <w:r w:rsidRPr="008E6830">
        <w:rPr>
          <w:rFonts w:ascii="Times New Roman" w:eastAsia="Times New Roman" w:hAnsi="Times New Roman" w:cs="Times New Roman"/>
          <w:color w:val="000000"/>
          <w:sz w:val="24"/>
          <w:szCs w:val="24"/>
          <w:lang w:eastAsia="ru-RU"/>
        </w:rPr>
        <w:t xml:space="preserve">Пересыпание материала (крупа, песок, земля, мелкие предметы) двумя руками, с </w:t>
      </w:r>
      <w:r w:rsidRPr="008E6830">
        <w:rPr>
          <w:rFonts w:ascii="Times New Roman" w:eastAsia="Times New Roman" w:hAnsi="Times New Roman" w:cs="Times New Roman"/>
          <w:color w:val="000000"/>
          <w:sz w:val="24"/>
          <w:szCs w:val="24"/>
          <w:lang w:eastAsia="ru-RU"/>
        </w:rPr>
        <w:lastRenderedPageBreak/>
        <w:t>использованием инструмента (лопатка, стаканчик).</w:t>
      </w:r>
      <w:proofErr w:type="gramEnd"/>
      <w:r w:rsidRPr="008E6830">
        <w:rPr>
          <w:rFonts w:ascii="Times New Roman" w:eastAsia="Times New Roman" w:hAnsi="Times New Roman" w:cs="Times New Roman"/>
          <w:color w:val="000000"/>
          <w:sz w:val="24"/>
          <w:szCs w:val="24"/>
          <w:lang w:eastAsia="ru-RU"/>
        </w:rPr>
        <w:t xml:space="preserve"> </w:t>
      </w:r>
      <w:proofErr w:type="gramStart"/>
      <w:r w:rsidRPr="008E6830">
        <w:rPr>
          <w:rFonts w:ascii="Times New Roman" w:eastAsia="Times New Roman" w:hAnsi="Times New Roman" w:cs="Times New Roman"/>
          <w:color w:val="000000"/>
          <w:sz w:val="24"/>
          <w:szCs w:val="24"/>
          <w:lang w:eastAsia="ru-RU"/>
        </w:rPr>
        <w:t>Переливание материала (вода) двумя руками (с использованием инструмента (стаканчик, ложка).</w:t>
      </w:r>
      <w:proofErr w:type="gramEnd"/>
      <w:r w:rsidRPr="008E6830">
        <w:rPr>
          <w:rFonts w:ascii="Times New Roman" w:eastAsia="Times New Roman" w:hAnsi="Times New Roman" w:cs="Times New Roman"/>
          <w:color w:val="000000"/>
          <w:sz w:val="24"/>
          <w:szCs w:val="24"/>
          <w:lang w:eastAsia="ru-RU"/>
        </w:rPr>
        <w:t xml:space="preserve"> Наматывание материала (бельевая веревка, шпагат, шерстяные нитки, шнур).</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16.2.2. Действия с предметами.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Захватывание, удержание, отпускание предмета (шарики, кубики, мелкие игрушки, шишки). Встряхивание предмета, издающего звук (бутылочки с бусинками или крупой). Толкание предмета от себя (игрушка на колесиках, ящик, входная дверь). Притягивание предмета к себе (игрушка на колесиках, ящик). Вращение предмета (завинчивающиеся крышки на банках, бутылках, детали конструктора с болтами и гайками). Нажимание на предмет (юла, рычаг, кнопка, коммуникатор) всей кистью (пальцем). Сжимание предмета (звучащие игрушки из разных материалов, прищепки, губки) двумя руками (одной рукой, пальцами). Вынимание предметов из емкости. Складывание предметов в емкость. Перекладывание предметов из одной емкости в другую. Вставление предметов в отверстия (одинаковые стаканчики, мозаика). Нанизывание предметов (шары, кольца, крупные и мелкие бусины) на стержень (нить).</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17. Рабочая программа коррекционного курса "Двигательное развитие".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17.1. Пояснительная записка.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Двигательная активность является естественной потребностью человека. Развитие двигательных навыков необходимо для нормальной жизнедеятельности всех систем и функций органов человека. У большинства обучающихся с ТМНР имеются тяжелые нарушения опорно-двигательных функций, значительно ограничивающие возможности самостоятельной деятельности обучающихся. Поэтому работа по обогащению сенсомоторного опыта, поддержанию и развитию способности к движению и функциональному использованию двигательных навыков является целью занятий.</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Основные задачи: мотивация двигательной активности, поддержка и развитие имеющихся движений, расширение диапазона движений и профилактика возможных нарушений; освоение новых способов передвижения, включая передвижение с помощью технических средств реабилитации. Целенаправленное развитие движений на специально организованных занятиях, которые проводятся инструкторами лечебной физкультуры и (или) учитель адаптивной физкультуры.</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Развитие двигательных умений у обучающихся с детским церебральным параличом тесно связано с профилактикой возникновения у них патологических состояний. В ходе работы тело обучающегося фиксируется в таких позах (горизонтальных, сидячих, вертикальных), которые снижают активность патологических рефлексов, обеспечивая максимально комфортное положение обучающегося в пространстве и возможность реализации движений. Придание правильной позы и фиксация обеспечивается при помощи специального оборудования и вспомогательных приспособлений с соблюдением индивидуального режима. Такая работа организуется в физкультурном зале, в классе и дома в соответствии с рекомендациями врача-ортопеда и специалиста по лечебной физкультуре. Обеспечение условий для придания и поддержания правильного положения тела создает благоприятные предпосылки для </w:t>
      </w:r>
      <w:proofErr w:type="gramStart"/>
      <w:r w:rsidRPr="008E6830">
        <w:rPr>
          <w:rFonts w:ascii="Times New Roman" w:eastAsia="Times New Roman" w:hAnsi="Times New Roman" w:cs="Times New Roman"/>
          <w:color w:val="000000"/>
          <w:sz w:val="24"/>
          <w:szCs w:val="24"/>
          <w:lang w:eastAsia="ru-RU"/>
        </w:rPr>
        <w:t>обучения</w:t>
      </w:r>
      <w:proofErr w:type="gramEnd"/>
      <w:r w:rsidRPr="008E6830">
        <w:rPr>
          <w:rFonts w:ascii="Times New Roman" w:eastAsia="Times New Roman" w:hAnsi="Times New Roman" w:cs="Times New Roman"/>
          <w:color w:val="000000"/>
          <w:sz w:val="24"/>
          <w:szCs w:val="24"/>
          <w:lang w:eastAsia="ru-RU"/>
        </w:rPr>
        <w:t> обучающегося самостоятельным движениям, действиям с предметами, элементарным операциям самообслуживания, способствует развитию познавательных процессов.</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Техническое оснащение курса включает: технические средства реабилитации (например, кресла-коляски, ходунки, </w:t>
      </w:r>
      <w:proofErr w:type="spellStart"/>
      <w:r w:rsidRPr="008E6830">
        <w:rPr>
          <w:rFonts w:ascii="Times New Roman" w:eastAsia="Times New Roman" w:hAnsi="Times New Roman" w:cs="Times New Roman"/>
          <w:color w:val="000000"/>
          <w:sz w:val="24"/>
          <w:szCs w:val="24"/>
          <w:lang w:eastAsia="ru-RU"/>
        </w:rPr>
        <w:t>вертикализаторы</w:t>
      </w:r>
      <w:proofErr w:type="spellEnd"/>
      <w:r w:rsidRPr="008E6830">
        <w:rPr>
          <w:rFonts w:ascii="Times New Roman" w:eastAsia="Times New Roman" w:hAnsi="Times New Roman" w:cs="Times New Roman"/>
          <w:color w:val="000000"/>
          <w:sz w:val="24"/>
          <w:szCs w:val="24"/>
          <w:lang w:eastAsia="ru-RU"/>
        </w:rPr>
        <w:t xml:space="preserve">); средства для фиксации ног, груди, таза; мягкие формы и приспособления для придания </w:t>
      </w:r>
      <w:proofErr w:type="gramStart"/>
      <w:r w:rsidRPr="008E6830">
        <w:rPr>
          <w:rFonts w:ascii="Times New Roman" w:eastAsia="Times New Roman" w:hAnsi="Times New Roman" w:cs="Times New Roman"/>
          <w:color w:val="000000"/>
          <w:sz w:val="24"/>
          <w:szCs w:val="24"/>
          <w:lang w:eastAsia="ru-RU"/>
        </w:rPr>
        <w:t>положения</w:t>
      </w:r>
      <w:proofErr w:type="gramEnd"/>
      <w:r w:rsidRPr="008E6830">
        <w:rPr>
          <w:rFonts w:ascii="Times New Roman" w:eastAsia="Times New Roman" w:hAnsi="Times New Roman" w:cs="Times New Roman"/>
          <w:color w:val="000000"/>
          <w:sz w:val="24"/>
          <w:szCs w:val="24"/>
          <w:lang w:eastAsia="ru-RU"/>
        </w:rPr>
        <w:t xml:space="preserve"> лежа, сидя, стоя; ограничители; автомобильные кресла; гимнастические мячи различного диаметра, гамак, тележки, коврики, специальный велосипед, тренажеры, подъемники.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17.2. Содержание коррекционного курса "Двигательное развитие".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Удержание головы в положении лежа на спине (на животе, на боку (правом, левом), в положении сидя.</w:t>
      </w:r>
      <w:proofErr w:type="gramEnd"/>
      <w:r w:rsidRPr="008E6830">
        <w:rPr>
          <w:rFonts w:ascii="Times New Roman" w:eastAsia="Times New Roman" w:hAnsi="Times New Roman" w:cs="Times New Roman"/>
          <w:color w:val="000000"/>
          <w:sz w:val="24"/>
          <w:szCs w:val="24"/>
          <w:lang w:eastAsia="ru-RU"/>
        </w:rPr>
        <w:t xml:space="preserve"> Выполнение движений головой: наклоны (вправо, влево, вперед в положении лежа на спине или животе, стоя или сидя), повороты (вправо, влево в положении лежа на спине или животе, стоя или сидя), "круговые" движения (по часовой стрелке и против часовой </w:t>
      </w:r>
      <w:r w:rsidRPr="008E6830">
        <w:rPr>
          <w:rFonts w:ascii="Times New Roman" w:eastAsia="Times New Roman" w:hAnsi="Times New Roman" w:cs="Times New Roman"/>
          <w:color w:val="000000"/>
          <w:sz w:val="24"/>
          <w:szCs w:val="24"/>
          <w:lang w:eastAsia="ru-RU"/>
        </w:rPr>
        <w:lastRenderedPageBreak/>
        <w:t>стрелки). Выполнение движений руками: вперед, назад, вверх, в стороны, "круговые". Выполнение движений пальцами рук: сгибание или разгибание фаланг пальцев, сгибание пальцев в кулак и разгибание. Выполнение движений плечами.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Опора на предплечья, на кисти рук. Бросание мяча двумя руками (от груди, от уровня колен, из-за головы), одной рукой (от груди, от уровня колен, из-за головы). Отбивание мяча от пола двумя руками (одной рукой). Ловля мяча на уровне груди (на уровне колен, над головой). Изменение </w:t>
      </w:r>
      <w:proofErr w:type="gramStart"/>
      <w:r w:rsidRPr="008E6830">
        <w:rPr>
          <w:rFonts w:ascii="Times New Roman" w:eastAsia="Times New Roman" w:hAnsi="Times New Roman" w:cs="Times New Roman"/>
          <w:color w:val="000000"/>
          <w:sz w:val="24"/>
          <w:szCs w:val="24"/>
          <w:lang w:eastAsia="ru-RU"/>
        </w:rPr>
        <w:t>позы</w:t>
      </w:r>
      <w:proofErr w:type="gramEnd"/>
      <w:r w:rsidRPr="008E6830">
        <w:rPr>
          <w:rFonts w:ascii="Times New Roman" w:eastAsia="Times New Roman" w:hAnsi="Times New Roman" w:cs="Times New Roman"/>
          <w:color w:val="000000"/>
          <w:sz w:val="24"/>
          <w:szCs w:val="24"/>
          <w:lang w:eastAsia="ru-RU"/>
        </w:rPr>
        <w:t xml:space="preserve"> в положении лежа: поворот со спины на живот, поворот с живота на спину. Изменение </w:t>
      </w:r>
      <w:proofErr w:type="gramStart"/>
      <w:r w:rsidRPr="008E6830">
        <w:rPr>
          <w:rFonts w:ascii="Times New Roman" w:eastAsia="Times New Roman" w:hAnsi="Times New Roman" w:cs="Times New Roman"/>
          <w:color w:val="000000"/>
          <w:sz w:val="24"/>
          <w:szCs w:val="24"/>
          <w:lang w:eastAsia="ru-RU"/>
        </w:rPr>
        <w:t>позы</w:t>
      </w:r>
      <w:proofErr w:type="gramEnd"/>
      <w:r w:rsidRPr="008E6830">
        <w:rPr>
          <w:rFonts w:ascii="Times New Roman" w:eastAsia="Times New Roman" w:hAnsi="Times New Roman" w:cs="Times New Roman"/>
          <w:color w:val="000000"/>
          <w:sz w:val="24"/>
          <w:szCs w:val="24"/>
          <w:lang w:eastAsia="ru-RU"/>
        </w:rPr>
        <w:t xml:space="preserve"> в положении сидя: поворот (вправо, влево), наклон (вперед, назад, вправо, влево). Изменение </w:t>
      </w:r>
      <w:proofErr w:type="gramStart"/>
      <w:r w:rsidRPr="008E6830">
        <w:rPr>
          <w:rFonts w:ascii="Times New Roman" w:eastAsia="Times New Roman" w:hAnsi="Times New Roman" w:cs="Times New Roman"/>
          <w:color w:val="000000"/>
          <w:sz w:val="24"/>
          <w:szCs w:val="24"/>
          <w:lang w:eastAsia="ru-RU"/>
        </w:rPr>
        <w:t>позы</w:t>
      </w:r>
      <w:proofErr w:type="gramEnd"/>
      <w:r w:rsidRPr="008E6830">
        <w:rPr>
          <w:rFonts w:ascii="Times New Roman" w:eastAsia="Times New Roman" w:hAnsi="Times New Roman" w:cs="Times New Roman"/>
          <w:color w:val="000000"/>
          <w:sz w:val="24"/>
          <w:szCs w:val="24"/>
          <w:lang w:eastAsia="ru-RU"/>
        </w:rPr>
        <w:t xml:space="preserve"> в положении стоя: поворот (вправо, влево), наклон (вперед, назад, вправо, влево). Вставание на четвереньки. Ползание на животе (на четвереньках). Сидение на полу (с опорой, без опоры), на стуле, садиться из положения "лежа на спине".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Вставание на колени из положения "сидя на пятках". Стояние на коленях. Ходьба на коленях. Вставание из положения "стоя на коленях". Стояние с опорой (например, </w:t>
      </w:r>
      <w:proofErr w:type="spellStart"/>
      <w:r w:rsidRPr="008E6830">
        <w:rPr>
          <w:rFonts w:ascii="Times New Roman" w:eastAsia="Times New Roman" w:hAnsi="Times New Roman" w:cs="Times New Roman"/>
          <w:color w:val="000000"/>
          <w:sz w:val="24"/>
          <w:szCs w:val="24"/>
          <w:lang w:eastAsia="ru-RU"/>
        </w:rPr>
        <w:t>вертикализатор</w:t>
      </w:r>
      <w:proofErr w:type="spellEnd"/>
      <w:r w:rsidRPr="008E6830">
        <w:rPr>
          <w:rFonts w:ascii="Times New Roman" w:eastAsia="Times New Roman" w:hAnsi="Times New Roman" w:cs="Times New Roman"/>
          <w:color w:val="000000"/>
          <w:sz w:val="24"/>
          <w:szCs w:val="24"/>
          <w:lang w:eastAsia="ru-RU"/>
        </w:rPr>
        <w:t xml:space="preserve">, костыли, трость), без опоры. Выполнение движений ногами: подъем ноги вверх, отведение ноги в сторону, отведение ноги назад. </w:t>
      </w:r>
      <w:proofErr w:type="gramStart"/>
      <w:r w:rsidRPr="008E6830">
        <w:rPr>
          <w:rFonts w:ascii="Times New Roman" w:eastAsia="Times New Roman" w:hAnsi="Times New Roman" w:cs="Times New Roman"/>
          <w:color w:val="000000"/>
          <w:sz w:val="24"/>
          <w:szCs w:val="24"/>
          <w:lang w:eastAsia="ru-RU"/>
        </w:rPr>
        <w:t>Ходьба по ровной горизонтальной поверхности (с опорой, без опоры), по наклонной поверхности (вверх, вниз; с опорой, без опоры), по лестнице (вверх, вниз; с опорой, без опоры).</w:t>
      </w:r>
      <w:proofErr w:type="gramEnd"/>
      <w:r w:rsidRPr="008E6830">
        <w:rPr>
          <w:rFonts w:ascii="Times New Roman" w:eastAsia="Times New Roman" w:hAnsi="Times New Roman" w:cs="Times New Roman"/>
          <w:color w:val="000000"/>
          <w:sz w:val="24"/>
          <w:szCs w:val="24"/>
          <w:lang w:eastAsia="ru-RU"/>
        </w:rPr>
        <w:t xml:space="preserve"> Ходьба на носках (на пятках, высоко поднимая бедро, захлестывая голень, приставным шагом, широким шагом, в </w:t>
      </w:r>
      <w:proofErr w:type="spellStart"/>
      <w:r w:rsidRPr="008E6830">
        <w:rPr>
          <w:rFonts w:ascii="Times New Roman" w:eastAsia="Times New Roman" w:hAnsi="Times New Roman" w:cs="Times New Roman"/>
          <w:color w:val="000000"/>
          <w:sz w:val="24"/>
          <w:szCs w:val="24"/>
          <w:lang w:eastAsia="ru-RU"/>
        </w:rPr>
        <w:t>полуприседе</w:t>
      </w:r>
      <w:proofErr w:type="spellEnd"/>
      <w:r w:rsidRPr="008E6830">
        <w:rPr>
          <w:rFonts w:ascii="Times New Roman" w:eastAsia="Times New Roman" w:hAnsi="Times New Roman" w:cs="Times New Roman"/>
          <w:color w:val="000000"/>
          <w:sz w:val="24"/>
          <w:szCs w:val="24"/>
          <w:lang w:eastAsia="ru-RU"/>
        </w:rPr>
        <w:t>, в приседе). Бег с высоким подниманием бедра (захлестывая голень назад, приставным шагом). Прыжки на двух ногах на месте, с продвижением (вперед, назад, вправо, влево). Прыжки на одной ноге. Удары по мячу ногой с места (с нескольких шагов, с разбега).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17. Рабочая программа коррекционного курса "Альтернативная и дополнительная коммуникация".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17.1. Пояснительная записка.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У</w:t>
      </w:r>
      <w:proofErr w:type="gramEnd"/>
      <w:r w:rsidRPr="008E6830">
        <w:rPr>
          <w:rFonts w:ascii="Times New Roman" w:eastAsia="Times New Roman" w:hAnsi="Times New Roman" w:cs="Times New Roman"/>
          <w:color w:val="000000"/>
          <w:sz w:val="24"/>
          <w:szCs w:val="24"/>
          <w:lang w:eastAsia="ru-RU"/>
        </w:rPr>
        <w:t xml:space="preserve"> обучающегося с умеренной, тяжелой, глубокой умственной отсталостью, с ТМНР, не владеющего вербальной речью, затруднено общение с окружающими, что в целом нарушает и искажает его психическое и интеллектуальное развитие. В этой связи обучение </w:t>
      </w:r>
      <w:proofErr w:type="gramStart"/>
      <w:r w:rsidRPr="008E6830">
        <w:rPr>
          <w:rFonts w:ascii="Times New Roman" w:eastAsia="Times New Roman" w:hAnsi="Times New Roman" w:cs="Times New Roman"/>
          <w:color w:val="000000"/>
          <w:sz w:val="24"/>
          <w:szCs w:val="24"/>
          <w:lang w:eastAsia="ru-RU"/>
        </w:rPr>
        <w:t>обучающегося</w:t>
      </w:r>
      <w:proofErr w:type="gramEnd"/>
      <w:r w:rsidRPr="008E6830">
        <w:rPr>
          <w:rFonts w:ascii="Times New Roman" w:eastAsia="Times New Roman" w:hAnsi="Times New Roman" w:cs="Times New Roman"/>
          <w:color w:val="000000"/>
          <w:sz w:val="24"/>
          <w:szCs w:val="24"/>
          <w:lang w:eastAsia="ru-RU"/>
        </w:rPr>
        <w:t xml:space="preserve"> речи с использованием альтернативных (дополнительных) средств коммуникации является необходимой частью всей системы коррекционно-педагогической работы. Альтернативные средства общения могут использоваться для дополнения речи (если речь невнятная, смазанная) или ее замены, в случае ее отсутствия. Основными задачами коррекционной работы являются выбор доступного ребенку средства невербальной коммуникации, овладение выбранным средством коммуникации и использование его для решения соответствующих возрасту житейских задач.</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Техническое оснащение включает: предметы, графические изображения, знаковые системы, таблицы букв, карточки с напечатанными словами, наборы букв, коммуникативные таблицы и коммуникативные тетради, записывающие и воспроизводящие устройства.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17.2. Содержание коррекционного курса "Альтернативная и дополнительная коммуникация".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17.2.1. Коммуникация с использованием невербальных средств.</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Указание взглядом на объект при выражении своих желаний, ответе на вопрос. </w:t>
      </w:r>
      <w:proofErr w:type="gramStart"/>
      <w:r w:rsidRPr="008E6830">
        <w:rPr>
          <w:rFonts w:ascii="Times New Roman" w:eastAsia="Times New Roman" w:hAnsi="Times New Roman" w:cs="Times New Roman"/>
          <w:color w:val="000000"/>
          <w:sz w:val="24"/>
          <w:szCs w:val="24"/>
          <w:lang w:eastAsia="ru-RU"/>
        </w:rPr>
        <w:t>Выражение мимикой согласия (несогласия), удовольствия (неудовольствия); приветствие (прощание) с использованием мимики.</w:t>
      </w:r>
      <w:proofErr w:type="gramEnd"/>
      <w:r w:rsidRPr="008E6830">
        <w:rPr>
          <w:rFonts w:ascii="Times New Roman" w:eastAsia="Times New Roman" w:hAnsi="Times New Roman" w:cs="Times New Roman"/>
          <w:color w:val="000000"/>
          <w:sz w:val="24"/>
          <w:szCs w:val="24"/>
          <w:lang w:eastAsia="ru-RU"/>
        </w:rPr>
        <w:t xml:space="preserve"> </w:t>
      </w:r>
      <w:proofErr w:type="gramStart"/>
      <w:r w:rsidRPr="008E6830">
        <w:rPr>
          <w:rFonts w:ascii="Times New Roman" w:eastAsia="Times New Roman" w:hAnsi="Times New Roman" w:cs="Times New Roman"/>
          <w:color w:val="000000"/>
          <w:sz w:val="24"/>
          <w:szCs w:val="24"/>
          <w:lang w:eastAsia="ru-RU"/>
        </w:rPr>
        <w:t>Выражение жестом согласия (несогласия), удовольствия (неудовольствия), благодарности, своих желаний; приветствие (прощание), обращение за помощью, ответы на вопросы с использованием жеста.</w:t>
      </w:r>
      <w:proofErr w:type="gramEnd"/>
      <w:r w:rsidRPr="008E6830">
        <w:rPr>
          <w:rFonts w:ascii="Times New Roman" w:eastAsia="Times New Roman" w:hAnsi="Times New Roman" w:cs="Times New Roman"/>
          <w:color w:val="000000"/>
          <w:sz w:val="24"/>
          <w:szCs w:val="24"/>
          <w:lang w:eastAsia="ru-RU"/>
        </w:rPr>
        <w:t xml:space="preserve"> Привлечение внимания звучащим предметом; выражение удовольствия (неудовольствия), благодарности звучащим предметом; обращение за помощью, ответы на вопросы, предполагающие согласие (несогласие) с использованием звучащего предмета. Выражение своих желаний, благодарности, обращение за помощью, приветствие (прощание), ответы на вопросы с предъявлением предметного символа. </w:t>
      </w:r>
      <w:proofErr w:type="gramStart"/>
      <w:r w:rsidRPr="008E6830">
        <w:rPr>
          <w:rFonts w:ascii="Times New Roman" w:eastAsia="Times New Roman" w:hAnsi="Times New Roman" w:cs="Times New Roman"/>
          <w:color w:val="000000"/>
          <w:sz w:val="24"/>
          <w:szCs w:val="24"/>
          <w:lang w:eastAsia="ru-RU"/>
        </w:rPr>
        <w:t xml:space="preserve">Выражение согласия (несогласия), удовольствия (неудовольствия), благодарности, своих желаний, приветствие (прощание), обращение за помощью, ответы на вопросы, задавание вопросов с использованием графического изображения (фотография, цветная </w:t>
      </w:r>
      <w:r w:rsidRPr="008E6830">
        <w:rPr>
          <w:rFonts w:ascii="Times New Roman" w:eastAsia="Times New Roman" w:hAnsi="Times New Roman" w:cs="Times New Roman"/>
          <w:color w:val="000000"/>
          <w:sz w:val="24"/>
          <w:szCs w:val="24"/>
          <w:lang w:eastAsia="ru-RU"/>
        </w:rPr>
        <w:lastRenderedPageBreak/>
        <w:t>картинка, </w:t>
      </w:r>
      <w:proofErr w:type="spellStart"/>
      <w:r w:rsidRPr="008E6830">
        <w:rPr>
          <w:rFonts w:ascii="Times New Roman" w:eastAsia="Times New Roman" w:hAnsi="Times New Roman" w:cs="Times New Roman"/>
          <w:color w:val="000000"/>
          <w:sz w:val="24"/>
          <w:szCs w:val="24"/>
          <w:lang w:eastAsia="ru-RU"/>
        </w:rPr>
        <w:t>чернобелая</w:t>
      </w:r>
      <w:proofErr w:type="spellEnd"/>
      <w:r w:rsidRPr="008E6830">
        <w:rPr>
          <w:rFonts w:ascii="Times New Roman" w:eastAsia="Times New Roman" w:hAnsi="Times New Roman" w:cs="Times New Roman"/>
          <w:color w:val="000000"/>
          <w:sz w:val="24"/>
          <w:szCs w:val="24"/>
          <w:lang w:eastAsia="ru-RU"/>
        </w:rPr>
        <w:t> картинка, пиктограмма).</w:t>
      </w:r>
      <w:proofErr w:type="gramEnd"/>
      <w:r w:rsidRPr="008E6830">
        <w:rPr>
          <w:rFonts w:ascii="Times New Roman" w:eastAsia="Times New Roman" w:hAnsi="Times New Roman" w:cs="Times New Roman"/>
          <w:color w:val="000000"/>
          <w:sz w:val="24"/>
          <w:szCs w:val="24"/>
          <w:lang w:eastAsia="ru-RU"/>
        </w:rPr>
        <w:t xml:space="preserve"> </w:t>
      </w:r>
      <w:proofErr w:type="gramStart"/>
      <w:r w:rsidRPr="008E6830">
        <w:rPr>
          <w:rFonts w:ascii="Times New Roman" w:eastAsia="Times New Roman" w:hAnsi="Times New Roman" w:cs="Times New Roman"/>
          <w:color w:val="000000"/>
          <w:sz w:val="24"/>
          <w:szCs w:val="24"/>
          <w:lang w:eastAsia="ru-RU"/>
        </w:rPr>
        <w:t>Выражение согласия (несогласия), удовольствия (неудовольствия), благодарности, своих желаний, приветствие (прощание), обращение за помощью, ответы на вопросы, задавание вопросов с использованием карточек с напечатанными словами.</w:t>
      </w:r>
      <w:proofErr w:type="gramEnd"/>
      <w:r w:rsidRPr="008E6830">
        <w:rPr>
          <w:rFonts w:ascii="Times New Roman" w:eastAsia="Times New Roman" w:hAnsi="Times New Roman" w:cs="Times New Roman"/>
          <w:color w:val="000000"/>
          <w:sz w:val="24"/>
          <w:szCs w:val="24"/>
          <w:lang w:eastAsia="ru-RU"/>
        </w:rPr>
        <w:t xml:space="preserve"> </w:t>
      </w:r>
      <w:proofErr w:type="gramStart"/>
      <w:r w:rsidRPr="008E6830">
        <w:rPr>
          <w:rFonts w:ascii="Times New Roman" w:eastAsia="Times New Roman" w:hAnsi="Times New Roman" w:cs="Times New Roman"/>
          <w:color w:val="000000"/>
          <w:sz w:val="24"/>
          <w:szCs w:val="24"/>
          <w:lang w:eastAsia="ru-RU"/>
        </w:rPr>
        <w:t>Выражение согласия (несогласия), удовольствия (неудовольствия), благодарности, своих желаний, приветствие (прощание), обращение за помощью, ответы на вопросы, задавание вопросов с использованием таблицы букв.</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Выражение согласия (несогласия), удовольствия (неудовольствия), благодарности, своих желаний, приветствие (прощание), обращение за помощью, ответы на вопросы, задавание вопросов с использованием технических устройств.</w:t>
      </w:r>
      <w:proofErr w:type="gramEnd"/>
      <w:r w:rsidRPr="008E6830">
        <w:rPr>
          <w:rFonts w:ascii="Times New Roman" w:eastAsia="Times New Roman" w:hAnsi="Times New Roman" w:cs="Times New Roman"/>
          <w:color w:val="000000"/>
          <w:sz w:val="24"/>
          <w:szCs w:val="24"/>
          <w:lang w:eastAsia="ru-RU"/>
        </w:rPr>
        <w:t xml:space="preserve"> </w:t>
      </w:r>
      <w:proofErr w:type="gramStart"/>
      <w:r w:rsidRPr="008E6830">
        <w:rPr>
          <w:rFonts w:ascii="Times New Roman" w:eastAsia="Times New Roman" w:hAnsi="Times New Roman" w:cs="Times New Roman"/>
          <w:color w:val="000000"/>
          <w:sz w:val="24"/>
          <w:szCs w:val="24"/>
          <w:lang w:eastAsia="ru-RU"/>
        </w:rPr>
        <w:t>Привлечение внимания, выражение согласия (несогласия), благодарности, своих желаний, обращение за помощью, ответы на вопросы, задавание вопросов, приветствие (прощание) с использованием коммуникативной кнопки.</w:t>
      </w:r>
      <w:proofErr w:type="gramEnd"/>
      <w:r w:rsidRPr="008E6830">
        <w:rPr>
          <w:rFonts w:ascii="Times New Roman" w:eastAsia="Times New Roman" w:hAnsi="Times New Roman" w:cs="Times New Roman"/>
          <w:color w:val="000000"/>
          <w:sz w:val="24"/>
          <w:szCs w:val="24"/>
          <w:lang w:eastAsia="ru-RU"/>
        </w:rPr>
        <w:t xml:space="preserve"> </w:t>
      </w:r>
      <w:proofErr w:type="gramStart"/>
      <w:r w:rsidRPr="008E6830">
        <w:rPr>
          <w:rFonts w:ascii="Times New Roman" w:eastAsia="Times New Roman" w:hAnsi="Times New Roman" w:cs="Times New Roman"/>
          <w:color w:val="000000"/>
          <w:sz w:val="24"/>
          <w:szCs w:val="24"/>
          <w:lang w:eastAsia="ru-RU"/>
        </w:rPr>
        <w:t>Выражение согласия (несогласия), благодарности, своих желаний, приветствие (прощание), обращение за помощью, ответы на вопросы, задавание вопросов, рассказ о себе, прошедших событиях с использованием пошагового коммуникатора.</w:t>
      </w:r>
      <w:proofErr w:type="gramEnd"/>
      <w:r w:rsidRPr="008E6830">
        <w:rPr>
          <w:rFonts w:ascii="Times New Roman" w:eastAsia="Times New Roman" w:hAnsi="Times New Roman" w:cs="Times New Roman"/>
          <w:color w:val="000000"/>
          <w:sz w:val="24"/>
          <w:szCs w:val="24"/>
          <w:lang w:eastAsia="ru-RU"/>
        </w:rPr>
        <w:t xml:space="preserve"> </w:t>
      </w:r>
      <w:proofErr w:type="gramStart"/>
      <w:r w:rsidRPr="008E6830">
        <w:rPr>
          <w:rFonts w:ascii="Times New Roman" w:eastAsia="Times New Roman" w:hAnsi="Times New Roman" w:cs="Times New Roman"/>
          <w:color w:val="000000"/>
          <w:sz w:val="24"/>
          <w:szCs w:val="24"/>
          <w:lang w:eastAsia="ru-RU"/>
        </w:rPr>
        <w:t>Выражение своих желаний, согласия (несогласия), благодарности, приветствие (прощание), обращение за помощью, ответы на вопросы, задавание вопросов, рассказывание с использованием коммуникатора.</w:t>
      </w:r>
      <w:proofErr w:type="gramEnd"/>
      <w:r w:rsidRPr="008E6830">
        <w:rPr>
          <w:rFonts w:ascii="Times New Roman" w:eastAsia="Times New Roman" w:hAnsi="Times New Roman" w:cs="Times New Roman"/>
          <w:color w:val="000000"/>
          <w:sz w:val="24"/>
          <w:szCs w:val="24"/>
          <w:lang w:eastAsia="ru-RU"/>
        </w:rPr>
        <w:t xml:space="preserve"> </w:t>
      </w:r>
      <w:proofErr w:type="gramStart"/>
      <w:r w:rsidRPr="008E6830">
        <w:rPr>
          <w:rFonts w:ascii="Times New Roman" w:eastAsia="Times New Roman" w:hAnsi="Times New Roman" w:cs="Times New Roman"/>
          <w:color w:val="000000"/>
          <w:sz w:val="24"/>
          <w:szCs w:val="24"/>
          <w:lang w:eastAsia="ru-RU"/>
        </w:rPr>
        <w:t>Выражение своих желаний, согласия (несогласия), благодарности, приветствие (прощание), обращение за помощью, ответы на вопросы, задавание вопросов, рассказывание с использованием компьютера (планшетного компьютера).</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17.2.2. Развитие речи средствами невербальной коммуникации.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spellStart"/>
      <w:r w:rsidRPr="008E6830">
        <w:rPr>
          <w:rFonts w:ascii="Times New Roman" w:eastAsia="Times New Roman" w:hAnsi="Times New Roman" w:cs="Times New Roman"/>
          <w:color w:val="000000"/>
          <w:sz w:val="24"/>
          <w:szCs w:val="24"/>
          <w:lang w:eastAsia="ru-RU"/>
        </w:rPr>
        <w:t>Импрессивная</w:t>
      </w:r>
      <w:proofErr w:type="spellEnd"/>
      <w:r w:rsidRPr="008E6830">
        <w:rPr>
          <w:rFonts w:ascii="Times New Roman" w:eastAsia="Times New Roman" w:hAnsi="Times New Roman" w:cs="Times New Roman"/>
          <w:color w:val="000000"/>
          <w:sz w:val="24"/>
          <w:szCs w:val="24"/>
          <w:lang w:eastAsia="ru-RU"/>
        </w:rPr>
        <w:t xml:space="preserve"> речь. Понимание простых по звуковому составу слов (мама, папа, дядя). Реагирование на собственное имя. Узнавание (различение) имен членов семьи, обучающихся класса, педагогических работников. </w:t>
      </w:r>
      <w:proofErr w:type="gramStart"/>
      <w:r w:rsidRPr="008E6830">
        <w:rPr>
          <w:rFonts w:ascii="Times New Roman" w:eastAsia="Times New Roman" w:hAnsi="Times New Roman" w:cs="Times New Roman"/>
          <w:color w:val="000000"/>
          <w:sz w:val="24"/>
          <w:szCs w:val="24"/>
          <w:lang w:eastAsia="ru-RU"/>
        </w:rPr>
        <w:t>Понимание слов, обозначающих предмет (посуда, мебель, игрушки, одежда, обувь, животные, овощи, фрукты, бытовые приборы, школьные принадлежности, продукты, транспорт, птицы).</w:t>
      </w:r>
      <w:proofErr w:type="gramEnd"/>
      <w:r w:rsidRPr="008E6830">
        <w:rPr>
          <w:rFonts w:ascii="Times New Roman" w:eastAsia="Times New Roman" w:hAnsi="Times New Roman" w:cs="Times New Roman"/>
          <w:color w:val="000000"/>
          <w:sz w:val="24"/>
          <w:szCs w:val="24"/>
          <w:lang w:eastAsia="ru-RU"/>
        </w:rPr>
        <w:t xml:space="preserve"> </w:t>
      </w:r>
      <w:proofErr w:type="gramStart"/>
      <w:r w:rsidRPr="008E6830">
        <w:rPr>
          <w:rFonts w:ascii="Times New Roman" w:eastAsia="Times New Roman" w:hAnsi="Times New Roman" w:cs="Times New Roman"/>
          <w:color w:val="000000"/>
          <w:sz w:val="24"/>
          <w:szCs w:val="24"/>
          <w:lang w:eastAsia="ru-RU"/>
        </w:rPr>
        <w:t>Понимание обобщающих понятий (посуда, мебель, игрушки, одежда, обувь, животные, овощи, фрукты, бытовые приборы, школьные принадлежности, продукты, транспорт, птицы).</w:t>
      </w:r>
      <w:proofErr w:type="gramEnd"/>
      <w:r w:rsidRPr="008E6830">
        <w:rPr>
          <w:rFonts w:ascii="Times New Roman" w:eastAsia="Times New Roman" w:hAnsi="Times New Roman" w:cs="Times New Roman"/>
          <w:color w:val="000000"/>
          <w:sz w:val="24"/>
          <w:szCs w:val="24"/>
          <w:lang w:eastAsia="ru-RU"/>
        </w:rPr>
        <w:t xml:space="preserve"> </w:t>
      </w:r>
      <w:proofErr w:type="gramStart"/>
      <w:r w:rsidRPr="008E6830">
        <w:rPr>
          <w:rFonts w:ascii="Times New Roman" w:eastAsia="Times New Roman" w:hAnsi="Times New Roman" w:cs="Times New Roman"/>
          <w:color w:val="000000"/>
          <w:sz w:val="24"/>
          <w:szCs w:val="24"/>
          <w:lang w:eastAsia="ru-RU"/>
        </w:rPr>
        <w:t>Понимание слов, обозначающих действия предмета (пить, есть, сидеть, стоять, бегать, спать, рисовать, играть, гулять).</w:t>
      </w:r>
      <w:proofErr w:type="gramEnd"/>
      <w:r w:rsidRPr="008E6830">
        <w:rPr>
          <w:rFonts w:ascii="Times New Roman" w:eastAsia="Times New Roman" w:hAnsi="Times New Roman" w:cs="Times New Roman"/>
          <w:color w:val="000000"/>
          <w:sz w:val="24"/>
          <w:szCs w:val="24"/>
          <w:lang w:eastAsia="ru-RU"/>
        </w:rPr>
        <w:t xml:space="preserve"> Понимание слов, обозначающих признак предмета (цвет, величина, форма). </w:t>
      </w:r>
      <w:proofErr w:type="gramStart"/>
      <w:r w:rsidRPr="008E6830">
        <w:rPr>
          <w:rFonts w:ascii="Times New Roman" w:eastAsia="Times New Roman" w:hAnsi="Times New Roman" w:cs="Times New Roman"/>
          <w:color w:val="000000"/>
          <w:sz w:val="24"/>
          <w:szCs w:val="24"/>
          <w:lang w:eastAsia="ru-RU"/>
        </w:rPr>
        <w:t>Понимание слов, обозначающих признак действия, состояние (громко, тихо, быстро, медленно, хорошо, плохо, весело, грустно).</w:t>
      </w:r>
      <w:proofErr w:type="gramEnd"/>
      <w:r w:rsidRPr="008E6830">
        <w:rPr>
          <w:rFonts w:ascii="Times New Roman" w:eastAsia="Times New Roman" w:hAnsi="Times New Roman" w:cs="Times New Roman"/>
          <w:color w:val="000000"/>
          <w:sz w:val="24"/>
          <w:szCs w:val="24"/>
          <w:lang w:eastAsia="ru-RU"/>
        </w:rPr>
        <w:t xml:space="preserve"> </w:t>
      </w:r>
      <w:proofErr w:type="gramStart"/>
      <w:r w:rsidRPr="008E6830">
        <w:rPr>
          <w:rFonts w:ascii="Times New Roman" w:eastAsia="Times New Roman" w:hAnsi="Times New Roman" w:cs="Times New Roman"/>
          <w:color w:val="000000"/>
          <w:sz w:val="24"/>
          <w:szCs w:val="24"/>
          <w:lang w:eastAsia="ru-RU"/>
        </w:rPr>
        <w:t>Понимание слов, указывающих на предмет, его признак (я, он, мой, твой).</w:t>
      </w:r>
      <w:proofErr w:type="gramEnd"/>
      <w:r w:rsidRPr="008E6830">
        <w:rPr>
          <w:rFonts w:ascii="Times New Roman" w:eastAsia="Times New Roman" w:hAnsi="Times New Roman" w:cs="Times New Roman"/>
          <w:color w:val="000000"/>
          <w:sz w:val="24"/>
          <w:szCs w:val="24"/>
          <w:lang w:eastAsia="ru-RU"/>
        </w:rPr>
        <w:t xml:space="preserve"> Понимание слов, обозначающих число, количество предметов (пять, второй). Понимание слов, обозначающих взаимосвязь слов в предложении (</w:t>
      </w:r>
      <w:proofErr w:type="gramStart"/>
      <w:r w:rsidRPr="008E6830">
        <w:rPr>
          <w:rFonts w:ascii="Times New Roman" w:eastAsia="Times New Roman" w:hAnsi="Times New Roman" w:cs="Times New Roman"/>
          <w:color w:val="000000"/>
          <w:sz w:val="24"/>
          <w:szCs w:val="24"/>
          <w:lang w:eastAsia="ru-RU"/>
        </w:rPr>
        <w:t>в</w:t>
      </w:r>
      <w:proofErr w:type="gramEnd"/>
      <w:r w:rsidRPr="008E6830">
        <w:rPr>
          <w:rFonts w:ascii="Times New Roman" w:eastAsia="Times New Roman" w:hAnsi="Times New Roman" w:cs="Times New Roman"/>
          <w:color w:val="000000"/>
          <w:sz w:val="24"/>
          <w:szCs w:val="24"/>
          <w:lang w:eastAsia="ru-RU"/>
        </w:rPr>
        <w:t>, на, под, из, из-за). Понимание простых предложений. Понимание сложных предложений. Понимание содержания текста.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Экспрессия с использованием средств невербальной коммуникации.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Сообщение собственного имени посредством напечатанного слова (электронного устройства). Сообщение имен членов семьи (обучающихся класса, педагогических работников класса) посредством напечатанного слова (электронного устройства). </w:t>
      </w:r>
      <w:proofErr w:type="gramStart"/>
      <w:r w:rsidRPr="008E6830">
        <w:rPr>
          <w:rFonts w:ascii="Times New Roman" w:eastAsia="Times New Roman" w:hAnsi="Times New Roman" w:cs="Times New Roman"/>
          <w:color w:val="000000"/>
          <w:sz w:val="24"/>
          <w:szCs w:val="24"/>
          <w:lang w:eastAsia="ru-RU"/>
        </w:rPr>
        <w:t>Использование графического изображения (электронного устройства) для обозначения предметов и объектов (посуда, мебель, игрушки, одежда, обувь, животные, овощи, фрукты, бытовые приборы, школьные принадлежности, продукты, транспорт, птицы).</w:t>
      </w:r>
      <w:proofErr w:type="gramEnd"/>
      <w:r w:rsidRPr="008E6830">
        <w:rPr>
          <w:rFonts w:ascii="Times New Roman" w:eastAsia="Times New Roman" w:hAnsi="Times New Roman" w:cs="Times New Roman"/>
          <w:color w:val="000000"/>
          <w:sz w:val="24"/>
          <w:szCs w:val="24"/>
          <w:lang w:eastAsia="ru-RU"/>
        </w:rPr>
        <w:t xml:space="preserve"> </w:t>
      </w:r>
      <w:proofErr w:type="gramStart"/>
      <w:r w:rsidRPr="008E6830">
        <w:rPr>
          <w:rFonts w:ascii="Times New Roman" w:eastAsia="Times New Roman" w:hAnsi="Times New Roman" w:cs="Times New Roman"/>
          <w:color w:val="000000"/>
          <w:sz w:val="24"/>
          <w:szCs w:val="24"/>
          <w:lang w:eastAsia="ru-RU"/>
        </w:rPr>
        <w:t>Использование графического изображения (электронного устройства) для обозначения действия предмета (пить, есть, сидеть, стоять, бегать, спать, рисовать, играть, гулять).</w:t>
      </w:r>
      <w:proofErr w:type="gramEnd"/>
      <w:r w:rsidRPr="008E6830">
        <w:rPr>
          <w:rFonts w:ascii="Times New Roman" w:eastAsia="Times New Roman" w:hAnsi="Times New Roman" w:cs="Times New Roman"/>
          <w:color w:val="000000"/>
          <w:sz w:val="24"/>
          <w:szCs w:val="24"/>
          <w:lang w:eastAsia="ru-RU"/>
        </w:rPr>
        <w:t xml:space="preserve"> Использование графического изображения (электронного устройства) для обозначения признака предмета (цвет, величина, форма). </w:t>
      </w:r>
      <w:proofErr w:type="gramStart"/>
      <w:r w:rsidRPr="008E6830">
        <w:rPr>
          <w:rFonts w:ascii="Times New Roman" w:eastAsia="Times New Roman" w:hAnsi="Times New Roman" w:cs="Times New Roman"/>
          <w:color w:val="000000"/>
          <w:sz w:val="24"/>
          <w:szCs w:val="24"/>
          <w:lang w:eastAsia="ru-RU"/>
        </w:rPr>
        <w:t>Использование графического изображения (электронного устройства) для обозначения обобщающих понятий (посуда, мебель, игрушки, одежда, обувь, животные, овощи, фрукты, бытовые приборы, школьные принадлежности, продукты, транспорт, птицы).</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Использование графического изображения (электронного устройства) для обозначения признака действия, состояния (громко, тихо, быстро, медленно, хорошо, плохо, весело, грустно).</w:t>
      </w:r>
      <w:proofErr w:type="gramEnd"/>
      <w:r w:rsidRPr="008E6830">
        <w:rPr>
          <w:rFonts w:ascii="Times New Roman" w:eastAsia="Times New Roman" w:hAnsi="Times New Roman" w:cs="Times New Roman"/>
          <w:color w:val="000000"/>
          <w:sz w:val="24"/>
          <w:szCs w:val="24"/>
          <w:lang w:eastAsia="ru-RU"/>
        </w:rPr>
        <w:t xml:space="preserve"> </w:t>
      </w:r>
      <w:proofErr w:type="gramStart"/>
      <w:r w:rsidRPr="008E6830">
        <w:rPr>
          <w:rFonts w:ascii="Times New Roman" w:eastAsia="Times New Roman" w:hAnsi="Times New Roman" w:cs="Times New Roman"/>
          <w:color w:val="000000"/>
          <w:sz w:val="24"/>
          <w:szCs w:val="24"/>
          <w:lang w:eastAsia="ru-RU"/>
        </w:rPr>
        <w:t>Использование напечатанного слова (электронного устройства) для обозначения слова, указывающего на предмет, его признак (я, он, мой, твой).</w:t>
      </w:r>
      <w:proofErr w:type="gramEnd"/>
      <w:r w:rsidRPr="008E6830">
        <w:rPr>
          <w:rFonts w:ascii="Times New Roman" w:eastAsia="Times New Roman" w:hAnsi="Times New Roman" w:cs="Times New Roman"/>
          <w:color w:val="000000"/>
          <w:sz w:val="24"/>
          <w:szCs w:val="24"/>
          <w:lang w:eastAsia="ru-RU"/>
        </w:rPr>
        <w:t xml:space="preserve"> Использование электронного устройства для обозначения числа и количества предметов (пять, второй). Составление простых </w:t>
      </w:r>
      <w:r w:rsidRPr="008E6830">
        <w:rPr>
          <w:rFonts w:ascii="Times New Roman" w:eastAsia="Times New Roman" w:hAnsi="Times New Roman" w:cs="Times New Roman"/>
          <w:color w:val="000000"/>
          <w:sz w:val="24"/>
          <w:szCs w:val="24"/>
          <w:lang w:eastAsia="ru-RU"/>
        </w:rPr>
        <w:lastRenderedPageBreak/>
        <w:t>предложений с использованием графического изображения (электронного устройства). Ответы на вопросы по содержанию текста с использованием графического изображения (электронного устройства). Составление рассказа по последовательно продемонстрированным действиям с использованием графического изображения (электронного устройства). Составление рассказа по одной сюжетной картинке с использованием графического изображения (электронного устройства). Составление рассказа по серии сюжетных картинок с использованием графического изображения (электронного устройства). Составление рассказа о прошедших, планируемых событиях с использованием графического изображения (электронного устройства). Составление рассказа о себе с использованием графического изображения (электронного устройства).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17.2.3. Чтение и письмо.</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Глобальное чтение. Узнавание (различение) напечатанных слов, обозначающих имена людей, названия предметов, действий. Использование карточек с напечатанными словами как средства коммуникации.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18. </w:t>
      </w:r>
      <w:proofErr w:type="gramStart"/>
      <w:r w:rsidRPr="008E6830">
        <w:rPr>
          <w:rFonts w:ascii="Times New Roman" w:eastAsia="Times New Roman" w:hAnsi="Times New Roman" w:cs="Times New Roman"/>
          <w:color w:val="000000"/>
          <w:sz w:val="24"/>
          <w:szCs w:val="24"/>
          <w:lang w:eastAsia="ru-RU"/>
        </w:rPr>
        <w:t>Содержание коррекционно-развивающей области для глухих, слабослышащих и позднооглохших, слепых и слабовидящих обучающихся, обучающихся, с нарушениями опорно-двигательного аппарата, с расстройствами аутистического спектра и с умеренной тяжелой, глубокой умственной отсталостью (интеллектуальными нарушениями), ТМНР, поступивших на обучение со второго этапа реализации АООП, формируется на основе преемственности с коррекционными курсами на уровне начального общего образования.</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18.1. Содержание коррекционно-развивающей области для глухих, слабослышащих, позднооглохших обучающихся с умеренной, тяжелой, глубокой умственной отсталостью (интеллектуальными нарушениями), тяжелыми и множественными нарушениями </w:t>
      </w:r>
      <w:proofErr w:type="gramStart"/>
      <w:r w:rsidRPr="008E6830">
        <w:rPr>
          <w:rFonts w:ascii="Times New Roman" w:eastAsia="Times New Roman" w:hAnsi="Times New Roman" w:cs="Times New Roman"/>
          <w:color w:val="000000"/>
          <w:sz w:val="24"/>
          <w:szCs w:val="24"/>
          <w:lang w:eastAsia="ru-RU"/>
        </w:rPr>
        <w:t>развития</w:t>
      </w:r>
      <w:proofErr w:type="gramEnd"/>
      <w:r w:rsidRPr="008E6830">
        <w:rPr>
          <w:rFonts w:ascii="Times New Roman" w:eastAsia="Times New Roman" w:hAnsi="Times New Roman" w:cs="Times New Roman"/>
          <w:color w:val="000000"/>
          <w:sz w:val="24"/>
          <w:szCs w:val="24"/>
          <w:lang w:eastAsia="ru-RU"/>
        </w:rPr>
        <w:t xml:space="preserve"> представлено следующими обязательными коррекционными курсами: "Развитие слухового восприятия и произносительной стороны речи" (индивидуальные занятия), "</w:t>
      </w:r>
      <w:proofErr w:type="spellStart"/>
      <w:r w:rsidRPr="008E6830">
        <w:rPr>
          <w:rFonts w:ascii="Times New Roman" w:eastAsia="Times New Roman" w:hAnsi="Times New Roman" w:cs="Times New Roman"/>
          <w:color w:val="000000"/>
          <w:sz w:val="24"/>
          <w:szCs w:val="24"/>
          <w:lang w:eastAsia="ru-RU"/>
        </w:rPr>
        <w:t>Музыкальноритмические</w:t>
      </w:r>
      <w:proofErr w:type="spellEnd"/>
      <w:r w:rsidRPr="008E6830">
        <w:rPr>
          <w:rFonts w:ascii="Times New Roman" w:eastAsia="Times New Roman" w:hAnsi="Times New Roman" w:cs="Times New Roman"/>
          <w:color w:val="000000"/>
          <w:sz w:val="24"/>
          <w:szCs w:val="24"/>
          <w:lang w:eastAsia="ru-RU"/>
        </w:rPr>
        <w:t> занятия" (групповые занятия), "Коррекционно-развивающие занятия" (индивидуальные занятия).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18.2. Содержание коррекционных курсов и задачи их реализации определяются образовательной организацией с учетом преемственности задач и достигнутых результатов реализации коррекционных курсов федеральной адаптированной общеобразовательной программы начального общего образования ФАОП НОО глухих обучающихся и ФАОП НОО слабослышащих, позднооглохших обучающихся.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18.3. Содержание коррекционно-развивающей области для </w:t>
      </w:r>
      <w:proofErr w:type="gramStart"/>
      <w:r w:rsidRPr="008E6830">
        <w:rPr>
          <w:rFonts w:ascii="Times New Roman" w:eastAsia="Times New Roman" w:hAnsi="Times New Roman" w:cs="Times New Roman"/>
          <w:color w:val="000000"/>
          <w:sz w:val="24"/>
          <w:szCs w:val="24"/>
          <w:lang w:eastAsia="ru-RU"/>
        </w:rPr>
        <w:t>слепых</w:t>
      </w:r>
      <w:proofErr w:type="gramEnd"/>
      <w:r w:rsidRPr="008E6830">
        <w:rPr>
          <w:rFonts w:ascii="Times New Roman" w:eastAsia="Times New Roman" w:hAnsi="Times New Roman" w:cs="Times New Roman"/>
          <w:color w:val="000000"/>
          <w:sz w:val="24"/>
          <w:szCs w:val="24"/>
          <w:lang w:eastAsia="ru-RU"/>
        </w:rPr>
        <w:t xml:space="preserve"> обучающихся с умеренной, тяжелой, глубокой умственной отсталостью (интеллектуальными нарушениями), ТМНР представлено следующими обязательными коррекционными курсами: "Двигательное развитие", "Альтернативная коммуникация и коммуникативное развитие", "Сенсорное развитие", "Основы пространственной ориентировки", "Развитие самообслуживания".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Содержание коррекционных курсов и задачи их реализации определяются образовательной организацией с учетом преемственности задач и достигнутых результатов реализации коррекционных курсов ФАОГТ НОО слепых обучающихся.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18.4. Содержание коррекционно-развивающей области для </w:t>
      </w:r>
      <w:proofErr w:type="gramStart"/>
      <w:r w:rsidRPr="008E6830">
        <w:rPr>
          <w:rFonts w:ascii="Times New Roman" w:eastAsia="Times New Roman" w:hAnsi="Times New Roman" w:cs="Times New Roman"/>
          <w:color w:val="000000"/>
          <w:sz w:val="24"/>
          <w:szCs w:val="24"/>
          <w:lang w:eastAsia="ru-RU"/>
        </w:rPr>
        <w:t>обучающихся</w:t>
      </w:r>
      <w:proofErr w:type="gramEnd"/>
      <w:r w:rsidRPr="008E6830">
        <w:rPr>
          <w:rFonts w:ascii="Times New Roman" w:eastAsia="Times New Roman" w:hAnsi="Times New Roman" w:cs="Times New Roman"/>
          <w:color w:val="000000"/>
          <w:sz w:val="24"/>
          <w:szCs w:val="24"/>
          <w:lang w:eastAsia="ru-RU"/>
        </w:rPr>
        <w:t xml:space="preserve"> с нарушениями опорно-двигательного аппарата с умеренной, тяжелой, глубокой умственной отсталостью (интеллектуальными нарушениями), ТМНР представлено следующими обязательными коррекционными курсами: "Речевая практика", "Основы коммуникации", "Развитие деятельности по самообслуживанию", "Двигательная коррекция".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18.5. Содержание коррекционных курсов и задачи их реализации определяются образовательной организацией с учетом преемственности задач и достигнутых результатов реализации коррекционных курсов ФАОП НОО обучающихся с НОДА.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18.6. Содержание коррекционно-развивающей области для обучающихся с расстройствами аутистического спектра с умеренной, тяжелой, глубокой умственной отсталостью (интеллектуальными нарушениями), тяжелыми и множественными нарушениями </w:t>
      </w:r>
      <w:proofErr w:type="gramStart"/>
      <w:r w:rsidRPr="008E6830">
        <w:rPr>
          <w:rFonts w:ascii="Times New Roman" w:eastAsia="Times New Roman" w:hAnsi="Times New Roman" w:cs="Times New Roman"/>
          <w:color w:val="000000"/>
          <w:sz w:val="24"/>
          <w:szCs w:val="24"/>
          <w:lang w:eastAsia="ru-RU"/>
        </w:rPr>
        <w:t>развития</w:t>
      </w:r>
      <w:proofErr w:type="gramEnd"/>
      <w:r w:rsidRPr="008E6830">
        <w:rPr>
          <w:rFonts w:ascii="Times New Roman" w:eastAsia="Times New Roman" w:hAnsi="Times New Roman" w:cs="Times New Roman"/>
          <w:color w:val="000000"/>
          <w:sz w:val="24"/>
          <w:szCs w:val="24"/>
          <w:lang w:eastAsia="ru-RU"/>
        </w:rPr>
        <w:t xml:space="preserve"> представлено следующими обязательными коррекционными курсами: </w:t>
      </w:r>
      <w:r w:rsidRPr="008E6830">
        <w:rPr>
          <w:rFonts w:ascii="Times New Roman" w:eastAsia="Times New Roman" w:hAnsi="Times New Roman" w:cs="Times New Roman"/>
          <w:color w:val="000000"/>
          <w:sz w:val="24"/>
          <w:szCs w:val="24"/>
          <w:lang w:eastAsia="ru-RU"/>
        </w:rPr>
        <w:lastRenderedPageBreak/>
        <w:t>"Эмоциональное и коммуникативно-речевое развитие". Содержание коррекционных курсов и задачи их реализации определяются образовательной организацией с учетом преемственности задач и достигнутых результатов реализации коррекционных курсов ФАОП НОО обучающихся с расстройствами аутистического спектра.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19. Коррекционно-развивающие занятия.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19.1. Пояснительная записка.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Коррекционно-развивающие занятия направлены на коррекцию отдельных сторон психической деятельности и личностной сферы; формирование социально приемлемых форм поведения, сведение к минимуму проявлений деструктивного поведения: крик, агрессия, стереотипии; на реализацию индивидуальных специфических образовательных потребностей обучающихся с умеренной, тяжелой, глубокой умственной отсталостью, с ТМНР, не охваченных содержанием программ учебных предметов и коррекционных занятий;</w:t>
      </w:r>
      <w:proofErr w:type="gramEnd"/>
      <w:r w:rsidRPr="008E6830">
        <w:rPr>
          <w:rFonts w:ascii="Times New Roman" w:eastAsia="Times New Roman" w:hAnsi="Times New Roman" w:cs="Times New Roman"/>
          <w:color w:val="000000"/>
          <w:sz w:val="24"/>
          <w:szCs w:val="24"/>
          <w:lang w:eastAsia="ru-RU"/>
        </w:rPr>
        <w:t xml:space="preserve"> </w:t>
      </w:r>
      <w:proofErr w:type="gramStart"/>
      <w:r w:rsidRPr="008E6830">
        <w:rPr>
          <w:rFonts w:ascii="Times New Roman" w:eastAsia="Times New Roman" w:hAnsi="Times New Roman" w:cs="Times New Roman"/>
          <w:color w:val="000000"/>
          <w:sz w:val="24"/>
          <w:szCs w:val="24"/>
          <w:lang w:eastAsia="ru-RU"/>
        </w:rPr>
        <w:t>дополнительную помощь в освоении отдельных действий и представлений, которые оказываются для обучающихся особенно трудными; на развитие индивидуальных способностей обучающихся, их творческого потенциала.</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Учитывая специфику индивидуального психофизического развития и возможности конкретного обучающегося, образовательная организация имеет возможность дополнить содержание коррекционной работы, отражая его в СИПР.</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19.2. </w:t>
      </w:r>
      <w:proofErr w:type="gramStart"/>
      <w:r w:rsidRPr="008E6830">
        <w:rPr>
          <w:rFonts w:ascii="Times New Roman" w:eastAsia="Times New Roman" w:hAnsi="Times New Roman" w:cs="Times New Roman"/>
          <w:color w:val="000000"/>
          <w:sz w:val="24"/>
          <w:szCs w:val="24"/>
          <w:lang w:eastAsia="ru-RU"/>
        </w:rPr>
        <w:t>Программа формирования базовых учебных действий у обучающихся с умеренной, тяжелой, глубокой умственной отсталостью, с ТМНР направлена на формирование готовности у обучающихся к овладению содержанием АООП образования для обучающихся с умственной отсталостью (вариант 2) и включает следующие задачи:</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1. Подготовку </w:t>
      </w:r>
      <w:proofErr w:type="gramStart"/>
      <w:r w:rsidRPr="008E6830">
        <w:rPr>
          <w:rFonts w:ascii="Times New Roman" w:eastAsia="Times New Roman" w:hAnsi="Times New Roman" w:cs="Times New Roman"/>
          <w:color w:val="000000"/>
          <w:sz w:val="24"/>
          <w:szCs w:val="24"/>
          <w:lang w:eastAsia="ru-RU"/>
        </w:rPr>
        <w:t>обучающегося</w:t>
      </w:r>
      <w:proofErr w:type="gramEnd"/>
      <w:r w:rsidRPr="008E6830">
        <w:rPr>
          <w:rFonts w:ascii="Times New Roman" w:eastAsia="Times New Roman" w:hAnsi="Times New Roman" w:cs="Times New Roman"/>
          <w:color w:val="000000"/>
          <w:sz w:val="24"/>
          <w:szCs w:val="24"/>
          <w:lang w:eastAsia="ru-RU"/>
        </w:rPr>
        <w:t xml:space="preserve"> к нахождению и обучению в среде сверстников, к эмоциональному, коммуникативному взаимодействию с группой обучающихся.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 Формирование учебного поведения: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направленность взгляда (на говорящего взрослого, на задание);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умение выполнять инструкции педагогического работника;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использование по назначению учебных материалов;</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умение выполнять действия по образцу и по подражанию.</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3. Формирование умения выполнять задание: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в течение определенного периода времени,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от начала до конца,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с заданными качественными параметрами.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4. Формирование умения самостоятельно переходить от одного задания (операции, действия) к другому в соответствии с расписанием занятий, алгоритмом действия.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Задачи по формированию базовых учебных действий включаются в СИПР с учетом особых образовательных потребностей обучающихся. Решение поставленных задач происходит как на групповых и индивидуальных занятиях по учебным предметам, так и на специально организованных коррекционных занятиях в рамках учебного плана.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20. Федеральная рабочая программа воспитания.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20.1. Пояснительная записка.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Федеральная рабочая программа воспитания (далее - Программа воспитания) является обязательной частью ФАООП УО (вариант 2).</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Назначение Программы воспитания - поддержка и развитие воспитательной работы в образовательных организациях, реализующих адаптированные основные образовательные программы, помощь педагогическим работникам в систематизации воспитательной деятельности с учетом особых образовательных потребностей обучающихся. Ожидаемый результат Программы воспитания: создание собственных рабочих программ воспитания в образовательных организациях, реализующих ФАООП УО (вариант 2), регулярный самоанализ практики педагогическими коллективами и оформление педагогических замыслов в соответствии с современными нормативно-правовыми требованиями.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lastRenderedPageBreak/>
        <w:t>Программа воспитания обучающихся ориентирует педагогические коллективы на совместную работу, на создание и развитие </w:t>
      </w:r>
      <w:proofErr w:type="spellStart"/>
      <w:r w:rsidRPr="008E6830">
        <w:rPr>
          <w:rFonts w:ascii="Times New Roman" w:eastAsia="Times New Roman" w:hAnsi="Times New Roman" w:cs="Times New Roman"/>
          <w:color w:val="000000"/>
          <w:sz w:val="24"/>
          <w:szCs w:val="24"/>
          <w:lang w:eastAsia="ru-RU"/>
        </w:rPr>
        <w:t>внутришкольных</w:t>
      </w:r>
      <w:proofErr w:type="spellEnd"/>
      <w:r w:rsidRPr="008E6830">
        <w:rPr>
          <w:rFonts w:ascii="Times New Roman" w:eastAsia="Times New Roman" w:hAnsi="Times New Roman" w:cs="Times New Roman"/>
          <w:color w:val="000000"/>
          <w:sz w:val="24"/>
          <w:szCs w:val="24"/>
          <w:lang w:eastAsia="ru-RU"/>
        </w:rPr>
        <w:t> сообществ, поддерживает традиционную для отечественной сферы образования нравственную, гуманистическую основу, приоритет воспитательных задач над узко прагматическими, а именно: приоритет в формировании жизненной компетенции обучающихся с умеренной, тяжелой, глубокой умственной отсталостью, тяжелыми и множественными нарушениями развития, развитии их личности с целью максимально возможной социализации и интеграции в</w:t>
      </w:r>
      <w:proofErr w:type="gramEnd"/>
      <w:r w:rsidRPr="008E6830">
        <w:rPr>
          <w:rFonts w:ascii="Times New Roman" w:eastAsia="Times New Roman" w:hAnsi="Times New Roman" w:cs="Times New Roman"/>
          <w:color w:val="000000"/>
          <w:sz w:val="24"/>
          <w:szCs w:val="24"/>
          <w:lang w:eastAsia="ru-RU"/>
        </w:rPr>
        <w:t xml:space="preserve"> общество.</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Программы воспитания обучающихся направлены на обеспечение личностного и социокультурного развития обучающихся с умеренной, тяжелой, глубокой умственной отсталостью, с ТМНР в единстве урочной, внеурочной и внешкольной деятельности, в совместной педагогической работе образовательной организации, семьи и других институтов общества.</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20.2. Программа воспитания призвана создать </w:t>
      </w:r>
      <w:proofErr w:type="spellStart"/>
      <w:r w:rsidRPr="008E6830">
        <w:rPr>
          <w:rFonts w:ascii="Times New Roman" w:eastAsia="Times New Roman" w:hAnsi="Times New Roman" w:cs="Times New Roman"/>
          <w:color w:val="000000"/>
          <w:sz w:val="24"/>
          <w:szCs w:val="24"/>
          <w:lang w:eastAsia="ru-RU"/>
        </w:rPr>
        <w:t>организационнопедагогические</w:t>
      </w:r>
      <w:proofErr w:type="spellEnd"/>
      <w:r w:rsidRPr="008E6830">
        <w:rPr>
          <w:rFonts w:ascii="Times New Roman" w:eastAsia="Times New Roman" w:hAnsi="Times New Roman" w:cs="Times New Roman"/>
          <w:color w:val="000000"/>
          <w:sz w:val="24"/>
          <w:szCs w:val="24"/>
          <w:lang w:eastAsia="ru-RU"/>
        </w:rPr>
        <w:t xml:space="preserve"> условия для достижения личностных образовательных результатов, указанных в ФГОС образования обучающихся с умственной отсталостью (интеллектуальными нарушениями), связанных </w:t>
      </w:r>
      <w:proofErr w:type="gramStart"/>
      <w:r w:rsidRPr="008E6830">
        <w:rPr>
          <w:rFonts w:ascii="Times New Roman" w:eastAsia="Times New Roman" w:hAnsi="Times New Roman" w:cs="Times New Roman"/>
          <w:color w:val="000000"/>
          <w:sz w:val="24"/>
          <w:szCs w:val="24"/>
          <w:lang w:eastAsia="ru-RU"/>
        </w:rPr>
        <w:t>с</w:t>
      </w:r>
      <w:proofErr w:type="gramEnd"/>
      <w:r w:rsidRPr="008E6830">
        <w:rPr>
          <w:rFonts w:ascii="Times New Roman" w:eastAsia="Times New Roman" w:hAnsi="Times New Roman" w:cs="Times New Roman"/>
          <w:color w:val="000000"/>
          <w:sz w:val="24"/>
          <w:szCs w:val="24"/>
          <w:lang w:eastAsia="ru-RU"/>
        </w:rPr>
        <w:t>:</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социально-эмоциональным участием в процессе общения и совместной деятельности;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формированием социально ориентированного взгляда на окружающий мир, уважительного отношения к окружающим;</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овладением начальными навыками адаптации в динамично изменяющемся и развивающемся мире;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освоением доступных социальных ролей;</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развитием мотивов учебной деятельности и формированием личностного смысла учения;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развитием самостоятельности и личной ответственности за свои поступки на основе представлений о нравственных нормах, общепринятых правилах;</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формированием эстетических потребностей, ценностей и чувств;</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развитием этических чувств, доброжелательности и </w:t>
      </w:r>
      <w:proofErr w:type="spellStart"/>
      <w:r w:rsidRPr="008E6830">
        <w:rPr>
          <w:rFonts w:ascii="Times New Roman" w:eastAsia="Times New Roman" w:hAnsi="Times New Roman" w:cs="Times New Roman"/>
          <w:color w:val="000000"/>
          <w:sz w:val="24"/>
          <w:szCs w:val="24"/>
          <w:lang w:eastAsia="ru-RU"/>
        </w:rPr>
        <w:t>эмоциональнонравственной</w:t>
      </w:r>
      <w:proofErr w:type="spellEnd"/>
      <w:r w:rsidRPr="008E6830">
        <w:rPr>
          <w:rFonts w:ascii="Times New Roman" w:eastAsia="Times New Roman" w:hAnsi="Times New Roman" w:cs="Times New Roman"/>
          <w:color w:val="000000"/>
          <w:sz w:val="24"/>
          <w:szCs w:val="24"/>
          <w:lang w:eastAsia="ru-RU"/>
        </w:rPr>
        <w:t> отзывчивости, понимания и сопереживания чувствам других людей;</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развитием навыков сотрудничества с взрослыми и сверстниками в разных социальных ситуациях, умения не создавать конфликтов и находить выходы из спорных ситуаций;</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формированием установки на безопасный, здоровый образ жизни, наличие мотивации к труду, работе на результат, бережному отношению к материальным и духовным ценностям.</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20.3. </w:t>
      </w:r>
      <w:proofErr w:type="gramStart"/>
      <w:r w:rsidRPr="008E6830">
        <w:rPr>
          <w:rFonts w:ascii="Times New Roman" w:eastAsia="Times New Roman" w:hAnsi="Times New Roman" w:cs="Times New Roman"/>
          <w:color w:val="000000"/>
          <w:sz w:val="24"/>
          <w:szCs w:val="24"/>
          <w:lang w:eastAsia="ru-RU"/>
        </w:rPr>
        <w:t>Воспитательная работа ориентирована на помощь в формировании жизненной компетенции обучающегося, на развитие адекватных отношений между ребенком, педагогическим работниками, другими обучающимися, родителями (законными представителями); на профилактику конфликтов в классе, образовательной организации, на поддержание эмоционально комфортной обстановки в обучении; развитие компенсаторных способов деятельности в </w:t>
      </w:r>
      <w:proofErr w:type="spellStart"/>
      <w:r w:rsidRPr="008E6830">
        <w:rPr>
          <w:rFonts w:ascii="Times New Roman" w:eastAsia="Times New Roman" w:hAnsi="Times New Roman" w:cs="Times New Roman"/>
          <w:color w:val="000000"/>
          <w:sz w:val="24"/>
          <w:szCs w:val="24"/>
          <w:lang w:eastAsia="ru-RU"/>
        </w:rPr>
        <w:t>учебнопознавательном</w:t>
      </w:r>
      <w:proofErr w:type="spellEnd"/>
      <w:r w:rsidRPr="008E6830">
        <w:rPr>
          <w:rFonts w:ascii="Times New Roman" w:eastAsia="Times New Roman" w:hAnsi="Times New Roman" w:cs="Times New Roman"/>
          <w:color w:val="000000"/>
          <w:sz w:val="24"/>
          <w:szCs w:val="24"/>
          <w:lang w:eastAsia="ru-RU"/>
        </w:rPr>
        <w:t> процессе и повседневной жизни; развитие познавательного интереса, познавательной активности;</w:t>
      </w:r>
      <w:proofErr w:type="gramEnd"/>
      <w:r w:rsidRPr="008E6830">
        <w:rPr>
          <w:rFonts w:ascii="Times New Roman" w:eastAsia="Times New Roman" w:hAnsi="Times New Roman" w:cs="Times New Roman"/>
          <w:color w:val="000000"/>
          <w:sz w:val="24"/>
          <w:szCs w:val="24"/>
          <w:lang w:eastAsia="ru-RU"/>
        </w:rPr>
        <w:t xml:space="preserve"> расширение умения адекватно использовать речевые и неречевые средства общения; систематическое и целенаправленное развитие всех органов чувств.</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Программа воспитания обучающихся с умеренной, тяжелой, глубокой умственной отсталостью, тяжелыми и множественными нарушениями развития не сводится к формальному списку мероприятий и школьных дел. Это документ, который целесообразно воспринимать в качестве методического "навигатора", который поможет педагогическим работникам сориентироваться в современных требованиях к воспитательной деятельности, выявить воспитательный потенциал образовательной среды конкретной образовательной организации. </w:t>
      </w:r>
      <w:proofErr w:type="gramStart"/>
      <w:r w:rsidRPr="008E6830">
        <w:rPr>
          <w:rFonts w:ascii="Times New Roman" w:eastAsia="Times New Roman" w:hAnsi="Times New Roman" w:cs="Times New Roman"/>
          <w:color w:val="000000"/>
          <w:sz w:val="24"/>
          <w:szCs w:val="24"/>
          <w:lang w:eastAsia="ru-RU"/>
        </w:rPr>
        <w:t xml:space="preserve">Каждой образовательной организации, реализующей АООП необходимо разработать собственную программу воспитания обучающихся с умеренной, тяжелой, глубокой умственной отсталостью, тяжелыми и множественными нарушениями развития на основе анализа индивидуальных особых образовательных потребностей обучающихся, в том числе обусловленных состоянием здоровья, социальной ситуацией развития, особенностями семейного воспитания, уровнем профессионального мастерства педагогического коллектива и научно-методической </w:t>
      </w:r>
      <w:r w:rsidRPr="008E6830">
        <w:rPr>
          <w:rFonts w:ascii="Times New Roman" w:eastAsia="Times New Roman" w:hAnsi="Times New Roman" w:cs="Times New Roman"/>
          <w:color w:val="000000"/>
          <w:sz w:val="24"/>
          <w:szCs w:val="24"/>
          <w:lang w:eastAsia="ru-RU"/>
        </w:rPr>
        <w:lastRenderedPageBreak/>
        <w:t>направленностью образовательной организации, а также особенностям и ресурсам ее среды.</w:t>
      </w:r>
      <w:proofErr w:type="gramEnd"/>
      <w:r w:rsidRPr="008E6830">
        <w:rPr>
          <w:rFonts w:ascii="Times New Roman" w:eastAsia="Times New Roman" w:hAnsi="Times New Roman" w:cs="Times New Roman"/>
          <w:color w:val="000000"/>
          <w:sz w:val="24"/>
          <w:szCs w:val="24"/>
          <w:lang w:eastAsia="ru-RU"/>
        </w:rPr>
        <w:t xml:space="preserve"> Образовательная организация самостоятельно принимает решение о корректировке содержания разделов рабочей программы воспитания, которые должны корректно отражать реальную воспитательную работу в образовательной организации.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20.4. Разделы программы воспитания: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20.4.1. Пояснительная записка с указанием статуса документа, его места в комплексе программно-методического обеспечения воспитательного процесса образовательной организации.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20.4.2. Раздел "Особенности организуемого в образовательной организации воспитательного процесса": в разделе сжато прописываются специальные условия реализации программы воспитания, исходя из особых образовательных </w:t>
      </w:r>
      <w:proofErr w:type="gramStart"/>
      <w:r w:rsidRPr="008E6830">
        <w:rPr>
          <w:rFonts w:ascii="Times New Roman" w:eastAsia="Times New Roman" w:hAnsi="Times New Roman" w:cs="Times New Roman"/>
          <w:color w:val="000000"/>
          <w:sz w:val="24"/>
          <w:szCs w:val="24"/>
          <w:lang w:eastAsia="ru-RU"/>
        </w:rPr>
        <w:t>потребностей</w:t>
      </w:r>
      <w:proofErr w:type="gramEnd"/>
      <w:r w:rsidRPr="008E6830">
        <w:rPr>
          <w:rFonts w:ascii="Times New Roman" w:eastAsia="Times New Roman" w:hAnsi="Times New Roman" w:cs="Times New Roman"/>
          <w:color w:val="000000"/>
          <w:sz w:val="24"/>
          <w:szCs w:val="24"/>
          <w:lang w:eastAsia="ru-RU"/>
        </w:rPr>
        <w:t> обучающихся с умеренной, тяжелой, глубокой умственной отсталостью (интеллектуальными нарушениями), с тяжелыми и множественными нарушениями развития с учетом возрастных особенностей. Рабочая программа воспитания разрабатывается на весь период получения общего образования или на один из этапов. В разделе конкретизируются особенности </w:t>
      </w:r>
      <w:proofErr w:type="spellStart"/>
      <w:r w:rsidRPr="008E6830">
        <w:rPr>
          <w:rFonts w:ascii="Times New Roman" w:eastAsia="Times New Roman" w:hAnsi="Times New Roman" w:cs="Times New Roman"/>
          <w:color w:val="000000"/>
          <w:sz w:val="24"/>
          <w:szCs w:val="24"/>
          <w:lang w:eastAsia="ru-RU"/>
        </w:rPr>
        <w:t>предметнопространственной</w:t>
      </w:r>
      <w:proofErr w:type="spellEnd"/>
      <w:r w:rsidRPr="008E6830">
        <w:rPr>
          <w:rFonts w:ascii="Times New Roman" w:eastAsia="Times New Roman" w:hAnsi="Times New Roman" w:cs="Times New Roman"/>
          <w:color w:val="000000"/>
          <w:sz w:val="24"/>
          <w:szCs w:val="24"/>
          <w:lang w:eastAsia="ru-RU"/>
        </w:rPr>
        <w:t> воспитательной среды образовательной организации, социальной среды, применение специальных методов, средств, технологий.</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20.4.2.1. В разделе рассматриваются особенности организации воспитательного процесса в новых образовательных условиях, в условиях развития цифровой сетевой коммуникации и взаимодействия между всеми участниками воспитательной работы.</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20.4.2.2. В разделе могут быть указаны разделяемые педагогическим коллективом ведущие подходы к организации воспитательного процесса и особенности их реализации (например, коммуникативно-</w:t>
      </w:r>
      <w:proofErr w:type="spellStart"/>
      <w:r w:rsidRPr="008E6830">
        <w:rPr>
          <w:rFonts w:ascii="Times New Roman" w:eastAsia="Times New Roman" w:hAnsi="Times New Roman" w:cs="Times New Roman"/>
          <w:color w:val="000000"/>
          <w:sz w:val="24"/>
          <w:szCs w:val="24"/>
          <w:lang w:eastAsia="ru-RU"/>
        </w:rPr>
        <w:t>деятельностный</w:t>
      </w:r>
      <w:proofErr w:type="spellEnd"/>
      <w:r w:rsidRPr="008E6830">
        <w:rPr>
          <w:rFonts w:ascii="Times New Roman" w:eastAsia="Times New Roman" w:hAnsi="Times New Roman" w:cs="Times New Roman"/>
          <w:color w:val="000000"/>
          <w:sz w:val="24"/>
          <w:szCs w:val="24"/>
          <w:lang w:eastAsia="ru-RU"/>
        </w:rPr>
        <w:t>, индивидуально-дифференцированный и другие).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20.4.2.3. Приведен перечень принципов воспитательной работы, используемых в образовательной организации. За основу могут быть взяты следующие принципы воспитания: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культура взаимного уважения, неукоснительное соблюдение прав всех участников воспитательной работы, прав семьи, воспитывающей обучающегося с ОВЗ и инвалидностью, самого обучающегося, педагогических работников, соблюдения конфиденциальности информации об обучающемся и его семье;</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ориентир на создание в образовательной организации психологически комфортной среды для каждого обучающегося и взрослого, без которой невозможно конструктивное взаимодействие обучающихся и педагогических работников;</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spellStart"/>
      <w:r w:rsidRPr="008E6830">
        <w:rPr>
          <w:rFonts w:ascii="Times New Roman" w:eastAsia="Times New Roman" w:hAnsi="Times New Roman" w:cs="Times New Roman"/>
          <w:color w:val="000000"/>
          <w:sz w:val="24"/>
          <w:szCs w:val="24"/>
          <w:lang w:eastAsia="ru-RU"/>
        </w:rPr>
        <w:t>здоровьесбережение</w:t>
      </w:r>
      <w:proofErr w:type="spellEnd"/>
      <w:r w:rsidRPr="008E6830">
        <w:rPr>
          <w:rFonts w:ascii="Times New Roman" w:eastAsia="Times New Roman" w:hAnsi="Times New Roman" w:cs="Times New Roman"/>
          <w:color w:val="000000"/>
          <w:sz w:val="24"/>
          <w:szCs w:val="24"/>
          <w:lang w:eastAsia="ru-RU"/>
        </w:rPr>
        <w:t> как ключевой принцип воспитательной работы, развитие и укрепление ценности здоровья, здорового образа жизни; понимание ребенком собственных возможностей и умением грамотно обходиться ограничениями;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реализация процесса воспитания главным образом через создание в образовательной организации детско-взрослых общностей, которые бы объединяли обучающихся и педагогических работников яркими и содержательными событиями, общими позитивными эмоциями и доверительными отношениями друг к другу;</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организация основных совместных дел, образовательных событий, мероприятий, включающих обучающихся и педагогических работников как предмета совместной заботы;</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последовательное дозированное вовлечение семьи </w:t>
      </w:r>
      <w:proofErr w:type="gramStart"/>
      <w:r w:rsidRPr="008E6830">
        <w:rPr>
          <w:rFonts w:ascii="Times New Roman" w:eastAsia="Times New Roman" w:hAnsi="Times New Roman" w:cs="Times New Roman"/>
          <w:color w:val="000000"/>
          <w:sz w:val="24"/>
          <w:szCs w:val="24"/>
          <w:lang w:eastAsia="ru-RU"/>
        </w:rPr>
        <w:t>обучающегося</w:t>
      </w:r>
      <w:proofErr w:type="gramEnd"/>
      <w:r w:rsidRPr="008E6830">
        <w:rPr>
          <w:rFonts w:ascii="Times New Roman" w:eastAsia="Times New Roman" w:hAnsi="Times New Roman" w:cs="Times New Roman"/>
          <w:color w:val="000000"/>
          <w:sz w:val="24"/>
          <w:szCs w:val="24"/>
          <w:lang w:eastAsia="ru-RU"/>
        </w:rPr>
        <w:t>, включая братьев и сестер, в систему ценностно окрашенных, личностно значимых общих дел, событий, мероприятий;</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системность, целесообразность и </w:t>
      </w:r>
      <w:proofErr w:type="spellStart"/>
      <w:r w:rsidRPr="008E6830">
        <w:rPr>
          <w:rFonts w:ascii="Times New Roman" w:eastAsia="Times New Roman" w:hAnsi="Times New Roman" w:cs="Times New Roman"/>
          <w:color w:val="000000"/>
          <w:sz w:val="24"/>
          <w:szCs w:val="24"/>
          <w:lang w:eastAsia="ru-RU"/>
        </w:rPr>
        <w:t>нешаблонность</w:t>
      </w:r>
      <w:proofErr w:type="spellEnd"/>
      <w:r w:rsidRPr="008E6830">
        <w:rPr>
          <w:rFonts w:ascii="Times New Roman" w:eastAsia="Times New Roman" w:hAnsi="Times New Roman" w:cs="Times New Roman"/>
          <w:color w:val="000000"/>
          <w:sz w:val="24"/>
          <w:szCs w:val="24"/>
          <w:lang w:eastAsia="ru-RU"/>
        </w:rPr>
        <w:t> воспитательной работы как условия ее реализации;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поддержка максимально возможной самостоятельности обучающегося с умеренной, тяжелой, глубокой умственной отсталостью (интеллектуальными нарушениями), с тяжелыми и множественными нарушениями развития, способностей обучающегося опираться на собственные знания и умения; бытовая (в соответствии с реальным уровнем возможностей).</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20.4.2.4. В разделе описываются традиции воспитания, сложившиеся в образовательной организации, особенности школьного уклада.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lastRenderedPageBreak/>
        <w:t xml:space="preserve">Отдельным пунктом необходимо указать способы реализации воспитательной работы с </w:t>
      </w:r>
      <w:proofErr w:type="gramStart"/>
      <w:r w:rsidRPr="008E6830">
        <w:rPr>
          <w:rFonts w:ascii="Times New Roman" w:eastAsia="Times New Roman" w:hAnsi="Times New Roman" w:cs="Times New Roman"/>
          <w:color w:val="000000"/>
          <w:sz w:val="24"/>
          <w:szCs w:val="24"/>
          <w:lang w:eastAsia="ru-RU"/>
        </w:rPr>
        <w:t>обучающимися</w:t>
      </w:r>
      <w:proofErr w:type="gramEnd"/>
      <w:r w:rsidRPr="008E6830">
        <w:rPr>
          <w:rFonts w:ascii="Times New Roman" w:eastAsia="Times New Roman" w:hAnsi="Times New Roman" w:cs="Times New Roman"/>
          <w:color w:val="000000"/>
          <w:sz w:val="24"/>
          <w:szCs w:val="24"/>
          <w:lang w:eastAsia="ru-RU"/>
        </w:rPr>
        <w:t>, обучающимися на дому, которые находятся на длительном лечении и других групп, нуждающихся в особом внимании и вовлечении в целенаправленный воспитательный процесс. Описывается специфика использования ЭОР и дистанционных образовательных технологий при решении воспитательных задач.</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20.4.2.5. </w:t>
      </w:r>
      <w:proofErr w:type="gramStart"/>
      <w:r w:rsidRPr="008E6830">
        <w:rPr>
          <w:rFonts w:ascii="Times New Roman" w:eastAsia="Times New Roman" w:hAnsi="Times New Roman" w:cs="Times New Roman"/>
          <w:color w:val="000000"/>
          <w:sz w:val="24"/>
          <w:szCs w:val="24"/>
          <w:lang w:eastAsia="ru-RU"/>
        </w:rPr>
        <w:t>В разделе указываются организационные условия вовлечения семей, воспитывающих обучающихся с умеренной, тяжелой, глубокой умственной отсталостью (интеллектуальными нарушениями), с тяжелыми и множественными нарушениями развития в единый воспитательных процесс, в том числе взаимодействие с общественными родительскими организациями (региональными отделениями ВОРДИ и другими).</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20.4.2.6. </w:t>
      </w:r>
      <w:proofErr w:type="gramStart"/>
      <w:r w:rsidRPr="008E6830">
        <w:rPr>
          <w:rFonts w:ascii="Times New Roman" w:eastAsia="Times New Roman" w:hAnsi="Times New Roman" w:cs="Times New Roman"/>
          <w:color w:val="000000"/>
          <w:sz w:val="24"/>
          <w:szCs w:val="24"/>
          <w:lang w:eastAsia="ru-RU"/>
        </w:rPr>
        <w:t>Значимая составляющая современной системы воспитательной работы - конструктивное взаимодействие образовательной организации с родительскими сообществами и общественными организациями лиц с инвалидностью (региональных отделений ВОРДИ, всероссийская организация глухих (ВОГ), всероссийская организация слепых (ВОС), РООИ "Перспектива", Фонд "Радость детства", Фонд поддержки слепоглухих "Соединение", Фонд "Иллюстрированные книжки для маленьких слепых обучающихся", Фонд "Живые сердца", Фонд "Творческое объединение круг" и другими).</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20.4.2.7. В разделе указываются также принятые в образовательной организации способы организации инклюзивных и (или) интегрированных форматов реализации воспитательной работы с указанием организаций-партнеров. Следует отметить, что в разделе описываются общие направления работы, конкретизация, а именно перечень организаций-партнеров, может приводиться в календарном плане и допускает изменения и дополнения.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20.4.3. Раздел "Цель и задачи воспитания" указываются общие и коррекционно-развивающие цели и задачи воспитательной работы, связанные с особыми образовательными потребностями </w:t>
      </w:r>
      <w:proofErr w:type="gramStart"/>
      <w:r w:rsidRPr="008E6830">
        <w:rPr>
          <w:rFonts w:ascii="Times New Roman" w:eastAsia="Times New Roman" w:hAnsi="Times New Roman" w:cs="Times New Roman"/>
          <w:color w:val="000000"/>
          <w:sz w:val="24"/>
          <w:szCs w:val="24"/>
          <w:lang w:eastAsia="ru-RU"/>
        </w:rPr>
        <w:t>обучающихся</w:t>
      </w:r>
      <w:proofErr w:type="gramEnd"/>
      <w:r w:rsidRPr="008E6830">
        <w:rPr>
          <w:rFonts w:ascii="Times New Roman" w:eastAsia="Times New Roman" w:hAnsi="Times New Roman" w:cs="Times New Roman"/>
          <w:color w:val="000000"/>
          <w:sz w:val="24"/>
          <w:szCs w:val="24"/>
          <w:lang w:eastAsia="ru-RU"/>
        </w:rPr>
        <w:t xml:space="preserve"> с умеренной, тяжелой, глубокой умственной отсталостью (интеллектуальными нарушениями), ТМНР.</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20.4.3.1. Описывается видение школой связи воспитательных и коррекционно-обучающих, задач, задач трудового обучения. Указывается механизм (способ) их интеграции в практике работы образовательной организации на этапе реализации АООП.</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20.4.3.2. Необходимо учесть и указать, как соблюдается принцип преемственности в целях и задачах воспитания на всех уровнях образования при построении непрерывного образовательного маршрута обучающихся с умеренной, тяжелой, глубокой умственной отсталостью (интеллектуальными нарушениями), с тяжелыми и множественными нарушениями развития.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Формулирование цели воспитания в образовательной организации исходит из разделяемого и принимаемого воспитательного идеала, а также основывается на базовых для нашего общества ценностях.</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Базовые ценности нашего общества - семья, труд, отечество, природа, мир, знания, культура, здоровье, человек.</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20.4.3.3. Цель воспитания в образовательной организации: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усвоение обучающимися знаний основных норм, которые общество выработало на основе базовых ценностей в доступном для обучающихся с умеренной, тяжелой, глубокой умственной отсталостью (интеллектуальными нарушениями), с тяжелыми и множественными нарушениями развития объеме (в усвоении ими социально значимых знаний);</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в развитии позитивных отношений обучающихся к этим общественным ценностям (в развитии их социально значимых отношений);</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в приобретении обучающимися соответствующего этим ценностям опыта поведения, опыта применения сформированных знаний и отношений на практике (в приобретении ими опыта осуществления социально значимых дел).</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Стремление педагогических работников к достижению поставленной цели предполагает, прежде всего, выявление и поддержку положительной динамики в личностных образовательных </w:t>
      </w:r>
      <w:proofErr w:type="gramStart"/>
      <w:r w:rsidRPr="008E6830">
        <w:rPr>
          <w:rFonts w:ascii="Times New Roman" w:eastAsia="Times New Roman" w:hAnsi="Times New Roman" w:cs="Times New Roman"/>
          <w:color w:val="000000"/>
          <w:sz w:val="24"/>
          <w:szCs w:val="24"/>
          <w:lang w:eastAsia="ru-RU"/>
        </w:rPr>
        <w:t>результатах</w:t>
      </w:r>
      <w:proofErr w:type="gramEnd"/>
      <w:r w:rsidRPr="008E6830">
        <w:rPr>
          <w:rFonts w:ascii="Times New Roman" w:eastAsia="Times New Roman" w:hAnsi="Times New Roman" w:cs="Times New Roman"/>
          <w:color w:val="000000"/>
          <w:sz w:val="24"/>
          <w:szCs w:val="24"/>
          <w:lang w:eastAsia="ru-RU"/>
        </w:rPr>
        <w:t xml:space="preserve"> обучающихся с умеренной, тяжелой, глубокой умственной </w:t>
      </w:r>
      <w:r w:rsidRPr="008E6830">
        <w:rPr>
          <w:rFonts w:ascii="Times New Roman" w:eastAsia="Times New Roman" w:hAnsi="Times New Roman" w:cs="Times New Roman"/>
          <w:color w:val="000000"/>
          <w:sz w:val="24"/>
          <w:szCs w:val="24"/>
          <w:lang w:eastAsia="ru-RU"/>
        </w:rPr>
        <w:lastRenderedPageBreak/>
        <w:t>отсталостью (интеллектуальными нарушениями), с тяжелыми и множественными нарушениями развития, а не единый уровень воспитанности. В этой связи важны скоординированные усилия всего школьного коллектива, вовлечение в воспитательную работу семьи обучающегося и значимых для него людей.</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Общая цель воспитания конкретизируется через учет возрастных особенностей обучающихся и их особых потребностей, обусловленных состоянием здоровья.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В воспитании обучающихся целевым приоритетом является создание благоприятных условий для усвоения обучающимися с умеренной, тяжелой, глубокой умственной отсталостью (интеллектуальными нарушениями), с тяжелыми и множественными нарушениями развития социально значимых знаний - знаний основных норм и традиций того общества, в котором они живут. Знание их станет базой для развития социально значимых отношений обучающихся и накопления ими опыта осуществления социально значимых дел в будущем.</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20.4.3.4. Приоритетные ценностные отношения: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к семье как главной опоре в жизни человека, к значимым взрослым и обучающимся;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к труду;</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к собственному здоровью;</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к формированию особой культуры - культуры </w:t>
      </w:r>
      <w:proofErr w:type="spellStart"/>
      <w:r w:rsidRPr="008E6830">
        <w:rPr>
          <w:rFonts w:ascii="Times New Roman" w:eastAsia="Times New Roman" w:hAnsi="Times New Roman" w:cs="Times New Roman"/>
          <w:color w:val="000000"/>
          <w:sz w:val="24"/>
          <w:szCs w:val="24"/>
          <w:lang w:eastAsia="ru-RU"/>
        </w:rPr>
        <w:t>здоровьесбережения</w:t>
      </w:r>
      <w:proofErr w:type="spellEnd"/>
      <w:r w:rsidRPr="008E6830">
        <w:rPr>
          <w:rFonts w:ascii="Times New Roman" w:eastAsia="Times New Roman" w:hAnsi="Times New Roman" w:cs="Times New Roman"/>
          <w:color w:val="000000"/>
          <w:sz w:val="24"/>
          <w:szCs w:val="24"/>
          <w:lang w:eastAsia="ru-RU"/>
        </w:rPr>
        <w:t>;</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к своему отечеству, своей малой и большой Родине;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к природе как источнику жизни на Земле, нуждающейся в защите и постоянном внимании со стороны человека;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к миру как главному принципу человеческого общежития, условию крепкой дружбы, налаживания отношений с другими людьми;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к знаниям;</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к мировой и отечественной культуре как духовному богатству общества и важному условию ощущения человеком полноты проживаемой жизни, которое дают ему чтение, музыка, искусство, театр, творческое самовыражение.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20.4.3.5. Сформулированная цель предполагает ряд задач, максимально приближающих к ее достижению. Такими задачами могут быть:</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реализовывать воспитательные возможности общешкольных ключевых дел и событий, поддерживать традиции их коллективного проведения и организации;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реализовывать потенциал классного руководства в воспитании обучающихся, поддерживать активное участие классных сообществ в жизни образовательной организации;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вовлекать обучающихся в кружки, секции, клубы, студии и иные объединения дополнительного образования, реализовывать их воспитательные возможности, вовлекать педагогических работников дополнительного образования в обсуждение совместной воспитательной работы;</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использовать в воспитании обучающихся потенциал школьного урока, поддерживать использование на уроках адекватных форм занятий с </w:t>
      </w:r>
      <w:proofErr w:type="gramStart"/>
      <w:r w:rsidRPr="008E6830">
        <w:rPr>
          <w:rFonts w:ascii="Times New Roman" w:eastAsia="Times New Roman" w:hAnsi="Times New Roman" w:cs="Times New Roman"/>
          <w:color w:val="000000"/>
          <w:sz w:val="24"/>
          <w:szCs w:val="24"/>
          <w:lang w:eastAsia="ru-RU"/>
        </w:rPr>
        <w:t>обучающимися</w:t>
      </w:r>
      <w:proofErr w:type="gramEnd"/>
      <w:r w:rsidRPr="008E6830">
        <w:rPr>
          <w:rFonts w:ascii="Times New Roman" w:eastAsia="Times New Roman" w:hAnsi="Times New Roman" w:cs="Times New Roman"/>
          <w:color w:val="000000"/>
          <w:sz w:val="24"/>
          <w:szCs w:val="24"/>
          <w:lang w:eastAsia="ru-RU"/>
        </w:rPr>
        <w:t>;</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максимально использовать воспитательные возможности коррекционных и коррекционно-развивающих занятий, последовательно вовлекать специалистов коррекционного профиля и педагогических работников сопровождения в обсуждение воспитательных задач и способов их решения;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развивать взаимодействие между педагогическими работниками и последовательность в решении воспитательных задач.</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выявлять и поддерживать детские инициативы и самостоятельность на доступном для </w:t>
      </w:r>
      <w:proofErr w:type="gramStart"/>
      <w:r w:rsidRPr="008E6830">
        <w:rPr>
          <w:rFonts w:ascii="Times New Roman" w:eastAsia="Times New Roman" w:hAnsi="Times New Roman" w:cs="Times New Roman"/>
          <w:color w:val="000000"/>
          <w:sz w:val="24"/>
          <w:szCs w:val="24"/>
          <w:lang w:eastAsia="ru-RU"/>
        </w:rPr>
        <w:t>обучающихся</w:t>
      </w:r>
      <w:proofErr w:type="gramEnd"/>
      <w:r w:rsidRPr="008E6830">
        <w:rPr>
          <w:rFonts w:ascii="Times New Roman" w:eastAsia="Times New Roman" w:hAnsi="Times New Roman" w:cs="Times New Roman"/>
          <w:color w:val="000000"/>
          <w:sz w:val="24"/>
          <w:szCs w:val="24"/>
          <w:lang w:eastAsia="ru-RU"/>
        </w:rPr>
        <w:t xml:space="preserve"> с умеренной, тяжелой, глубокой умственной отсталостью (интеллектуальными нарушениями), с тяжелыми и множественными нарушениями развития уровне;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организовывать для обучающихся экскурсии, экспедиции, походы и реализовывать их воспитательный потенциал;</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организовывать раннюю </w:t>
      </w:r>
      <w:proofErr w:type="spellStart"/>
      <w:r w:rsidRPr="008E6830">
        <w:rPr>
          <w:rFonts w:ascii="Times New Roman" w:eastAsia="Times New Roman" w:hAnsi="Times New Roman" w:cs="Times New Roman"/>
          <w:color w:val="000000"/>
          <w:sz w:val="24"/>
          <w:szCs w:val="24"/>
          <w:lang w:eastAsia="ru-RU"/>
        </w:rPr>
        <w:t>профориентационную</w:t>
      </w:r>
      <w:proofErr w:type="spellEnd"/>
      <w:r w:rsidRPr="008E6830">
        <w:rPr>
          <w:rFonts w:ascii="Times New Roman" w:eastAsia="Times New Roman" w:hAnsi="Times New Roman" w:cs="Times New Roman"/>
          <w:color w:val="000000"/>
          <w:sz w:val="24"/>
          <w:szCs w:val="24"/>
          <w:lang w:eastAsia="ru-RU"/>
        </w:rPr>
        <w:t xml:space="preserve"> работу с </w:t>
      </w:r>
      <w:proofErr w:type="gramStart"/>
      <w:r w:rsidRPr="008E6830">
        <w:rPr>
          <w:rFonts w:ascii="Times New Roman" w:eastAsia="Times New Roman" w:hAnsi="Times New Roman" w:cs="Times New Roman"/>
          <w:color w:val="000000"/>
          <w:sz w:val="24"/>
          <w:szCs w:val="24"/>
          <w:lang w:eastAsia="ru-RU"/>
        </w:rPr>
        <w:t>обучающимися</w:t>
      </w:r>
      <w:proofErr w:type="gramEnd"/>
      <w:r w:rsidRPr="008E6830">
        <w:rPr>
          <w:rFonts w:ascii="Times New Roman" w:eastAsia="Times New Roman" w:hAnsi="Times New Roman" w:cs="Times New Roman"/>
          <w:color w:val="000000"/>
          <w:sz w:val="24"/>
          <w:szCs w:val="24"/>
          <w:lang w:eastAsia="ru-RU"/>
        </w:rPr>
        <w:t>, знакомить с миром профессий;</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развивать </w:t>
      </w:r>
      <w:proofErr w:type="spellStart"/>
      <w:r w:rsidRPr="008E6830">
        <w:rPr>
          <w:rFonts w:ascii="Times New Roman" w:eastAsia="Times New Roman" w:hAnsi="Times New Roman" w:cs="Times New Roman"/>
          <w:color w:val="000000"/>
          <w:sz w:val="24"/>
          <w:szCs w:val="24"/>
          <w:lang w:eastAsia="ru-RU"/>
        </w:rPr>
        <w:t>здоровьесберегающую</w:t>
      </w:r>
      <w:proofErr w:type="spellEnd"/>
      <w:r w:rsidRPr="008E6830">
        <w:rPr>
          <w:rFonts w:ascii="Times New Roman" w:eastAsia="Times New Roman" w:hAnsi="Times New Roman" w:cs="Times New Roman"/>
          <w:color w:val="000000"/>
          <w:sz w:val="24"/>
          <w:szCs w:val="24"/>
          <w:lang w:eastAsia="ru-RU"/>
        </w:rPr>
        <w:t> предметно-пространственную и коммуникативную среду образовательной организации и реализовывать ее воспитательные возможности;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lastRenderedPageBreak/>
        <w:t>организовать работу с семьями обучающихся, их родителями (законными представителями), направленную на совместное решение проблем личностного развития обучающихся, развитие насыщенной школьной жизни.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20.4.3.6. Рабочая программа воспитания является компонентом АООП, то при описании ожидаемых результатов необходимо учитывать взятый за основу системно-</w:t>
      </w:r>
      <w:proofErr w:type="spellStart"/>
      <w:r w:rsidRPr="008E6830">
        <w:rPr>
          <w:rFonts w:ascii="Times New Roman" w:eastAsia="Times New Roman" w:hAnsi="Times New Roman" w:cs="Times New Roman"/>
          <w:color w:val="000000"/>
          <w:sz w:val="24"/>
          <w:szCs w:val="24"/>
          <w:lang w:eastAsia="ru-RU"/>
        </w:rPr>
        <w:t>деятельностный</w:t>
      </w:r>
      <w:proofErr w:type="spellEnd"/>
      <w:r w:rsidRPr="008E6830">
        <w:rPr>
          <w:rFonts w:ascii="Times New Roman" w:eastAsia="Times New Roman" w:hAnsi="Times New Roman" w:cs="Times New Roman"/>
          <w:color w:val="000000"/>
          <w:sz w:val="24"/>
          <w:szCs w:val="24"/>
          <w:lang w:eastAsia="ru-RU"/>
        </w:rPr>
        <w:t> подход. В рамках данного подхода цель воспитания должна быть описана не через задачи педагогического работника, а через планируемые личностные результаты обучающихся. Речь идет об описание портрета обучающегося по завершении этапа обучения по АООП, который формулируется исходя из современного национального воспитательного идеала с учетом специфики особых образовательных потребностей обучающихся с умеренной, тяжелой, глубокой умственной отсталостью (интеллектуальными нарушениями), с тяжелыми и множественными нарушениями развития и реальных возможностей обучающихся.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В разделе описываются специальные требования к личностным результатам ("формирования и развития жизненной компетенции"), достигаемые в процессе воспитания при интеграции воспитательной работы с коррекционно-развивающим обучением.</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20.4.4. Раздел "Виды, формы и содержание деятельности", в котором приводятся специальные условия включения обучающихся с умеренной, тяжелой, глубокой умственной отсталостью (интеллектуальными нарушениями), с тяжелыми и множественными нарушениями развития в единый воспитательный процесс, описываются конкретные механизмы достижения планируемых результатов воспитательной деятельности. Рекомендуется наполнить этот раздел инвариантными и вариативными модулями. Каждый модуль должен соотноситься с поставленными задачами воспитания, быть ответом на актуальный запрос в освоении обучающимися культуры взаимодействия с окружающим миром при учете специфики их психофизического, речевого и социально-эмоционального развития, на ожидания семьи и общества.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Инвариантные модули: "Классное руководство", "Школьный урок", "Курсы внеурочной деятельности" в рамках двух направлений:</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 коррекционно-развивающие занятия;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 общеразвивающие занятия в соответствии с основными направлениями внеурочной деятельности, сотрудничество с семьей обучающегося, "знакомство с профессиями".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Образовательная организация может выбрать один или несколько вариативных модулей из предложенных в федеральной рабочей программе воспитания или разработать свои, поскольку особые образовательные потребности обучающихся с умеренной, тяжелой, глубокой умственной отсталостью (интеллектуальными нарушениями), с тяжелыми и множественными нарушениями развития индивидуальны, условия среды и доступные ресурсы в образовательных организациях различаются.</w:t>
      </w:r>
      <w:proofErr w:type="gramEnd"/>
      <w:r w:rsidRPr="008E6830">
        <w:rPr>
          <w:rFonts w:ascii="Times New Roman" w:eastAsia="Times New Roman" w:hAnsi="Times New Roman" w:cs="Times New Roman"/>
          <w:color w:val="000000"/>
          <w:sz w:val="24"/>
          <w:szCs w:val="24"/>
          <w:lang w:eastAsia="ru-RU"/>
        </w:rPr>
        <w:t xml:space="preserve"> Перечень вариативных модулей: "ключевые общешкольные дела и события", "детско-взрослые сообщества", "образовательные путешествия и экскурсии", "организация предметно-пространственной и </w:t>
      </w:r>
      <w:proofErr w:type="spellStart"/>
      <w:r w:rsidRPr="008E6830">
        <w:rPr>
          <w:rFonts w:ascii="Times New Roman" w:eastAsia="Times New Roman" w:hAnsi="Times New Roman" w:cs="Times New Roman"/>
          <w:color w:val="000000"/>
          <w:sz w:val="24"/>
          <w:szCs w:val="24"/>
          <w:lang w:eastAsia="ru-RU"/>
        </w:rPr>
        <w:t>здоровьесберегающей</w:t>
      </w:r>
      <w:proofErr w:type="spellEnd"/>
      <w:r w:rsidRPr="008E6830">
        <w:rPr>
          <w:rFonts w:ascii="Times New Roman" w:eastAsia="Times New Roman" w:hAnsi="Times New Roman" w:cs="Times New Roman"/>
          <w:color w:val="000000"/>
          <w:sz w:val="24"/>
          <w:szCs w:val="24"/>
          <w:lang w:eastAsia="ru-RU"/>
        </w:rPr>
        <w:t> среды", "взаимодействия с родительскими сообществами", "взаимодействие с социальными партнерами", "интеграция общего и дополнительного образования".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Содержание деятельности обучающихся с умеренной, тяжелой, глубокой умственной отсталостью (интеллектуальными нарушениями), с тяжелыми и множественными нарушениями развития по программе воспитания адаптируется с учетом их психофизических особенностей и возможностей.</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Выделяются виды, формы и содержание доступных и полезных </w:t>
      </w:r>
      <w:proofErr w:type="gramStart"/>
      <w:r w:rsidRPr="008E6830">
        <w:rPr>
          <w:rFonts w:ascii="Times New Roman" w:eastAsia="Times New Roman" w:hAnsi="Times New Roman" w:cs="Times New Roman"/>
          <w:color w:val="000000"/>
          <w:sz w:val="24"/>
          <w:szCs w:val="24"/>
          <w:lang w:eastAsia="ru-RU"/>
        </w:rPr>
        <w:t>обучающимся</w:t>
      </w:r>
      <w:proofErr w:type="gramEnd"/>
      <w:r w:rsidRPr="008E6830">
        <w:rPr>
          <w:rFonts w:ascii="Times New Roman" w:eastAsia="Times New Roman" w:hAnsi="Times New Roman" w:cs="Times New Roman"/>
          <w:color w:val="000000"/>
          <w:sz w:val="24"/>
          <w:szCs w:val="24"/>
          <w:lang w:eastAsia="ru-RU"/>
        </w:rPr>
        <w:t xml:space="preserve"> с умеренной, тяжелой, глубокой умственной отсталостью (интеллектуальными нарушениями), с тяжелыми и множественными нарушениями развития совместных мероприятий с </w:t>
      </w:r>
      <w:proofErr w:type="spellStart"/>
      <w:r w:rsidRPr="008E6830">
        <w:rPr>
          <w:rFonts w:ascii="Times New Roman" w:eastAsia="Times New Roman" w:hAnsi="Times New Roman" w:cs="Times New Roman"/>
          <w:color w:val="000000"/>
          <w:sz w:val="24"/>
          <w:szCs w:val="24"/>
          <w:lang w:eastAsia="ru-RU"/>
        </w:rPr>
        <w:t>нормотипичными</w:t>
      </w:r>
      <w:proofErr w:type="spellEnd"/>
      <w:r w:rsidRPr="008E6830">
        <w:rPr>
          <w:rFonts w:ascii="Times New Roman" w:eastAsia="Times New Roman" w:hAnsi="Times New Roman" w:cs="Times New Roman"/>
          <w:color w:val="000000"/>
          <w:sz w:val="24"/>
          <w:szCs w:val="24"/>
          <w:lang w:eastAsia="ru-RU"/>
        </w:rPr>
        <w:t xml:space="preserve"> (здоровыми) обучающимися и взрослыми. </w:t>
      </w:r>
      <w:proofErr w:type="gramStart"/>
      <w:r w:rsidRPr="008E6830">
        <w:rPr>
          <w:rFonts w:ascii="Times New Roman" w:eastAsia="Times New Roman" w:hAnsi="Times New Roman" w:cs="Times New Roman"/>
          <w:color w:val="000000"/>
          <w:sz w:val="24"/>
          <w:szCs w:val="24"/>
          <w:lang w:eastAsia="ru-RU"/>
        </w:rPr>
        <w:t>Выделяются направления, связанные с культурой взаимного уважения между людьми, культурой заботы о себе и навыки самостоятельности, обеспечивающие максимально доступную ребенку свободу в бытовом и социальном аспектах.</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20.4.4.1. Модуль "Классное руководство": в контексте воспитательной работы с классом.</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lastRenderedPageBreak/>
        <w:t>Классный руководитель (воспитатель, куратор, наставник, </w:t>
      </w:r>
      <w:proofErr w:type="spellStart"/>
      <w:r w:rsidRPr="008E6830">
        <w:rPr>
          <w:rFonts w:ascii="Times New Roman" w:eastAsia="Times New Roman" w:hAnsi="Times New Roman" w:cs="Times New Roman"/>
          <w:color w:val="000000"/>
          <w:sz w:val="24"/>
          <w:szCs w:val="24"/>
          <w:lang w:eastAsia="ru-RU"/>
        </w:rPr>
        <w:t>тьютор</w:t>
      </w:r>
      <w:proofErr w:type="spellEnd"/>
      <w:r w:rsidRPr="008E6830">
        <w:rPr>
          <w:rFonts w:ascii="Times New Roman" w:eastAsia="Times New Roman" w:hAnsi="Times New Roman" w:cs="Times New Roman"/>
          <w:color w:val="000000"/>
          <w:sz w:val="24"/>
          <w:szCs w:val="24"/>
          <w:lang w:eastAsia="ru-RU"/>
        </w:rPr>
        <w:t>):</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организует работу по созданию коллектива (группы);</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осуществляет индивидуальную воспитательную работу с </w:t>
      </w:r>
      <w:proofErr w:type="gramStart"/>
      <w:r w:rsidRPr="008E6830">
        <w:rPr>
          <w:rFonts w:ascii="Times New Roman" w:eastAsia="Times New Roman" w:hAnsi="Times New Roman" w:cs="Times New Roman"/>
          <w:color w:val="000000"/>
          <w:sz w:val="24"/>
          <w:szCs w:val="24"/>
          <w:lang w:eastAsia="ru-RU"/>
        </w:rPr>
        <w:t>обучающимися</w:t>
      </w:r>
      <w:proofErr w:type="gramEnd"/>
      <w:r w:rsidRPr="008E6830">
        <w:rPr>
          <w:rFonts w:ascii="Times New Roman" w:eastAsia="Times New Roman" w:hAnsi="Times New Roman" w:cs="Times New Roman"/>
          <w:color w:val="000000"/>
          <w:sz w:val="24"/>
          <w:szCs w:val="24"/>
          <w:lang w:eastAsia="ru-RU"/>
        </w:rPr>
        <w:t>;</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взаимодействует с другими педагогическими работниками, специалистами коррекционно-развивающего профиля, педагогами дополнительного образования, работающими с обучающимися данного класса (группы);</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выносит проблемные ситуации в рамках воспитательной работы на обсуждение психолого-педагогического консилиума образовательной организации;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включает в совместную воспитательную работу родителей (законных представителей) обучающихся или их законных представителей; корректно привлекает братьев и сестер </w:t>
      </w:r>
      <w:proofErr w:type="gramStart"/>
      <w:r w:rsidRPr="008E6830">
        <w:rPr>
          <w:rFonts w:ascii="Times New Roman" w:eastAsia="Times New Roman" w:hAnsi="Times New Roman" w:cs="Times New Roman"/>
          <w:color w:val="000000"/>
          <w:sz w:val="24"/>
          <w:szCs w:val="24"/>
          <w:lang w:eastAsia="ru-RU"/>
        </w:rPr>
        <w:t>обучающегося</w:t>
      </w:r>
      <w:proofErr w:type="gramEnd"/>
      <w:r w:rsidRPr="008E6830">
        <w:rPr>
          <w:rFonts w:ascii="Times New Roman" w:eastAsia="Times New Roman" w:hAnsi="Times New Roman" w:cs="Times New Roman"/>
          <w:color w:val="000000"/>
          <w:sz w:val="24"/>
          <w:szCs w:val="24"/>
          <w:lang w:eastAsia="ru-RU"/>
        </w:rPr>
        <w:t xml:space="preserve"> при подготовке открытых мероприятий, образовательных событий и иных значимых школьных дел;</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совместно с администрацией образовательной организации планирует взаимодействие с внешними партнерами, а также с родительскими сообществами и объединениями лиц с инвалидностью.</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Виды и формы деятельности обучающихся с умеренной, тяжелой, глубокой умственной отсталостью (интеллектуальными нарушениями), с тяжелыми и множественными нарушениями развития адаптируются с учетом их особенностей и особых образовательных потребностей):</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а) на уровне воспитательной работы с классом (группой):</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инициирование и поддержка участия класса (группы) в общешкольных ключевых делах и событиях;</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организация интересных и полезных для личностного развития обучающегося совместных дел с другими обучающимися его класса;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походы и экскурсии, организуемые классными руководителями и родителями (законными представителями); празднования в классе (группе) дней рождения обучающихся, включающие в себя подготовленные ученическими </w:t>
      </w:r>
      <w:proofErr w:type="spellStart"/>
      <w:r w:rsidRPr="008E6830">
        <w:rPr>
          <w:rFonts w:ascii="Times New Roman" w:eastAsia="Times New Roman" w:hAnsi="Times New Roman" w:cs="Times New Roman"/>
          <w:color w:val="000000"/>
          <w:sz w:val="24"/>
          <w:szCs w:val="24"/>
          <w:lang w:eastAsia="ru-RU"/>
        </w:rPr>
        <w:t>микрогруппами</w:t>
      </w:r>
      <w:proofErr w:type="spellEnd"/>
      <w:r w:rsidRPr="008E6830">
        <w:rPr>
          <w:rFonts w:ascii="Times New Roman" w:eastAsia="Times New Roman" w:hAnsi="Times New Roman" w:cs="Times New Roman"/>
          <w:color w:val="000000"/>
          <w:sz w:val="24"/>
          <w:szCs w:val="24"/>
          <w:lang w:eastAsia="ru-RU"/>
        </w:rPr>
        <w:t xml:space="preserve"> совместно </w:t>
      </w:r>
      <w:proofErr w:type="gramStart"/>
      <w:r w:rsidRPr="008E6830">
        <w:rPr>
          <w:rFonts w:ascii="Times New Roman" w:eastAsia="Times New Roman" w:hAnsi="Times New Roman" w:cs="Times New Roman"/>
          <w:color w:val="000000"/>
          <w:sz w:val="24"/>
          <w:szCs w:val="24"/>
          <w:lang w:eastAsia="ru-RU"/>
        </w:rPr>
        <w:t>со</w:t>
      </w:r>
      <w:proofErr w:type="gramEnd"/>
      <w:r w:rsidRPr="008E6830">
        <w:rPr>
          <w:rFonts w:ascii="Times New Roman" w:eastAsia="Times New Roman" w:hAnsi="Times New Roman" w:cs="Times New Roman"/>
          <w:color w:val="000000"/>
          <w:sz w:val="24"/>
          <w:szCs w:val="24"/>
          <w:lang w:eastAsia="ru-RU"/>
        </w:rPr>
        <w:t xml:space="preserve"> взрослыми поздравления, </w:t>
      </w:r>
      <w:proofErr w:type="spellStart"/>
      <w:r w:rsidRPr="008E6830">
        <w:rPr>
          <w:rFonts w:ascii="Times New Roman" w:eastAsia="Times New Roman" w:hAnsi="Times New Roman" w:cs="Times New Roman"/>
          <w:color w:val="000000"/>
          <w:sz w:val="24"/>
          <w:szCs w:val="24"/>
          <w:lang w:eastAsia="ru-RU"/>
        </w:rPr>
        <w:t>микромероприятия</w:t>
      </w:r>
      <w:proofErr w:type="spellEnd"/>
      <w:r w:rsidRPr="008E6830">
        <w:rPr>
          <w:rFonts w:ascii="Times New Roman" w:eastAsia="Times New Roman" w:hAnsi="Times New Roman" w:cs="Times New Roman"/>
          <w:color w:val="000000"/>
          <w:sz w:val="24"/>
          <w:szCs w:val="24"/>
          <w:lang w:eastAsia="ru-RU"/>
        </w:rPr>
        <w:t>.</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выработка законов и правил класса (группы), помогающих обучающимся освоить нормы и правила общения, которым они должны следовать в образовательной организации;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развитие и поддержка взаимопомощи обучающихся как в вопросах самообслуживания, так и в решении учебно-развивающих и воспитательных задач.</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б) на уровне индивидуальной воспитательной работы с </w:t>
      </w:r>
      <w:proofErr w:type="gramStart"/>
      <w:r w:rsidRPr="008E6830">
        <w:rPr>
          <w:rFonts w:ascii="Times New Roman" w:eastAsia="Times New Roman" w:hAnsi="Times New Roman" w:cs="Times New Roman"/>
          <w:color w:val="000000"/>
          <w:sz w:val="24"/>
          <w:szCs w:val="24"/>
          <w:lang w:eastAsia="ru-RU"/>
        </w:rPr>
        <w:t>обучающимися</w:t>
      </w:r>
      <w:proofErr w:type="gramEnd"/>
      <w:r w:rsidRPr="008E6830">
        <w:rPr>
          <w:rFonts w:ascii="Times New Roman" w:eastAsia="Times New Roman" w:hAnsi="Times New Roman" w:cs="Times New Roman"/>
          <w:color w:val="000000"/>
          <w:sz w:val="24"/>
          <w:szCs w:val="24"/>
          <w:lang w:eastAsia="ru-RU"/>
        </w:rPr>
        <w:t>:</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изучение особенностей личностного развития обучающихся класса (группы) через наблюдение за поведением обучающихся в их повседневной жизни, в специально создаваемых педагогических ситуациях, в играх, погружающих обучающегося в мир человеческих отношений, в организуемых педагогом беседах по тем или иным нравственным проблемам;</w:t>
      </w:r>
      <w:proofErr w:type="gramEnd"/>
      <w:r w:rsidRPr="008E6830">
        <w:rPr>
          <w:rFonts w:ascii="Times New Roman" w:eastAsia="Times New Roman" w:hAnsi="Times New Roman" w:cs="Times New Roman"/>
          <w:color w:val="000000"/>
          <w:sz w:val="24"/>
          <w:szCs w:val="24"/>
          <w:lang w:eastAsia="ru-RU"/>
        </w:rPr>
        <w:t xml:space="preserve"> результаты наблюдения сверяются с результатами бесед классного руководителя с родителями (законными представителями) обучающихся, с другими педагогическими работниками и специалистами, работающими с ребенком;</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поддержка обучающегося в решении важных для него проблем и задач.</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индивидуальная работа с </w:t>
      </w:r>
      <w:proofErr w:type="gramStart"/>
      <w:r w:rsidRPr="008E6830">
        <w:rPr>
          <w:rFonts w:ascii="Times New Roman" w:eastAsia="Times New Roman" w:hAnsi="Times New Roman" w:cs="Times New Roman"/>
          <w:color w:val="000000"/>
          <w:sz w:val="24"/>
          <w:szCs w:val="24"/>
          <w:lang w:eastAsia="ru-RU"/>
        </w:rPr>
        <w:t>обучающимися</w:t>
      </w:r>
      <w:proofErr w:type="gramEnd"/>
      <w:r w:rsidRPr="008E6830">
        <w:rPr>
          <w:rFonts w:ascii="Times New Roman" w:eastAsia="Times New Roman" w:hAnsi="Times New Roman" w:cs="Times New Roman"/>
          <w:color w:val="000000"/>
          <w:sz w:val="24"/>
          <w:szCs w:val="24"/>
          <w:lang w:eastAsia="ru-RU"/>
        </w:rPr>
        <w:t xml:space="preserve"> класса (группы), направленная на формирование их личных портфолио.</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коррекция поведения обучающегося через частные беседы с ним, его родителями (законными представителями).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в) взаимодействие со специалистами, работающими с обучающимися класса (группы):</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регулярные консультации классного руководителя с другими педагогическими работниками и специалистами коррекционно-развивающего профиля, направленные на формирование у них единства требований по ключевым вопросам воспитания, на предупреждение и развитие культуры конструктивного разрешение конфликтов между педагогическими работниками и обучающимися;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проведение мини-педсоветов, направленных на решение конкретных проблем класса и интеграцию воспитательных влияний </w:t>
      </w:r>
      <w:proofErr w:type="gramStart"/>
      <w:r w:rsidRPr="008E6830">
        <w:rPr>
          <w:rFonts w:ascii="Times New Roman" w:eastAsia="Times New Roman" w:hAnsi="Times New Roman" w:cs="Times New Roman"/>
          <w:color w:val="000000"/>
          <w:sz w:val="24"/>
          <w:szCs w:val="24"/>
          <w:lang w:eastAsia="ru-RU"/>
        </w:rPr>
        <w:t>на</w:t>
      </w:r>
      <w:proofErr w:type="gramEnd"/>
      <w:r w:rsidRPr="008E6830">
        <w:rPr>
          <w:rFonts w:ascii="Times New Roman" w:eastAsia="Times New Roman" w:hAnsi="Times New Roman" w:cs="Times New Roman"/>
          <w:color w:val="000000"/>
          <w:sz w:val="24"/>
          <w:szCs w:val="24"/>
          <w:lang w:eastAsia="ru-RU"/>
        </w:rPr>
        <w:t xml:space="preserve"> обучающихся;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lastRenderedPageBreak/>
        <w:t>привлечение других педагогических работников и специалистов к участию во </w:t>
      </w:r>
      <w:proofErr w:type="spellStart"/>
      <w:r w:rsidRPr="008E6830">
        <w:rPr>
          <w:rFonts w:ascii="Times New Roman" w:eastAsia="Times New Roman" w:hAnsi="Times New Roman" w:cs="Times New Roman"/>
          <w:color w:val="000000"/>
          <w:sz w:val="24"/>
          <w:szCs w:val="24"/>
          <w:lang w:eastAsia="ru-RU"/>
        </w:rPr>
        <w:t>внутриклассных</w:t>
      </w:r>
      <w:proofErr w:type="spellEnd"/>
      <w:r w:rsidRPr="008E6830">
        <w:rPr>
          <w:rFonts w:ascii="Times New Roman" w:eastAsia="Times New Roman" w:hAnsi="Times New Roman" w:cs="Times New Roman"/>
          <w:color w:val="000000"/>
          <w:sz w:val="24"/>
          <w:szCs w:val="24"/>
          <w:lang w:eastAsia="ru-RU"/>
        </w:rPr>
        <w:t xml:space="preserve"> делах, дающих им возможность лучше узнавать и понимать обучающихся, их интересы, способности, увидев их в иной, отличной </w:t>
      </w:r>
      <w:proofErr w:type="gramStart"/>
      <w:r w:rsidRPr="008E6830">
        <w:rPr>
          <w:rFonts w:ascii="Times New Roman" w:eastAsia="Times New Roman" w:hAnsi="Times New Roman" w:cs="Times New Roman"/>
          <w:color w:val="000000"/>
          <w:sz w:val="24"/>
          <w:szCs w:val="24"/>
          <w:lang w:eastAsia="ru-RU"/>
        </w:rPr>
        <w:t>от</w:t>
      </w:r>
      <w:proofErr w:type="gramEnd"/>
      <w:r w:rsidRPr="008E6830">
        <w:rPr>
          <w:rFonts w:ascii="Times New Roman" w:eastAsia="Times New Roman" w:hAnsi="Times New Roman" w:cs="Times New Roman"/>
          <w:color w:val="000000"/>
          <w:sz w:val="24"/>
          <w:szCs w:val="24"/>
          <w:lang w:eastAsia="ru-RU"/>
        </w:rPr>
        <w:t xml:space="preserve"> учебной, обстановке;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привлечение других педагогических работников к участию в родительских собраниях класса для объединения усилий в деле обучения и воспитания обучающихся;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участие в работе психолого-педагогического консилиума,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г) взаимодействие с родителями (законными представителями) обучающихся в рамках воспитательной работы:</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регулярное информирование родителей (законных представителей) о школьных успехах и проблемах их обучающихся, о жизни класса (группы) в целом;</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помощь родителям обучающихся или их законным представителям в регулировании отношений между ними, администрацией образовательной организации и другими педагогическими работниками и специалистами коррекционно-развивающего профиля;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организация родительских собраний, происходящих в разных формах (круглый стол, дискуссия, деловая игра), с целью совместного обсуждения наиболее актуальных проблем воспитания обучающихся;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коммуникация с родительскими сообществами, участвующими в управлении образовательной организацией и решении вопросов воспитания обучающихся;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привлечение членов семей обучающихся к организации и проведению дел и мероприятий класса;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организация на базе класса системы мероприятий (праздников, конкурсов, соревнований), направленных на развитие детско-взрослого сообщества.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20.4.4.2. Модуль "Школьный урок", реализация воспитательного </w:t>
      </w:r>
      <w:proofErr w:type="gramStart"/>
      <w:r w:rsidRPr="008E6830">
        <w:rPr>
          <w:rFonts w:ascii="Times New Roman" w:eastAsia="Times New Roman" w:hAnsi="Times New Roman" w:cs="Times New Roman"/>
          <w:color w:val="000000"/>
          <w:sz w:val="24"/>
          <w:szCs w:val="24"/>
          <w:lang w:eastAsia="ru-RU"/>
        </w:rPr>
        <w:t>потенциала</w:t>
      </w:r>
      <w:proofErr w:type="gramEnd"/>
      <w:r w:rsidRPr="008E6830">
        <w:rPr>
          <w:rFonts w:ascii="Times New Roman" w:eastAsia="Times New Roman" w:hAnsi="Times New Roman" w:cs="Times New Roman"/>
          <w:color w:val="000000"/>
          <w:sz w:val="24"/>
          <w:szCs w:val="24"/>
          <w:lang w:eastAsia="ru-RU"/>
        </w:rPr>
        <w:t xml:space="preserve"> которого может включать следующую деятельность:</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а) на уровне воспитательной работы с группой </w:t>
      </w:r>
      <w:proofErr w:type="gramStart"/>
      <w:r w:rsidRPr="008E6830">
        <w:rPr>
          <w:rFonts w:ascii="Times New Roman" w:eastAsia="Times New Roman" w:hAnsi="Times New Roman" w:cs="Times New Roman"/>
          <w:color w:val="000000"/>
          <w:sz w:val="24"/>
          <w:szCs w:val="24"/>
          <w:lang w:eastAsia="ru-RU"/>
        </w:rPr>
        <w:t>обучающихся</w:t>
      </w:r>
      <w:proofErr w:type="gramEnd"/>
      <w:r w:rsidRPr="008E6830">
        <w:rPr>
          <w:rFonts w:ascii="Times New Roman" w:eastAsia="Times New Roman" w:hAnsi="Times New Roman" w:cs="Times New Roman"/>
          <w:color w:val="000000"/>
          <w:sz w:val="24"/>
          <w:szCs w:val="24"/>
          <w:lang w:eastAsia="ru-RU"/>
        </w:rPr>
        <w:t>, объединенной в школьный класс:</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использование воспитательных возможностей содержания учебного предмета через демонстрацию </w:t>
      </w:r>
      <w:proofErr w:type="gramStart"/>
      <w:r w:rsidRPr="008E6830">
        <w:rPr>
          <w:rFonts w:ascii="Times New Roman" w:eastAsia="Times New Roman" w:hAnsi="Times New Roman" w:cs="Times New Roman"/>
          <w:color w:val="000000"/>
          <w:sz w:val="24"/>
          <w:szCs w:val="24"/>
          <w:lang w:eastAsia="ru-RU"/>
        </w:rPr>
        <w:t>обучающимся</w:t>
      </w:r>
      <w:proofErr w:type="gramEnd"/>
      <w:r w:rsidRPr="008E6830">
        <w:rPr>
          <w:rFonts w:ascii="Times New Roman" w:eastAsia="Times New Roman" w:hAnsi="Times New Roman" w:cs="Times New Roman"/>
          <w:color w:val="000000"/>
          <w:sz w:val="24"/>
          <w:szCs w:val="24"/>
          <w:lang w:eastAsia="ru-RU"/>
        </w:rPr>
        <w:t xml:space="preserve"> примеров ответственного, гражданского поведения, проявления человеколюбия и добросердечности, через подбор соответствующих материалов для обсуждения в классе;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применение на уроке адекватных особым потребностям обучающихся и их реальным возможностям форм организации: дидактических материалов, стимулирующих познавательную мотивацию обучающихся; работы в парах, которая помогает обучающимся получить опыт взаимодействия с другими обучающимися. Следует отметить, что особые образовательные потребности обучающихся с умеренной, тяжелой, глубокой умственной отсталостью (интеллектуальными нарушениями), с тяжелыми и множественными нарушениями развития, а также индивидуальные особенности, семейная ситуация, напрямую влияют на выбор учителем образовательных технологий и методик урока. </w:t>
      </w:r>
      <w:proofErr w:type="gramStart"/>
      <w:r w:rsidRPr="008E6830">
        <w:rPr>
          <w:rFonts w:ascii="Times New Roman" w:eastAsia="Times New Roman" w:hAnsi="Times New Roman" w:cs="Times New Roman"/>
          <w:color w:val="000000"/>
          <w:sz w:val="24"/>
          <w:szCs w:val="24"/>
          <w:lang w:eastAsia="ru-RU"/>
        </w:rPr>
        <w:t>Воспитательный компонент проявляется, в первую очередь, не "набором" эффектных педагогических техник, а постепенным и последовательным введением того или иного принятого обучающимися и понятного обучающимся правила поведения на уроке, стиля коммуникации его участников, способности радоваться успехам других и признавать их, рабочей атмосферы урока, взаимного уважения между педагогическим работником и обучающимися, искренней заинтересованностью педагогического работника в успехах обучающихся, оказания им поддержки, педагогической</w:t>
      </w:r>
      <w:proofErr w:type="gramEnd"/>
      <w:r w:rsidRPr="008E6830">
        <w:rPr>
          <w:rFonts w:ascii="Times New Roman" w:eastAsia="Times New Roman" w:hAnsi="Times New Roman" w:cs="Times New Roman"/>
          <w:color w:val="000000"/>
          <w:sz w:val="24"/>
          <w:szCs w:val="24"/>
          <w:lang w:eastAsia="ru-RU"/>
        </w:rPr>
        <w:t xml:space="preserve"> чуткостью и профессионализмом;</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введение отдельных предметов, способствующих формированию у обучающихся представлений о природных и социальных компонентах окружающего мира (традиционные предметы, в рамках блока "Жизненная компетенция", а также, "Безопасное поведение в сети");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использование на уроке адекватных коммуникативных и коммуникационных (цифровых) технологий, отвечающих особым потребностям и возможностям обучающихся с умеренной, тяжелой, глубокой умственной отсталостью (интеллектуальными нарушениями), с тяжелыми и множественными нарушениями развития;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организация взаимопомощи обучающихся друг другу в рамках урочной деятельности.</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lastRenderedPageBreak/>
        <w:t>б) на уровне взаимодействия педагогических работников-предметников, педагогических работников дополнительного образования и специалистов коррекционно-развивающего профиля: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ведение совместных "педагогических дневников", "методических копилок", например, в виде таблиц или папок, открытых для взаимного доступа, в которые заносятся успехи, достигнутые ребенком, педагогические находки, предпочитаемые </w:t>
      </w:r>
      <w:proofErr w:type="gramStart"/>
      <w:r w:rsidRPr="008E6830">
        <w:rPr>
          <w:rFonts w:ascii="Times New Roman" w:eastAsia="Times New Roman" w:hAnsi="Times New Roman" w:cs="Times New Roman"/>
          <w:color w:val="000000"/>
          <w:sz w:val="24"/>
          <w:szCs w:val="24"/>
          <w:lang w:eastAsia="ru-RU"/>
        </w:rPr>
        <w:t>обучающимися</w:t>
      </w:r>
      <w:proofErr w:type="gramEnd"/>
      <w:r w:rsidRPr="008E6830">
        <w:rPr>
          <w:rFonts w:ascii="Times New Roman" w:eastAsia="Times New Roman" w:hAnsi="Times New Roman" w:cs="Times New Roman"/>
          <w:color w:val="000000"/>
          <w:sz w:val="24"/>
          <w:szCs w:val="24"/>
          <w:lang w:eastAsia="ru-RU"/>
        </w:rPr>
        <w:t xml:space="preserve"> способы работы, адаптированные дидактические и стимульные материалы, привлекательные для конкретных обучающихся;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разработка и проведение совместных педагогических мастерских, так называемых "бинарных уроков", включающих педагога-предметника и специалистов коррекционно-развивающего профиля в рамках решения воспитательных и коррекционно-развивающих задач;</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по согласованию с педагогом дополнительного образования "</w:t>
      </w:r>
      <w:proofErr w:type="spellStart"/>
      <w:r w:rsidRPr="008E6830">
        <w:rPr>
          <w:rFonts w:ascii="Times New Roman" w:eastAsia="Times New Roman" w:hAnsi="Times New Roman" w:cs="Times New Roman"/>
          <w:color w:val="000000"/>
          <w:sz w:val="24"/>
          <w:szCs w:val="24"/>
          <w:lang w:eastAsia="ru-RU"/>
        </w:rPr>
        <w:t>срежиссированная</w:t>
      </w:r>
      <w:proofErr w:type="spellEnd"/>
      <w:r w:rsidRPr="008E6830">
        <w:rPr>
          <w:rFonts w:ascii="Times New Roman" w:eastAsia="Times New Roman" w:hAnsi="Times New Roman" w:cs="Times New Roman"/>
          <w:color w:val="000000"/>
          <w:sz w:val="24"/>
          <w:szCs w:val="24"/>
          <w:lang w:eastAsia="ru-RU"/>
        </w:rPr>
        <w:t>" опора в процессе урока на знания и умения обучающегося, его личностные образовательные результаты, достигнутые в условиях дополнительного образования (посещение кружков, студий, секций).</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в) на уровне взаимодействия с сетевыми партнерами и родительскими сообществами.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При наличии педагогической обоснованности и уместности возможно привлечение к подготовке и проведению уроков представителей родительских сообществ и сетевых партнеров (урок-экскурсия в мастерские; урок-соревнование)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20.4.4.3. Модуль "Внеурочная деятельность" в рамках двух направлений (коррекционно-развивающих и общеразвивающих занятий) в соответствии с основными направлениями является неотъемлемым компонентом АООП.</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Внеурочная деятельность не является дополнительным образованием, так как входит в адаптированную основную образовательную программу образовательной организации, а не организации, реализующей программы дополнительного образования.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Внеурочная деятельность обучающихся с ОВЗ формируется из часов, необходимых для обеспечения их индивидуальных потребностей и составляет суммарно 10 часов в неделю на обучающегося, из которых не менее 5 часов должны включать обязательные занятия коррекционной направленности с учетом возрастных особенностей обучающихся и их физиологических потребностей (</w:t>
      </w:r>
      <w:hyperlink r:id="rId7" w:anchor="/document/99/566085656/XA00MBC2MT/" w:tooltip="3.4.16. При реализации образовательных программ должны соблюдаться следующие санитарно-эпидемиологические требования: Статья 28 Федерального закона от 30.03.1999 № 52-ФЗ" w:history="1">
        <w:r w:rsidRPr="008E6830">
          <w:rPr>
            <w:rFonts w:ascii="Times New Roman" w:eastAsia="Times New Roman" w:hAnsi="Times New Roman" w:cs="Times New Roman"/>
            <w:color w:val="0000FF"/>
            <w:sz w:val="24"/>
            <w:szCs w:val="24"/>
            <w:u w:val="single"/>
            <w:lang w:eastAsia="ru-RU"/>
          </w:rPr>
          <w:t>пункт 3.4.16.</w:t>
        </w:r>
        <w:proofErr w:type="gramEnd"/>
      </w:hyperlink>
      <w:r w:rsidRPr="008E6830">
        <w:rPr>
          <w:rFonts w:ascii="Times New Roman" w:eastAsia="Times New Roman" w:hAnsi="Times New Roman" w:cs="Times New Roman"/>
          <w:color w:val="000000"/>
          <w:sz w:val="24"/>
          <w:szCs w:val="24"/>
          <w:lang w:eastAsia="ru-RU"/>
        </w:rPr>
        <w:t xml:space="preserve"> Постановления Главного государственного санитарного врача РФ от 28.09.2020 № 28 "Об утверждении санитарных правил СП 2.4.3648-20 "Санитарно-эпидемиологические требования к организациям воспитания и обучения, отдыха и </w:t>
      </w:r>
      <w:proofErr w:type="gramStart"/>
      <w:r w:rsidRPr="008E6830">
        <w:rPr>
          <w:rFonts w:ascii="Times New Roman" w:eastAsia="Times New Roman" w:hAnsi="Times New Roman" w:cs="Times New Roman"/>
          <w:color w:val="000000"/>
          <w:sz w:val="24"/>
          <w:szCs w:val="24"/>
          <w:lang w:eastAsia="ru-RU"/>
        </w:rPr>
        <w:t>оздоровления</w:t>
      </w:r>
      <w:proofErr w:type="gramEnd"/>
      <w:r w:rsidRPr="008E6830">
        <w:rPr>
          <w:rFonts w:ascii="Times New Roman" w:eastAsia="Times New Roman" w:hAnsi="Times New Roman" w:cs="Times New Roman"/>
          <w:color w:val="000000"/>
          <w:sz w:val="24"/>
          <w:szCs w:val="24"/>
          <w:lang w:eastAsia="ru-RU"/>
        </w:rPr>
        <w:t xml:space="preserve"> обучающихся и молодежи" (вместе с "СП 2.4.3648-20. </w:t>
      </w:r>
      <w:proofErr w:type="gramStart"/>
      <w:r w:rsidRPr="008E6830">
        <w:rPr>
          <w:rFonts w:ascii="Times New Roman" w:eastAsia="Times New Roman" w:hAnsi="Times New Roman" w:cs="Times New Roman"/>
          <w:color w:val="000000"/>
          <w:sz w:val="24"/>
          <w:szCs w:val="24"/>
          <w:lang w:eastAsia="ru-RU"/>
        </w:rPr>
        <w:t>Санитарные правила...") зарегистрировано Минюстом России 18.12.2020, регистрационный № 61573).</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Содержание коррекционно-развивающей области должно быть представлено обязательными коррекционными курсами в соответствии с АООП. Содержание коррекционной и коррекционно-развивающей работы для каждого обучающегося может быть дополнено Организацией самостоятельно на основании рекомендаций ПМПК, ИПРА.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20.4.4.4. Модуль "Сотрудничество с семьей, воспитывающей обучающегося с умеренной, тяжелой, глубокой умственной отсталостью (интеллектуальными нарушениями), с тяжелыми и множественными нарушениями развития" ориентирован на создание условий для вовлечения как родителей (законных представителей) обучающихся, так и их сестер и братьев (при наличии).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Взаимодействие с семьей выстраивается на признании принципов взаимного уважения и разделенной ответственности за процесс и результат воспитательной работы.</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Виды и формы деятельности: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а) на групповом уровне: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общешкольные родительские комитеты и Управляющие советы образовательной организации, участвующие в управлении образовательной организацией и решении вопросов воспитания и социализации их обучающихся;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семейные клубы, предоставляющие родителям, педагогическим работникам и обучающимся площадку для совместного проведения досуга и общения;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lastRenderedPageBreak/>
        <w:t xml:space="preserve">родительские гостиные и дискуссионные площадки, на которых обсуждаются вопросы возрастных особенностей и специфических потребностей обучающихся, формы и способы доверительного взаимодействия родителей (законных представителей) с </w:t>
      </w:r>
      <w:proofErr w:type="gramStart"/>
      <w:r w:rsidRPr="008E6830">
        <w:rPr>
          <w:rFonts w:ascii="Times New Roman" w:eastAsia="Times New Roman" w:hAnsi="Times New Roman" w:cs="Times New Roman"/>
          <w:color w:val="000000"/>
          <w:sz w:val="24"/>
          <w:szCs w:val="24"/>
          <w:lang w:eastAsia="ru-RU"/>
        </w:rPr>
        <w:t>обучающимися</w:t>
      </w:r>
      <w:proofErr w:type="gramEnd"/>
      <w:r w:rsidRPr="008E6830">
        <w:rPr>
          <w:rFonts w:ascii="Times New Roman" w:eastAsia="Times New Roman" w:hAnsi="Times New Roman" w:cs="Times New Roman"/>
          <w:color w:val="000000"/>
          <w:sz w:val="24"/>
          <w:szCs w:val="24"/>
          <w:lang w:eastAsia="ru-RU"/>
        </w:rPr>
        <w:t>, проводятся мастер-классы, семинары, круглые столы с приглашением специалистов и интересных для родителей экспертов;</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родительские дни, во время которых родители (законные представители) могут посещать школьные учебные и внеурочные занятия для получения представления о ходе учебно-воспитательного процесса в образовательной организации;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семейные консультации, на которых родители (законные представители) могли бы получать рекомендации и советы от профессиональных психологов, врачей, социальных работников и обмениваться собственным творческим опытом и находками в деле воспитания обучающихся;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родительские форумы при школьном интернет-сайте, на которых обсуждаются интересующие родителей (законных представителей) вопросы, а также осуществляются виртуальные консультации психологов и педагогических работников.</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б) на индивидуальном уровне: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работа специалистов по запросу родителей (законных представителей) при возникновении проблемных ситуаций;</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плановое участие родителей (законных представителей) в работе </w:t>
      </w:r>
      <w:proofErr w:type="spellStart"/>
      <w:r w:rsidRPr="008E6830">
        <w:rPr>
          <w:rFonts w:ascii="Times New Roman" w:eastAsia="Times New Roman" w:hAnsi="Times New Roman" w:cs="Times New Roman"/>
          <w:color w:val="000000"/>
          <w:sz w:val="24"/>
          <w:szCs w:val="24"/>
          <w:lang w:eastAsia="ru-RU"/>
        </w:rPr>
        <w:t>психологопедагогических</w:t>
      </w:r>
      <w:proofErr w:type="spellEnd"/>
      <w:r w:rsidRPr="008E6830">
        <w:rPr>
          <w:rFonts w:ascii="Times New Roman" w:eastAsia="Times New Roman" w:hAnsi="Times New Roman" w:cs="Times New Roman"/>
          <w:color w:val="000000"/>
          <w:sz w:val="24"/>
          <w:szCs w:val="24"/>
          <w:lang w:eastAsia="ru-RU"/>
        </w:rPr>
        <w:t> консилиумах образовательной организации с целью обмена мнениями о динамике личностных образовательных результатов обучающегося, о достигнутых результатах и актуальных дефицитах;</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помощь со стороны родителей (законных представителей) в подготовке и проведении общешкольных и </w:t>
      </w:r>
      <w:proofErr w:type="spellStart"/>
      <w:r w:rsidRPr="008E6830">
        <w:rPr>
          <w:rFonts w:ascii="Times New Roman" w:eastAsia="Times New Roman" w:hAnsi="Times New Roman" w:cs="Times New Roman"/>
          <w:color w:val="000000"/>
          <w:sz w:val="24"/>
          <w:szCs w:val="24"/>
          <w:lang w:eastAsia="ru-RU"/>
        </w:rPr>
        <w:t>внутриклассных</w:t>
      </w:r>
      <w:proofErr w:type="spellEnd"/>
      <w:r w:rsidRPr="008E6830">
        <w:rPr>
          <w:rFonts w:ascii="Times New Roman" w:eastAsia="Times New Roman" w:hAnsi="Times New Roman" w:cs="Times New Roman"/>
          <w:color w:val="000000"/>
          <w:sz w:val="24"/>
          <w:szCs w:val="24"/>
          <w:lang w:eastAsia="ru-RU"/>
        </w:rPr>
        <w:t> мероприятий воспитательной направленности;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индивидуальное консультирование с целью координации воспитательных усилий педагогических работников и родителей (законных представителей).</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20.4.4.5. Модуль "Знакомство с профессиями".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Деятельность педагогического коллектива по направлению "профориентация" включает в себя: знакомство обучающихся с умеренной, тяжелой, глубокой умственной отсталостью (интеллектуальными нарушениями), с тяжелыми и множественными нарушениями развития с миром доступных профессий, организацию доступных профессиональных проб.</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Виды и формы деятельности: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spellStart"/>
      <w:proofErr w:type="gramStart"/>
      <w:r w:rsidRPr="008E6830">
        <w:rPr>
          <w:rFonts w:ascii="Times New Roman" w:eastAsia="Times New Roman" w:hAnsi="Times New Roman" w:cs="Times New Roman"/>
          <w:color w:val="000000"/>
          <w:sz w:val="24"/>
          <w:szCs w:val="24"/>
          <w:lang w:eastAsia="ru-RU"/>
        </w:rPr>
        <w:t>профориентационные</w:t>
      </w:r>
      <w:proofErr w:type="spellEnd"/>
      <w:r w:rsidRPr="008E6830">
        <w:rPr>
          <w:rFonts w:ascii="Times New Roman" w:eastAsia="Times New Roman" w:hAnsi="Times New Roman" w:cs="Times New Roman"/>
          <w:color w:val="000000"/>
          <w:sz w:val="24"/>
          <w:szCs w:val="24"/>
          <w:lang w:eastAsia="ru-RU"/>
        </w:rPr>
        <w:t> игры, расширяющие представления обучающихся о существующих профессиях;</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экскурсии на предприятия города, дающие обучающимся начальные представления о доступных профессиях и условиях работы людей, представляющих эти профессии, о возможных видах трудовой занятости;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организация доступных профессиональных проб, в том числе в рамках трудовой занятости;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организация фестивалей, призванных познакомить обучающихся с миром доступных профессий, вариантов трудовой занятости.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Вариативные модули описывают те направления воспитательной работы, которые, по мнению </w:t>
      </w:r>
      <w:proofErr w:type="gramStart"/>
      <w:r w:rsidRPr="008E6830">
        <w:rPr>
          <w:rFonts w:ascii="Times New Roman" w:eastAsia="Times New Roman" w:hAnsi="Times New Roman" w:cs="Times New Roman"/>
          <w:color w:val="000000"/>
          <w:sz w:val="24"/>
          <w:szCs w:val="24"/>
          <w:lang w:eastAsia="ru-RU"/>
        </w:rPr>
        <w:t>образовательной</w:t>
      </w:r>
      <w:proofErr w:type="gramEnd"/>
      <w:r w:rsidRPr="008E6830">
        <w:rPr>
          <w:rFonts w:ascii="Times New Roman" w:eastAsia="Times New Roman" w:hAnsi="Times New Roman" w:cs="Times New Roman"/>
          <w:color w:val="000000"/>
          <w:sz w:val="24"/>
          <w:szCs w:val="24"/>
          <w:lang w:eastAsia="ru-RU"/>
        </w:rPr>
        <w:t xml:space="preserve"> организации, имеют воспитательный потенциал, служат ответом на запросы и потребности обучающихся с умеренной, тяжелой, глубокой умственной отсталостью (интеллектуальными нарушениями), с тяжелыми и множественными нарушениями развития и воспитывающих их семей, а также гармонично вписываются в школьный уклад.</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20.4.4.6. Вариативный модуль "Ключевые общешкольные дела и события" включает в себя традиционные для школьного уклада мероприятия (праздники, фестивали, спортивные состязания), в </w:t>
      </w:r>
      <w:proofErr w:type="gramStart"/>
      <w:r w:rsidRPr="008E6830">
        <w:rPr>
          <w:rFonts w:ascii="Times New Roman" w:eastAsia="Times New Roman" w:hAnsi="Times New Roman" w:cs="Times New Roman"/>
          <w:color w:val="000000"/>
          <w:sz w:val="24"/>
          <w:szCs w:val="24"/>
          <w:lang w:eastAsia="ru-RU"/>
        </w:rPr>
        <w:t>которых</w:t>
      </w:r>
      <w:proofErr w:type="gramEnd"/>
      <w:r w:rsidRPr="008E6830">
        <w:rPr>
          <w:rFonts w:ascii="Times New Roman" w:eastAsia="Times New Roman" w:hAnsi="Times New Roman" w:cs="Times New Roman"/>
          <w:color w:val="000000"/>
          <w:sz w:val="24"/>
          <w:szCs w:val="24"/>
          <w:lang w:eastAsia="ru-RU"/>
        </w:rPr>
        <w:t xml:space="preserve"> так или иначе участвует вся образовательная организация. В рамках решения воспитательный задач чрезвычайно важен этап планирования постепенного включения обучающихся с умеренной, тяжелой, глубокой умственной отсталостью (интеллектуальными нарушениями), с тяжелыми и множественными нарушениями развития, учет их особых потребностей и возможностей. </w:t>
      </w:r>
      <w:proofErr w:type="gramStart"/>
      <w:r w:rsidRPr="008E6830">
        <w:rPr>
          <w:rFonts w:ascii="Times New Roman" w:eastAsia="Times New Roman" w:hAnsi="Times New Roman" w:cs="Times New Roman"/>
          <w:color w:val="000000"/>
          <w:sz w:val="24"/>
          <w:szCs w:val="24"/>
          <w:lang w:eastAsia="ru-RU"/>
        </w:rPr>
        <w:t xml:space="preserve">Речь идет как о дозированной нагрузке (физической, психологической, сенсорной) на обучающегося, так и о его понимании смысла </w:t>
      </w:r>
      <w:r w:rsidRPr="008E6830">
        <w:rPr>
          <w:rFonts w:ascii="Times New Roman" w:eastAsia="Times New Roman" w:hAnsi="Times New Roman" w:cs="Times New Roman"/>
          <w:color w:val="000000"/>
          <w:sz w:val="24"/>
          <w:szCs w:val="24"/>
          <w:lang w:eastAsia="ru-RU"/>
        </w:rPr>
        <w:lastRenderedPageBreak/>
        <w:t>участия в общешкольном деле, о значимом посильном вкладе в ключевое для образовательной организации мероприятие.</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20.4.4.7. Вариативный модуль "Образовательные путешествия и экскурсии", реализованный с учетом актуальных возможностей здоровья и особых </w:t>
      </w:r>
      <w:proofErr w:type="gramStart"/>
      <w:r w:rsidRPr="008E6830">
        <w:rPr>
          <w:rFonts w:ascii="Times New Roman" w:eastAsia="Times New Roman" w:hAnsi="Times New Roman" w:cs="Times New Roman"/>
          <w:color w:val="000000"/>
          <w:sz w:val="24"/>
          <w:szCs w:val="24"/>
          <w:lang w:eastAsia="ru-RU"/>
        </w:rPr>
        <w:t>потребностей</w:t>
      </w:r>
      <w:proofErr w:type="gramEnd"/>
      <w:r w:rsidRPr="008E6830">
        <w:rPr>
          <w:rFonts w:ascii="Times New Roman" w:eastAsia="Times New Roman" w:hAnsi="Times New Roman" w:cs="Times New Roman"/>
          <w:color w:val="000000"/>
          <w:sz w:val="24"/>
          <w:szCs w:val="24"/>
          <w:lang w:eastAsia="ru-RU"/>
        </w:rPr>
        <w:t xml:space="preserve"> обучающихся с умеренной, тяжелой, глубокой умственной отсталостью (интеллектуальными нарушениями), с тяжелыми и множественными нарушениями развития, поможет обучающимся расширить кругозор, получить новые знания об окружающей социальной, культурной, природной среде, приобрести важный опыт социально одобряемого поведения в различных внешкольных ситуациях.</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20.4.4.8. Вариативный модуль "Организация предметно-пространственной и </w:t>
      </w:r>
      <w:proofErr w:type="spellStart"/>
      <w:r w:rsidRPr="008E6830">
        <w:rPr>
          <w:rFonts w:ascii="Times New Roman" w:eastAsia="Times New Roman" w:hAnsi="Times New Roman" w:cs="Times New Roman"/>
          <w:color w:val="000000"/>
          <w:sz w:val="24"/>
          <w:szCs w:val="24"/>
          <w:lang w:eastAsia="ru-RU"/>
        </w:rPr>
        <w:t>здоровьесберегающей</w:t>
      </w:r>
      <w:proofErr w:type="spellEnd"/>
      <w:r w:rsidRPr="008E6830">
        <w:rPr>
          <w:rFonts w:ascii="Times New Roman" w:eastAsia="Times New Roman" w:hAnsi="Times New Roman" w:cs="Times New Roman"/>
          <w:color w:val="000000"/>
          <w:sz w:val="24"/>
          <w:szCs w:val="24"/>
          <w:lang w:eastAsia="ru-RU"/>
        </w:rPr>
        <w:t> среды" поможет включить обучающихся с умеренной, тяжелой, глубокой умственной отсталостью (интеллектуальными нарушениями), с ТМНР не только в освоение возможностей открытой </w:t>
      </w:r>
      <w:proofErr w:type="spellStart"/>
      <w:r w:rsidRPr="008E6830">
        <w:rPr>
          <w:rFonts w:ascii="Times New Roman" w:eastAsia="Times New Roman" w:hAnsi="Times New Roman" w:cs="Times New Roman"/>
          <w:color w:val="000000"/>
          <w:sz w:val="24"/>
          <w:szCs w:val="24"/>
          <w:lang w:eastAsia="ru-RU"/>
        </w:rPr>
        <w:t>безбарьерной</w:t>
      </w:r>
      <w:proofErr w:type="spellEnd"/>
      <w:r w:rsidRPr="008E6830">
        <w:rPr>
          <w:rFonts w:ascii="Times New Roman" w:eastAsia="Times New Roman" w:hAnsi="Times New Roman" w:cs="Times New Roman"/>
          <w:color w:val="000000"/>
          <w:sz w:val="24"/>
          <w:szCs w:val="24"/>
          <w:lang w:eastAsia="ru-RU"/>
        </w:rPr>
        <w:t> среды, создаваемой силами взрослых, но и самому принять посильное участие в ее обустройстве.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Окружающая обучающегося предметно-пространственная, эстетическая среда образовательной организации, при условии ее грамотной организации, отвечающей необходимым специальным условиям воспитания и обучения, указанным в АООП, обогащает внутренний мир обучающегося, способствует формированию у него уверенности в собственных силах, предупреждает стрессовые ситуации, способствует позитивному восприятию ребенком образовательной организации.</w:t>
      </w:r>
      <w:proofErr w:type="gramEnd"/>
      <w:r w:rsidRPr="008E6830">
        <w:rPr>
          <w:rFonts w:ascii="Times New Roman" w:eastAsia="Times New Roman" w:hAnsi="Times New Roman" w:cs="Times New Roman"/>
          <w:color w:val="000000"/>
          <w:sz w:val="24"/>
          <w:szCs w:val="24"/>
          <w:lang w:eastAsia="ru-RU"/>
        </w:rPr>
        <w:t xml:space="preserve"> Воспитывающее и коррекционно-развивающее влияние на </w:t>
      </w:r>
      <w:proofErr w:type="gramStart"/>
      <w:r w:rsidRPr="008E6830">
        <w:rPr>
          <w:rFonts w:ascii="Times New Roman" w:eastAsia="Times New Roman" w:hAnsi="Times New Roman" w:cs="Times New Roman"/>
          <w:color w:val="000000"/>
          <w:sz w:val="24"/>
          <w:szCs w:val="24"/>
          <w:lang w:eastAsia="ru-RU"/>
        </w:rPr>
        <w:t>обучающегося</w:t>
      </w:r>
      <w:proofErr w:type="gramEnd"/>
      <w:r w:rsidRPr="008E6830">
        <w:rPr>
          <w:rFonts w:ascii="Times New Roman" w:eastAsia="Times New Roman" w:hAnsi="Times New Roman" w:cs="Times New Roman"/>
          <w:color w:val="000000"/>
          <w:sz w:val="24"/>
          <w:szCs w:val="24"/>
          <w:lang w:eastAsia="ru-RU"/>
        </w:rPr>
        <w:t xml:space="preserve"> осуществляется через различные виды и формы работы по обустройству и освоению предметно-пространственной среды. </w:t>
      </w:r>
      <w:proofErr w:type="gramStart"/>
      <w:r w:rsidRPr="008E6830">
        <w:rPr>
          <w:rFonts w:ascii="Times New Roman" w:eastAsia="Times New Roman" w:hAnsi="Times New Roman" w:cs="Times New Roman"/>
          <w:color w:val="000000"/>
          <w:sz w:val="24"/>
          <w:szCs w:val="24"/>
          <w:lang w:eastAsia="ru-RU"/>
        </w:rPr>
        <w:t>Компонент </w:t>
      </w:r>
      <w:proofErr w:type="spellStart"/>
      <w:r w:rsidRPr="008E6830">
        <w:rPr>
          <w:rFonts w:ascii="Times New Roman" w:eastAsia="Times New Roman" w:hAnsi="Times New Roman" w:cs="Times New Roman"/>
          <w:color w:val="000000"/>
          <w:sz w:val="24"/>
          <w:szCs w:val="24"/>
          <w:lang w:eastAsia="ru-RU"/>
        </w:rPr>
        <w:t>здоровьесбережения</w:t>
      </w:r>
      <w:proofErr w:type="spellEnd"/>
      <w:r w:rsidRPr="008E6830">
        <w:rPr>
          <w:rFonts w:ascii="Times New Roman" w:eastAsia="Times New Roman" w:hAnsi="Times New Roman" w:cs="Times New Roman"/>
          <w:color w:val="000000"/>
          <w:sz w:val="24"/>
          <w:szCs w:val="24"/>
          <w:lang w:eastAsia="ru-RU"/>
        </w:rPr>
        <w:t> окружающего пространства является ключевым для обучающихся с умеренной, тяжелой, глубокой умственной отсталостью (интеллектуальными нарушениями), с тяжелыми и множественными нарушениями развития и реализуется грамотно отобранными стратегиями в соответствии с рекомендациями специалистов с учетом индивидуальных особенностей обучающихся, запроса семьи и ресурсов образовательной организации.</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20.4.4.9. Вариативный модуль "Интеграция общего и дополнительного образования" предполагает активное взаимодействие образовательной организации с педагогическими работниками, ведущим занятия в студиях, кружках или секциях, </w:t>
      </w:r>
      <w:proofErr w:type="spellStart"/>
      <w:r w:rsidRPr="008E6830">
        <w:rPr>
          <w:rFonts w:ascii="Times New Roman" w:eastAsia="Times New Roman" w:hAnsi="Times New Roman" w:cs="Times New Roman"/>
          <w:color w:val="000000"/>
          <w:sz w:val="24"/>
          <w:szCs w:val="24"/>
          <w:lang w:eastAsia="ru-RU"/>
        </w:rPr>
        <w:t>соорганизацию</w:t>
      </w:r>
      <w:proofErr w:type="spellEnd"/>
      <w:r w:rsidRPr="008E6830">
        <w:rPr>
          <w:rFonts w:ascii="Times New Roman" w:eastAsia="Times New Roman" w:hAnsi="Times New Roman" w:cs="Times New Roman"/>
          <w:color w:val="000000"/>
          <w:sz w:val="24"/>
          <w:szCs w:val="24"/>
          <w:lang w:eastAsia="ru-RU"/>
        </w:rPr>
        <w:t> рабочих программ на уровне совместного выстраивания индивидуальной траектории личностных достижений обучающегося, его образовательных проб, обмен удачными педагогическими находками.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Образовательная организация может разработать свои вариативные модули или один вариативный модуль или совместить собственный вариативный модуль и предложенный в данной программе.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20.4.4.10. Вариативный модуль "Взаимодействия с родительскими сообществами" позволяет образовательной организации выстроить максимально адресную совместную воспитательную работу согласно родительским ожиданиям, запросам, а также профессиональным интересам и возможностям конкретного педагогического коллектива. Родительские сообщества могут объединять как семьи, воспитывающие </w:t>
      </w:r>
      <w:proofErr w:type="gramStart"/>
      <w:r w:rsidRPr="008E6830">
        <w:rPr>
          <w:rFonts w:ascii="Times New Roman" w:eastAsia="Times New Roman" w:hAnsi="Times New Roman" w:cs="Times New Roman"/>
          <w:color w:val="000000"/>
          <w:sz w:val="24"/>
          <w:szCs w:val="24"/>
          <w:lang w:eastAsia="ru-RU"/>
        </w:rPr>
        <w:t>обучающихся</w:t>
      </w:r>
      <w:proofErr w:type="gramEnd"/>
      <w:r w:rsidRPr="008E6830">
        <w:rPr>
          <w:rFonts w:ascii="Times New Roman" w:eastAsia="Times New Roman" w:hAnsi="Times New Roman" w:cs="Times New Roman"/>
          <w:color w:val="000000"/>
          <w:sz w:val="24"/>
          <w:szCs w:val="24"/>
          <w:lang w:eastAsia="ru-RU"/>
        </w:rPr>
        <w:t xml:space="preserve"> с умеренной, тяжелой, глубокой умственной отсталостью (интеллектуальными нарушениями), с тяжелыми и множественными нарушениями развития, так и носить смешанный характер (региональные отделения ВОРДИ), а также организовываться по принципу принадлежности к образовательной организации, округу, региону.</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20.4.4.11. Вариативный модуль "Взаимодействие с социальными партнерами" позволяет образовательной организации использовать ресурс межведомственного взаимодействия с объединениями культуры, театрами, музеями, медицинскими организациями, спортивными федерациями в рамках целенаправленной воспитательной деятельности.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20.4.5. Раздел "Самоанализ воспитательной работы", который показывает, как именно образовательная организация планирует фиксировать, анализировать и осмыслять качества среды, способствующей решению задач воспитания.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lastRenderedPageBreak/>
        <w:t xml:space="preserve">20.4.5.1. В разделе приводятся ключевые направления самоанализа, используемые организационные формы, психолого-педагогический и управленческий аспекты. </w:t>
      </w:r>
      <w:proofErr w:type="gramStart"/>
      <w:r w:rsidRPr="008E6830">
        <w:rPr>
          <w:rFonts w:ascii="Times New Roman" w:eastAsia="Times New Roman" w:hAnsi="Times New Roman" w:cs="Times New Roman"/>
          <w:color w:val="000000"/>
          <w:sz w:val="24"/>
          <w:szCs w:val="24"/>
          <w:lang w:eastAsia="ru-RU"/>
        </w:rPr>
        <w:t>В рабочей программе воспитания обучающихся с умеренной, тяжелой, глубокой умственной отсталостью (интеллектуальными нарушениями), с тяжелыми и множественными нарушениями развития описываются не достигнутые личностные результаты обучающихся, а дается обзор основных направлений внутренней экспертизы, проводимой образовательной организацией, возможно описание инструментов самоанализа (методов, технологий, конкретных приемов), которые использует образовательная организация в рамках данной деятельности.</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20.4.5.2. В разделе должны быть указаны направления самоанализа воспитательной работы, которые выделяет образовательная организация, способы его осуществления, педагогический и управленческий инструментарий, приведены критерии достижения планируемых результатов воспитательной работы.</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20.4.5.3. Самоанализ осуществляется ежегодно силами самой образовательной организации с привлечением (при необходимости и по самостоятельному решению администрации образовательной организации) внешних экспертов.</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Анализируется информационно-</w:t>
      </w:r>
      <w:proofErr w:type="spellStart"/>
      <w:r w:rsidRPr="008E6830">
        <w:rPr>
          <w:rFonts w:ascii="Times New Roman" w:eastAsia="Times New Roman" w:hAnsi="Times New Roman" w:cs="Times New Roman"/>
          <w:color w:val="000000"/>
          <w:sz w:val="24"/>
          <w:szCs w:val="24"/>
          <w:lang w:eastAsia="ru-RU"/>
        </w:rPr>
        <w:t>медийное</w:t>
      </w:r>
      <w:proofErr w:type="spellEnd"/>
      <w:r w:rsidRPr="008E6830">
        <w:rPr>
          <w:rFonts w:ascii="Times New Roman" w:eastAsia="Times New Roman" w:hAnsi="Times New Roman" w:cs="Times New Roman"/>
          <w:color w:val="000000"/>
          <w:sz w:val="24"/>
          <w:szCs w:val="24"/>
          <w:lang w:eastAsia="ru-RU"/>
        </w:rPr>
        <w:t> сопровождение воспитательной работы (при наличии), деятельность методических служб образовательной организации.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20.4.5.4. Основными принципами, на основе которых осуществляется самоанализ воспитательной работы в образовательной организации, являются: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принцип гуманистической направленности осуществляемого анализа, ориентирующий экспертов на культуру взаимного уважения всех участников воспитательной работы;</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принцип приоритета анализа сущностных сторон воспитания, ориентирующий экспертов на изучение не количественных его показателей, а качественных - таких как содержание и разнообразие деятельности, характер общения и отношений между обучающимися и педагогическими работниками;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педагогических работников: грамотной постановки ими целей и задач воспитания, умелого планирования своей воспитательной работы, адекватного подбора видов, форм и содержания их совместной с обучающимися деятельности;</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принцип разделенной ответственности за результаты личностного развития обучающихся, ориентирующий экспертов на понимание того, что личностное развитие обучающихся - это результат как социального воспитания, в котором участвует семья, образовательная организация и другие социальные институты, так и стихийной социализации и саморазвития обучающихся;</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принцип партнерского взаимодействия с семьей обучающегося с умеренной, тяжелой, глубокой умственной отсталостью (интеллектуальными нарушениями), с тяжелыми и множественными нарушениями развития, согласно которому обобщенные результаты самоанализа необходимо тактично и корректно обсудить с родительским сообществом образовательной организации, а по поводу динамики личностных результатов обучающихся сопоставить наблюдения родителей (законных представителей) и педагогических работников в индивидуальной беседе (по возможности).</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20.4.5.5. Направления самоанализа воспитательного процесса в образовательной организации, реализующей АООП:</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Направление 1. Результаты воспитания и социализации </w:t>
      </w:r>
      <w:proofErr w:type="gramStart"/>
      <w:r w:rsidRPr="008E6830">
        <w:rPr>
          <w:rFonts w:ascii="Times New Roman" w:eastAsia="Times New Roman" w:hAnsi="Times New Roman" w:cs="Times New Roman"/>
          <w:color w:val="000000"/>
          <w:sz w:val="24"/>
          <w:szCs w:val="24"/>
          <w:lang w:eastAsia="ru-RU"/>
        </w:rPr>
        <w:t>обучающихся</w:t>
      </w:r>
      <w:proofErr w:type="gramEnd"/>
      <w:r w:rsidRPr="008E6830">
        <w:rPr>
          <w:rFonts w:ascii="Times New Roman" w:eastAsia="Times New Roman" w:hAnsi="Times New Roman" w:cs="Times New Roman"/>
          <w:color w:val="000000"/>
          <w:sz w:val="24"/>
          <w:szCs w:val="24"/>
          <w:lang w:eastAsia="ru-RU"/>
        </w:rPr>
        <w:t xml:space="preserve"> во взаимосвязи с коррекционно-развивающей деятельностью.</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Критерием, на основе которого осуществляется данный анализ, является динамика личностного развития </w:t>
      </w:r>
      <w:proofErr w:type="gramStart"/>
      <w:r w:rsidRPr="008E6830">
        <w:rPr>
          <w:rFonts w:ascii="Times New Roman" w:eastAsia="Times New Roman" w:hAnsi="Times New Roman" w:cs="Times New Roman"/>
          <w:color w:val="000000"/>
          <w:sz w:val="24"/>
          <w:szCs w:val="24"/>
          <w:lang w:eastAsia="ru-RU"/>
        </w:rPr>
        <w:t>обучающихся</w:t>
      </w:r>
      <w:proofErr w:type="gramEnd"/>
      <w:r w:rsidRPr="008E6830">
        <w:rPr>
          <w:rFonts w:ascii="Times New Roman" w:eastAsia="Times New Roman" w:hAnsi="Times New Roman" w:cs="Times New Roman"/>
          <w:color w:val="000000"/>
          <w:sz w:val="24"/>
          <w:szCs w:val="24"/>
          <w:lang w:eastAsia="ru-RU"/>
        </w:rPr>
        <w:t xml:space="preserve"> с умственной отсталостью.</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Анализ осуществляется классными руководителями совместно с заместителем директора по воспитательной работе с привлечением специалистов </w:t>
      </w:r>
      <w:proofErr w:type="spellStart"/>
      <w:r w:rsidRPr="008E6830">
        <w:rPr>
          <w:rFonts w:ascii="Times New Roman" w:eastAsia="Times New Roman" w:hAnsi="Times New Roman" w:cs="Times New Roman"/>
          <w:color w:val="000000"/>
          <w:sz w:val="24"/>
          <w:szCs w:val="24"/>
          <w:lang w:eastAsia="ru-RU"/>
        </w:rPr>
        <w:t>коррекционноразвивающего</w:t>
      </w:r>
      <w:proofErr w:type="spellEnd"/>
      <w:r w:rsidRPr="008E6830">
        <w:rPr>
          <w:rFonts w:ascii="Times New Roman" w:eastAsia="Times New Roman" w:hAnsi="Times New Roman" w:cs="Times New Roman"/>
          <w:color w:val="000000"/>
          <w:sz w:val="24"/>
          <w:szCs w:val="24"/>
          <w:lang w:eastAsia="ru-RU"/>
        </w:rPr>
        <w:t> профиля, педагога-психолога, </w:t>
      </w:r>
      <w:proofErr w:type="spellStart"/>
      <w:r w:rsidRPr="008E6830">
        <w:rPr>
          <w:rFonts w:ascii="Times New Roman" w:eastAsia="Times New Roman" w:hAnsi="Times New Roman" w:cs="Times New Roman"/>
          <w:color w:val="000000"/>
          <w:sz w:val="24"/>
          <w:szCs w:val="24"/>
          <w:lang w:eastAsia="ru-RU"/>
        </w:rPr>
        <w:t>тьюторов</w:t>
      </w:r>
      <w:proofErr w:type="spellEnd"/>
      <w:r w:rsidRPr="008E6830">
        <w:rPr>
          <w:rFonts w:ascii="Times New Roman" w:eastAsia="Times New Roman" w:hAnsi="Times New Roman" w:cs="Times New Roman"/>
          <w:color w:val="000000"/>
          <w:sz w:val="24"/>
          <w:szCs w:val="24"/>
          <w:lang w:eastAsia="ru-RU"/>
        </w:rPr>
        <w:t xml:space="preserve"> с обсуждением результатов анализа на заседании методического </w:t>
      </w:r>
      <w:r w:rsidRPr="008E6830">
        <w:rPr>
          <w:rFonts w:ascii="Times New Roman" w:eastAsia="Times New Roman" w:hAnsi="Times New Roman" w:cs="Times New Roman"/>
          <w:color w:val="000000"/>
          <w:sz w:val="24"/>
          <w:szCs w:val="24"/>
          <w:lang w:eastAsia="ru-RU"/>
        </w:rPr>
        <w:lastRenderedPageBreak/>
        <w:t>объединения классных руководителей, психолого-педагогическом консилиуме (или педагогическом совете образовательной организации).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Ведущим способом получения информации о результатах воспитания обучающихся с умеренной, тяжелой, глубокой умственной отсталостью (интеллектуальными нарушениями), с тяжелыми и множественными нарушениями развития является педагогическое наблюдение, дополнительные способы включают в себя беседу с родителями (законными представителями) по заранее разработанному плану, согласованному с педагогом-психологом; беседу с педагогом дополнительного образования (если ребенок посещал объединения дополнительного образования, студии, кружки, секции).</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Внимание педагогических работников сосредотачивается на следующих вопросах: Какова динамика личностного развития </w:t>
      </w:r>
      <w:proofErr w:type="gramStart"/>
      <w:r w:rsidRPr="008E6830">
        <w:rPr>
          <w:rFonts w:ascii="Times New Roman" w:eastAsia="Times New Roman" w:hAnsi="Times New Roman" w:cs="Times New Roman"/>
          <w:color w:val="000000"/>
          <w:sz w:val="24"/>
          <w:szCs w:val="24"/>
          <w:lang w:eastAsia="ru-RU"/>
        </w:rPr>
        <w:t>обучающихся</w:t>
      </w:r>
      <w:proofErr w:type="gramEnd"/>
      <w:r w:rsidRPr="008E6830">
        <w:rPr>
          <w:rFonts w:ascii="Times New Roman" w:eastAsia="Times New Roman" w:hAnsi="Times New Roman" w:cs="Times New Roman"/>
          <w:color w:val="000000"/>
          <w:sz w:val="24"/>
          <w:szCs w:val="24"/>
          <w:lang w:eastAsia="ru-RU"/>
        </w:rPr>
        <w:t xml:space="preserve">: каковы ожидаемые и реальные результаты воспитательной работы? Каковы главные достижения обучающихся, с точки зрения педагогических работников и специалистов? Какие проблемы воспитательного характера удалось решить в течение учебного года и что помогло в этой работе? Каковы дефициты в воспитательной работе образовательной организации? Появились ли новые проблемы воспитательного характера? Каковы направления решений этих проблем? Какая </w:t>
      </w:r>
      <w:proofErr w:type="gramStart"/>
      <w:r w:rsidRPr="008E6830">
        <w:rPr>
          <w:rFonts w:ascii="Times New Roman" w:eastAsia="Times New Roman" w:hAnsi="Times New Roman" w:cs="Times New Roman"/>
          <w:color w:val="000000"/>
          <w:sz w:val="24"/>
          <w:szCs w:val="24"/>
          <w:lang w:eastAsia="ru-RU"/>
        </w:rPr>
        <w:t>помощь</w:t>
      </w:r>
      <w:proofErr w:type="gramEnd"/>
      <w:r w:rsidRPr="008E6830">
        <w:rPr>
          <w:rFonts w:ascii="Times New Roman" w:eastAsia="Times New Roman" w:hAnsi="Times New Roman" w:cs="Times New Roman"/>
          <w:color w:val="000000"/>
          <w:sz w:val="24"/>
          <w:szCs w:val="24"/>
          <w:lang w:eastAsia="ru-RU"/>
        </w:rPr>
        <w:t xml:space="preserve"> и </w:t>
      </w:r>
      <w:proofErr w:type="gramStart"/>
      <w:r w:rsidRPr="008E6830">
        <w:rPr>
          <w:rFonts w:ascii="Times New Roman" w:eastAsia="Times New Roman" w:hAnsi="Times New Roman" w:cs="Times New Roman"/>
          <w:color w:val="000000"/>
          <w:sz w:val="24"/>
          <w:szCs w:val="24"/>
          <w:lang w:eastAsia="ru-RU"/>
        </w:rPr>
        <w:t>какие</w:t>
      </w:r>
      <w:proofErr w:type="gramEnd"/>
      <w:r w:rsidRPr="008E6830">
        <w:rPr>
          <w:rFonts w:ascii="Times New Roman" w:eastAsia="Times New Roman" w:hAnsi="Times New Roman" w:cs="Times New Roman"/>
          <w:color w:val="000000"/>
          <w:sz w:val="24"/>
          <w:szCs w:val="24"/>
          <w:lang w:eastAsia="ru-RU"/>
        </w:rPr>
        <w:t xml:space="preserve"> ресурсы для этого нужны педагогическим работникам?</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Направление 2. Качества воспитательной среды в образовательной организации.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Рекомендуется каждый год выбирать одно из направлений анализа воспитательной среды образовательной организации, реализующей АООП, в ее взаимосвязи с коррекционно-развивающей деятельностью. Это могут быть следующие направления: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связанные с характером и наличием вариативной работы с родителями (законными представителями), семьями, воспитывающими обучающихся с умеренной, тяжелой, глубокой умственной отсталостью (интеллектуальными нарушениями), с тяжелыми и множественными нарушениями развития, включая их </w:t>
      </w:r>
      <w:proofErr w:type="spellStart"/>
      <w:r w:rsidRPr="008E6830">
        <w:rPr>
          <w:rFonts w:ascii="Times New Roman" w:eastAsia="Times New Roman" w:hAnsi="Times New Roman" w:cs="Times New Roman"/>
          <w:color w:val="000000"/>
          <w:sz w:val="24"/>
          <w:szCs w:val="24"/>
          <w:lang w:eastAsia="ru-RU"/>
        </w:rPr>
        <w:t>нормотипичных</w:t>
      </w:r>
      <w:proofErr w:type="spellEnd"/>
      <w:r w:rsidRPr="008E6830">
        <w:rPr>
          <w:rFonts w:ascii="Times New Roman" w:eastAsia="Times New Roman" w:hAnsi="Times New Roman" w:cs="Times New Roman"/>
          <w:color w:val="000000"/>
          <w:sz w:val="24"/>
          <w:szCs w:val="24"/>
          <w:lang w:eastAsia="ru-RU"/>
        </w:rPr>
        <w:t> братьев и сестер;</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с развитием детско-взрослых сообществ в условиях образовательной организации;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с интеграцией общего и дополнительного образования в рамках решения достижения личностных образовательных результатов обучающихся;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с анализом характера общения </w:t>
      </w:r>
      <w:proofErr w:type="gramStart"/>
      <w:r w:rsidRPr="008E6830">
        <w:rPr>
          <w:rFonts w:ascii="Times New Roman" w:eastAsia="Times New Roman" w:hAnsi="Times New Roman" w:cs="Times New Roman"/>
          <w:color w:val="000000"/>
          <w:sz w:val="24"/>
          <w:szCs w:val="24"/>
          <w:lang w:eastAsia="ru-RU"/>
        </w:rPr>
        <w:t>обучающихся</w:t>
      </w:r>
      <w:proofErr w:type="gramEnd"/>
      <w:r w:rsidRPr="008E6830">
        <w:rPr>
          <w:rFonts w:ascii="Times New Roman" w:eastAsia="Times New Roman" w:hAnsi="Times New Roman" w:cs="Times New Roman"/>
          <w:color w:val="000000"/>
          <w:sz w:val="24"/>
          <w:szCs w:val="24"/>
          <w:lang w:eastAsia="ru-RU"/>
        </w:rPr>
        <w:t xml:space="preserve"> друг с другом и педагогическими работниками, как в урочной, так и во внеурочной работе;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наличие и эффективность сетевого и межведомственного взаимодействия;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развитие этетической предметно-пространственной и социальной </w:t>
      </w:r>
      <w:proofErr w:type="spellStart"/>
      <w:r w:rsidRPr="008E6830">
        <w:rPr>
          <w:rFonts w:ascii="Times New Roman" w:eastAsia="Times New Roman" w:hAnsi="Times New Roman" w:cs="Times New Roman"/>
          <w:color w:val="000000"/>
          <w:sz w:val="24"/>
          <w:szCs w:val="24"/>
          <w:lang w:eastAsia="ru-RU"/>
        </w:rPr>
        <w:t>безбарьерной</w:t>
      </w:r>
      <w:proofErr w:type="spellEnd"/>
      <w:r w:rsidRPr="008E6830">
        <w:rPr>
          <w:rFonts w:ascii="Times New Roman" w:eastAsia="Times New Roman" w:hAnsi="Times New Roman" w:cs="Times New Roman"/>
          <w:color w:val="000000"/>
          <w:sz w:val="24"/>
          <w:szCs w:val="24"/>
          <w:lang w:eastAsia="ru-RU"/>
        </w:rPr>
        <w:t> среды, привлечение обучающихся и родительских сообществ к реализации этого направления;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развитие системы наставничества в образовательной организации.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По выбранному направлению формулируется критерий, который поможет коллективу образовательной организации осуществить самоанализ, а также разрабатывается инструмент анализа и способы интерпретации.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20.4.6. Программа сотрудничества с семьей обучающегося.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Программа сотрудничества с семьей направлена на обеспечение конструктивного взаимодействия специалистов образовательной организации и родителей (законных представителей) обучающегося в интересах особого обучающегося и его семьи. Программа обеспечивает сопровождение семьи, воспитывающей обучающегося-инвалида путем организации и проведения различных мероприятий:</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w:t>
      </w:r>
    </w:p>
    <w:tbl>
      <w:tblPr>
        <w:tblW w:w="5000" w:type="pct"/>
        <w:tblCellMar>
          <w:left w:w="0" w:type="dxa"/>
          <w:right w:w="0" w:type="dxa"/>
        </w:tblCellMar>
        <w:tblLook w:val="04A0" w:firstRow="1" w:lastRow="0" w:firstColumn="1" w:lastColumn="0" w:noHBand="0" w:noVBand="1"/>
      </w:tblPr>
      <w:tblGrid>
        <w:gridCol w:w="4064"/>
        <w:gridCol w:w="6157"/>
      </w:tblGrid>
      <w:tr w:rsidR="008E6830" w:rsidRPr="008E6830" w:rsidTr="008E6830">
        <w:tc>
          <w:tcPr>
            <w:tcW w:w="1650" w:type="pct"/>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Задачи</w:t>
            </w:r>
          </w:p>
        </w:tc>
        <w:tc>
          <w:tcPr>
            <w:tcW w:w="2500" w:type="pct"/>
            <w:tcBorders>
              <w:top w:val="single" w:sz="8" w:space="0" w:color="000000"/>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Возможные мероприятия</w:t>
            </w:r>
          </w:p>
        </w:tc>
      </w:tr>
      <w:tr w:rsidR="008E6830" w:rsidRPr="008E6830" w:rsidTr="008E6830">
        <w:tc>
          <w:tcPr>
            <w:tcW w:w="1650" w:type="pct"/>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Психологическая поддержка семьи</w:t>
            </w:r>
          </w:p>
        </w:tc>
        <w:tc>
          <w:tcPr>
            <w:tcW w:w="25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тренинги,</w:t>
            </w:r>
          </w:p>
          <w:p w:rsidR="008E6830" w:rsidRPr="008E6830" w:rsidRDefault="008E6830" w:rsidP="008E6830">
            <w:pPr>
              <w:spacing w:after="0" w:line="240" w:lineRule="auto"/>
              <w:rPr>
                <w:rFonts w:ascii="Times New Roman" w:eastAsia="Times New Roman" w:hAnsi="Times New Roman" w:cs="Times New Roman"/>
                <w:sz w:val="24"/>
                <w:szCs w:val="24"/>
                <w:lang w:eastAsia="ru-RU"/>
              </w:rPr>
            </w:pPr>
            <w:proofErr w:type="spellStart"/>
            <w:r w:rsidRPr="008E6830">
              <w:rPr>
                <w:rFonts w:ascii="Times New Roman" w:eastAsia="Times New Roman" w:hAnsi="Times New Roman" w:cs="Times New Roman"/>
                <w:sz w:val="24"/>
                <w:szCs w:val="24"/>
                <w:lang w:eastAsia="ru-RU"/>
              </w:rPr>
              <w:t>психокоррекционные</w:t>
            </w:r>
            <w:proofErr w:type="spellEnd"/>
            <w:r w:rsidRPr="008E6830">
              <w:rPr>
                <w:rFonts w:ascii="Times New Roman" w:eastAsia="Times New Roman" w:hAnsi="Times New Roman" w:cs="Times New Roman"/>
                <w:sz w:val="24"/>
                <w:szCs w:val="24"/>
                <w:lang w:eastAsia="ru-RU"/>
              </w:rPr>
              <w:t> занятия,</w:t>
            </w:r>
          </w:p>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встречи родительского клуба,</w:t>
            </w:r>
          </w:p>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индивидуальные консультации с психологом</w:t>
            </w:r>
          </w:p>
        </w:tc>
      </w:tr>
      <w:tr w:rsidR="008E6830" w:rsidRPr="008E6830" w:rsidTr="008E6830">
        <w:tc>
          <w:tcPr>
            <w:tcW w:w="1650" w:type="pct"/>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 xml:space="preserve">Повышение осведомленности родителей (законных </w:t>
            </w:r>
            <w:r w:rsidRPr="008E6830">
              <w:rPr>
                <w:rFonts w:ascii="Times New Roman" w:eastAsia="Times New Roman" w:hAnsi="Times New Roman" w:cs="Times New Roman"/>
                <w:sz w:val="24"/>
                <w:szCs w:val="24"/>
                <w:lang w:eastAsia="ru-RU"/>
              </w:rPr>
              <w:lastRenderedPageBreak/>
              <w:t>представителей) об особенностях развития и специфических образовательных потребностях обучающегося</w:t>
            </w:r>
          </w:p>
        </w:tc>
        <w:tc>
          <w:tcPr>
            <w:tcW w:w="25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lastRenderedPageBreak/>
              <w:t>индивидуальные консультации родителей (законных представителей) со специалистами,</w:t>
            </w:r>
          </w:p>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lastRenderedPageBreak/>
              <w:t>тематические семинары</w:t>
            </w:r>
          </w:p>
        </w:tc>
      </w:tr>
      <w:tr w:rsidR="008E6830" w:rsidRPr="008E6830" w:rsidTr="008E6830">
        <w:tc>
          <w:tcPr>
            <w:tcW w:w="1650" w:type="pct"/>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lastRenderedPageBreak/>
              <w:t>обеспечение участия семьи в разработке и реализации СИПР</w:t>
            </w:r>
          </w:p>
        </w:tc>
        <w:tc>
          <w:tcPr>
            <w:tcW w:w="25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договор о сотрудничестве (образовании) между родителями (законными представителями) и образовательной организацией;</w:t>
            </w:r>
          </w:p>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убеждение родителей (законных представителей) в необходимости их участия в разработке СИПР в интересах обучающегося;</w:t>
            </w:r>
          </w:p>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посещение родителями (законными представителями) уроков (занятий) в организации;</w:t>
            </w:r>
          </w:p>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домашнее </w:t>
            </w:r>
            <w:proofErr w:type="spellStart"/>
            <w:r w:rsidRPr="008E6830">
              <w:rPr>
                <w:rFonts w:ascii="Times New Roman" w:eastAsia="Times New Roman" w:hAnsi="Times New Roman" w:cs="Times New Roman"/>
                <w:sz w:val="24"/>
                <w:szCs w:val="24"/>
                <w:lang w:eastAsia="ru-RU"/>
              </w:rPr>
              <w:t>визитирование</w:t>
            </w:r>
            <w:proofErr w:type="spellEnd"/>
          </w:p>
        </w:tc>
      </w:tr>
      <w:tr w:rsidR="008E6830" w:rsidRPr="008E6830" w:rsidTr="008E6830">
        <w:tc>
          <w:tcPr>
            <w:tcW w:w="1650" w:type="pct"/>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 xml:space="preserve">обеспечение единства требований к </w:t>
            </w:r>
            <w:proofErr w:type="gramStart"/>
            <w:r w:rsidRPr="008E6830">
              <w:rPr>
                <w:rFonts w:ascii="Times New Roman" w:eastAsia="Times New Roman" w:hAnsi="Times New Roman" w:cs="Times New Roman"/>
                <w:sz w:val="24"/>
                <w:szCs w:val="24"/>
                <w:lang w:eastAsia="ru-RU"/>
              </w:rPr>
              <w:t>обучающемуся</w:t>
            </w:r>
            <w:proofErr w:type="gramEnd"/>
            <w:r w:rsidRPr="008E6830">
              <w:rPr>
                <w:rFonts w:ascii="Times New Roman" w:eastAsia="Times New Roman" w:hAnsi="Times New Roman" w:cs="Times New Roman"/>
                <w:sz w:val="24"/>
                <w:szCs w:val="24"/>
                <w:lang w:eastAsia="ru-RU"/>
              </w:rPr>
              <w:t xml:space="preserve"> в семье и в образовательной организации</w:t>
            </w:r>
          </w:p>
        </w:tc>
        <w:tc>
          <w:tcPr>
            <w:tcW w:w="25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договор о сотрудничестве (образовании) между родителями (законными представителями) и образовательной организацией;</w:t>
            </w:r>
          </w:p>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консультирование; посещение родителями (законными представителями) уроков (занятий) в организации;</w:t>
            </w:r>
          </w:p>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домашнее </w:t>
            </w:r>
            <w:proofErr w:type="spellStart"/>
            <w:r w:rsidRPr="008E6830">
              <w:rPr>
                <w:rFonts w:ascii="Times New Roman" w:eastAsia="Times New Roman" w:hAnsi="Times New Roman" w:cs="Times New Roman"/>
                <w:sz w:val="24"/>
                <w:szCs w:val="24"/>
                <w:lang w:eastAsia="ru-RU"/>
              </w:rPr>
              <w:t>визитирование</w:t>
            </w:r>
            <w:proofErr w:type="spellEnd"/>
          </w:p>
        </w:tc>
      </w:tr>
      <w:tr w:rsidR="008E6830" w:rsidRPr="008E6830" w:rsidTr="008E6830">
        <w:tc>
          <w:tcPr>
            <w:tcW w:w="1650" w:type="pct"/>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организация регулярного обмена информацией о ребенке, о ходе реализации СИПР и результатах ее освоения</w:t>
            </w:r>
          </w:p>
        </w:tc>
        <w:tc>
          <w:tcPr>
            <w:tcW w:w="25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ведение дневника наблюдений (краткие записи);</w:t>
            </w:r>
          </w:p>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информирование электронными средствами;</w:t>
            </w:r>
          </w:p>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личные встречи, беседы;</w:t>
            </w:r>
          </w:p>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просмотр и обсуждение видеозаписей с ребенком;</w:t>
            </w:r>
          </w:p>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проведение открытых уроков (занятий)</w:t>
            </w:r>
          </w:p>
        </w:tc>
      </w:tr>
      <w:tr w:rsidR="008E6830" w:rsidRPr="008E6830" w:rsidTr="008E6830">
        <w:tc>
          <w:tcPr>
            <w:tcW w:w="1650" w:type="pct"/>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организацию участия родителей (законных представителей) во внеурочных мероприятиях</w:t>
            </w:r>
          </w:p>
        </w:tc>
        <w:tc>
          <w:tcPr>
            <w:tcW w:w="25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привлечение родителей (законных представителей) к планированию мероприятий;</w:t>
            </w:r>
          </w:p>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анонсы запланированных внеурочных мероприятий;</w:t>
            </w:r>
          </w:p>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поощрение активных родителей (законных представителей).</w:t>
            </w:r>
          </w:p>
        </w:tc>
      </w:tr>
    </w:tbl>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w:t>
      </w:r>
    </w:p>
    <w:p w:rsidR="008E6830" w:rsidRPr="008E6830" w:rsidRDefault="008E6830" w:rsidP="008E6830">
      <w:pPr>
        <w:spacing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val="en-US" w:eastAsia="ru-RU"/>
        </w:rPr>
        <w:t>II</w:t>
      </w:r>
      <w:r w:rsidRPr="008E6830">
        <w:rPr>
          <w:rFonts w:ascii="Times New Roman" w:eastAsia="Times New Roman" w:hAnsi="Times New Roman" w:cs="Times New Roman"/>
          <w:color w:val="000000"/>
          <w:sz w:val="24"/>
          <w:szCs w:val="24"/>
          <w:lang w:eastAsia="ru-RU"/>
        </w:rPr>
        <w:t>. Организационный раздел ФАООП УО (вариант 2)</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21. Федеральный учебный план, образовательных организаций Российской Федерации (далее - учебный план), реализующих ФАООП УО (вариант 2), фиксирует общий объем нагрузки, максимальный объем аудиторной нагрузки обучающихся, состав и структуру обязательных предметных областей, распределяет учебное время, отводимое на их освоение по классам и учебным предметам.</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Учебный план определяет общие рамки принимаемых решений при разработке содержания образования, требований к его усвоению и организации образовательного процесса, а также выступает в качестве одного из основных механизмов его реализации.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Недельный учебный план представлен по этапам обучения.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 этап - 1 дополнительный, I - IV класс.</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 этап - V - IX классы;</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3 этап - X - XII классы.</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Учебная нагрузка рассчитывается исходя из 33 учебных недель в году в 1 дополнительном и в 1 классе и 34 учебных недель в году со 2 по 12 класс.</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Общий объем учебной нагрузки составляет не более от 3039 до 3732 академических часов на I этапе обучения (I - IV или I дополнительный, I - IV класс), 5066 академических часов на II этапе обучения (V - IX класс) и 3060 часов на III этапе (10 - 12 класс).</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lastRenderedPageBreak/>
        <w:t>22. На каждом этапе обучения в учебном плане представлены шесть предметных областей. Содержание всех учебных предметов, входящих в состав каждой предметной области, имеет ярко выраженную коррекционно-развивающую направленность. Кроме этого, с целью коррекции недостатков психического и физического развития обучающихся в структуру учебного плана входит и коррекционно-развивающая область.</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23. Учебный план включает две части: обязательную часть и часть, формируемую участниками образовательных отношений.</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Состав учебных предметов в обязательной части учебного плана может различаться для обучающихся с умеренной, тяжелой, глубокой умственной отсталостью (интеллектуальными нарушениями), с тяжелыми и множественными нарушениями развития разных нозологических групп и определяется в соответствии с представленными ниже учебными планами.</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Часть учебного плана, формируемая участниками образовательных отношений, обеспечивает реализацию особых (специфических) образовательных потребностей, характерных для каждой группы обучающихся, а также индивидуальных потребностей каждого обучающегося.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Таким образом, часть учебного плана, формируемая участниками образовательных отношений, предусматривает:</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учебные занятия, обеспечивающие различные интересы </w:t>
      </w:r>
      <w:proofErr w:type="gramStart"/>
      <w:r w:rsidRPr="008E6830">
        <w:rPr>
          <w:rFonts w:ascii="Times New Roman" w:eastAsia="Times New Roman" w:hAnsi="Times New Roman" w:cs="Times New Roman"/>
          <w:color w:val="000000"/>
          <w:sz w:val="24"/>
          <w:szCs w:val="24"/>
          <w:lang w:eastAsia="ru-RU"/>
        </w:rPr>
        <w:t>обучающихся</w:t>
      </w:r>
      <w:proofErr w:type="gramEnd"/>
      <w:r w:rsidRPr="008E6830">
        <w:rPr>
          <w:rFonts w:ascii="Times New Roman" w:eastAsia="Times New Roman" w:hAnsi="Times New Roman" w:cs="Times New Roman"/>
          <w:color w:val="000000"/>
          <w:sz w:val="24"/>
          <w:szCs w:val="24"/>
          <w:lang w:eastAsia="ru-RU"/>
        </w:rPr>
        <w:t>, в том числе этнокультурные;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увеличение учебных часов, отводимых на изучение отдельных учебных предметов обязательной части;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введение учебных курсов, обеспечивающих удовлетворение особых образовательных потребностей обучающихся с умеренной, тяжелой, глубокой умственной отсталостью (интеллектуальными нарушениями), с тяжелыми и множественными нарушениями развития и необходимую коррекцию недостатков в психическом и (или) физическом развитии.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ФАООП УО (вариант 2) может включать как один, так и несколько учебных планов. </w:t>
      </w:r>
      <w:proofErr w:type="gramStart"/>
      <w:r w:rsidRPr="008E6830">
        <w:rPr>
          <w:rFonts w:ascii="Times New Roman" w:eastAsia="Times New Roman" w:hAnsi="Times New Roman" w:cs="Times New Roman"/>
          <w:color w:val="000000"/>
          <w:sz w:val="24"/>
          <w:szCs w:val="24"/>
          <w:lang w:eastAsia="ru-RU"/>
        </w:rPr>
        <w:t>Специальная индивидуальная программа развития (СИПР), разрабатываемая образовательной организацией на основе АООП, включает индивидуальный учебный план (далее - ИУП), содержащий предметные области, предметы и коррекционные курсы, которые соответствуют особым образовательным возможностям и потребностям конкретного обучающегося.</w:t>
      </w:r>
      <w:proofErr w:type="gramEnd"/>
      <w:r w:rsidRPr="008E6830">
        <w:rPr>
          <w:rFonts w:ascii="Times New Roman" w:eastAsia="Times New Roman" w:hAnsi="Times New Roman" w:cs="Times New Roman"/>
          <w:color w:val="000000"/>
          <w:sz w:val="24"/>
          <w:szCs w:val="24"/>
          <w:lang w:eastAsia="ru-RU"/>
        </w:rPr>
        <w:t xml:space="preserve"> Общий объем нагрузки, включенной в ИУП, не может превышать объем, предусмотренный учебным планом АООП.</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Формы организации образовательного процесса, чередование учебной и внеурочной деятельности в рамках реализации АООП образования определяет образовательная организация.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Учебные планы обеспечивают возможность обучения на государственных языках субъектов Российской Федерации, а также возможность их изучения, в случаях, предусмотренных законодательством Российской Федерации в области образования, и устанавливают количество занятий, отводимых на их изучение, по классам (годам) обучения. При организации образования на основе СИПР индивидуальная недельная нагрузка обучающегося может варьироваться. Так, с учетом федерального учебного плана организация, реализующая вариант 2 АООП, составляет ИУП для каждого обучающегося, в котором определен индивидуальный набор учебных предметов и коррекционных курсов с указанием объема учебной нагрузки. Различия в индивидуальных учебных планах объясняются разнообразием образовательных потребностей, индивидуальных возможностей и особенностей развития обучающихся. В индивидуальных учебных </w:t>
      </w:r>
      <w:proofErr w:type="gramStart"/>
      <w:r w:rsidRPr="008E6830">
        <w:rPr>
          <w:rFonts w:ascii="Times New Roman" w:eastAsia="Times New Roman" w:hAnsi="Times New Roman" w:cs="Times New Roman"/>
          <w:color w:val="000000"/>
          <w:sz w:val="24"/>
          <w:szCs w:val="24"/>
          <w:lang w:eastAsia="ru-RU"/>
        </w:rPr>
        <w:t>планах</w:t>
      </w:r>
      <w:proofErr w:type="gramEnd"/>
      <w:r w:rsidRPr="008E6830">
        <w:rPr>
          <w:rFonts w:ascii="Times New Roman" w:eastAsia="Times New Roman" w:hAnsi="Times New Roman" w:cs="Times New Roman"/>
          <w:color w:val="000000"/>
          <w:sz w:val="24"/>
          <w:szCs w:val="24"/>
          <w:lang w:eastAsia="ru-RU"/>
        </w:rPr>
        <w:t xml:space="preserve"> обучающихся с наиболее тяжелыми нарушениями развития, как правило, преобладают занятия коррекционной направленности. У </w:t>
      </w:r>
      <w:proofErr w:type="gramStart"/>
      <w:r w:rsidRPr="008E6830">
        <w:rPr>
          <w:rFonts w:ascii="Times New Roman" w:eastAsia="Times New Roman" w:hAnsi="Times New Roman" w:cs="Times New Roman"/>
          <w:color w:val="000000"/>
          <w:sz w:val="24"/>
          <w:szCs w:val="24"/>
          <w:lang w:eastAsia="ru-RU"/>
        </w:rPr>
        <w:t>обучающихся</w:t>
      </w:r>
      <w:proofErr w:type="gramEnd"/>
      <w:r w:rsidRPr="008E6830">
        <w:rPr>
          <w:rFonts w:ascii="Times New Roman" w:eastAsia="Times New Roman" w:hAnsi="Times New Roman" w:cs="Times New Roman"/>
          <w:color w:val="000000"/>
          <w:sz w:val="24"/>
          <w:szCs w:val="24"/>
          <w:lang w:eastAsia="ru-RU"/>
        </w:rPr>
        <w:t xml:space="preserve"> с менее выраженными нарушениями развития больший объем учебной нагрузки распределится на предметные области. Для обучающихся, особые образовательные </w:t>
      </w:r>
      <w:proofErr w:type="gramStart"/>
      <w:r w:rsidRPr="008E6830">
        <w:rPr>
          <w:rFonts w:ascii="Times New Roman" w:eastAsia="Times New Roman" w:hAnsi="Times New Roman" w:cs="Times New Roman"/>
          <w:color w:val="000000"/>
          <w:sz w:val="24"/>
          <w:szCs w:val="24"/>
          <w:lang w:eastAsia="ru-RU"/>
        </w:rPr>
        <w:t>потребности</w:t>
      </w:r>
      <w:proofErr w:type="gramEnd"/>
      <w:r w:rsidRPr="008E6830">
        <w:rPr>
          <w:rFonts w:ascii="Times New Roman" w:eastAsia="Times New Roman" w:hAnsi="Times New Roman" w:cs="Times New Roman"/>
          <w:color w:val="000000"/>
          <w:sz w:val="24"/>
          <w:szCs w:val="24"/>
          <w:lang w:eastAsia="ru-RU"/>
        </w:rPr>
        <w:t xml:space="preserve"> которых не позволяют осваивать предметы основной части учебного плана АООП, учебная нагрузка для СИПР формируется следующим образом: увеличивается количество часов коррекционных курсов и добавляются часы </w:t>
      </w:r>
      <w:proofErr w:type="spellStart"/>
      <w:r w:rsidRPr="008E6830">
        <w:rPr>
          <w:rFonts w:ascii="Times New Roman" w:eastAsia="Times New Roman" w:hAnsi="Times New Roman" w:cs="Times New Roman"/>
          <w:color w:val="000000"/>
          <w:sz w:val="24"/>
          <w:szCs w:val="24"/>
          <w:lang w:eastAsia="ru-RU"/>
        </w:rPr>
        <w:t>коррекционноразвивающих</w:t>
      </w:r>
      <w:proofErr w:type="spellEnd"/>
      <w:r w:rsidRPr="008E6830">
        <w:rPr>
          <w:rFonts w:ascii="Times New Roman" w:eastAsia="Times New Roman" w:hAnsi="Times New Roman" w:cs="Times New Roman"/>
          <w:color w:val="000000"/>
          <w:sz w:val="24"/>
          <w:szCs w:val="24"/>
          <w:lang w:eastAsia="ru-RU"/>
        </w:rPr>
        <w:t xml:space="preserve"> занятий в пределах максимально допустимой нагрузки, установленной учебным планом. Некоторые обучающиеся, </w:t>
      </w:r>
      <w:r w:rsidRPr="008E6830">
        <w:rPr>
          <w:rFonts w:ascii="Times New Roman" w:eastAsia="Times New Roman" w:hAnsi="Times New Roman" w:cs="Times New Roman"/>
          <w:color w:val="000000"/>
          <w:sz w:val="24"/>
          <w:szCs w:val="24"/>
          <w:lang w:eastAsia="ru-RU"/>
        </w:rPr>
        <w:lastRenderedPageBreak/>
        <w:t>испытывающие трудности адаптации к условиям обучения в группе, могут находиться в организации ограниченное время, объем их нагрузки также лимитируется индивидуальным учебным планом и отражается в расписании занятий.</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24. Процесс </w:t>
      </w:r>
      <w:proofErr w:type="gramStart"/>
      <w:r w:rsidRPr="008E6830">
        <w:rPr>
          <w:rFonts w:ascii="Times New Roman" w:eastAsia="Times New Roman" w:hAnsi="Times New Roman" w:cs="Times New Roman"/>
          <w:color w:val="000000"/>
          <w:sz w:val="24"/>
          <w:szCs w:val="24"/>
          <w:lang w:eastAsia="ru-RU"/>
        </w:rPr>
        <w:t>обучения по предметам</w:t>
      </w:r>
      <w:proofErr w:type="gramEnd"/>
      <w:r w:rsidRPr="008E6830">
        <w:rPr>
          <w:rFonts w:ascii="Times New Roman" w:eastAsia="Times New Roman" w:hAnsi="Times New Roman" w:cs="Times New Roman"/>
          <w:color w:val="000000"/>
          <w:sz w:val="24"/>
          <w:szCs w:val="24"/>
          <w:lang w:eastAsia="ru-RU"/>
        </w:rPr>
        <w:t xml:space="preserve"> организуется в форме урока. </w:t>
      </w:r>
      <w:proofErr w:type="gramStart"/>
      <w:r w:rsidRPr="008E6830">
        <w:rPr>
          <w:rFonts w:ascii="Times New Roman" w:eastAsia="Times New Roman" w:hAnsi="Times New Roman" w:cs="Times New Roman"/>
          <w:color w:val="000000"/>
          <w:sz w:val="24"/>
          <w:szCs w:val="24"/>
          <w:lang w:eastAsia="ru-RU"/>
        </w:rPr>
        <w:t>Педагогический работник проводит урок для состава всего класса или для группы обучающихся, а также индивидуальную работу с обучающимся в соответствии с расписанием уроков.</w:t>
      </w:r>
      <w:proofErr w:type="gramEnd"/>
      <w:r w:rsidRPr="008E6830">
        <w:rPr>
          <w:rFonts w:ascii="Times New Roman" w:eastAsia="Times New Roman" w:hAnsi="Times New Roman" w:cs="Times New Roman"/>
          <w:color w:val="000000"/>
          <w:sz w:val="24"/>
          <w:szCs w:val="24"/>
          <w:lang w:eastAsia="ru-RU"/>
        </w:rPr>
        <w:t xml:space="preserve"> Продолжительность индивидуальных занятий не должна превышать 25 мин., фронтальных, групповых и подгрупповых занятий - не более 40 минут. В учебном плане устанавливается количество учебных часов по предметам обучения на единицу обучающихся. Единицей </w:t>
      </w:r>
      <w:proofErr w:type="gramStart"/>
      <w:r w:rsidRPr="008E6830">
        <w:rPr>
          <w:rFonts w:ascii="Times New Roman" w:eastAsia="Times New Roman" w:hAnsi="Times New Roman" w:cs="Times New Roman"/>
          <w:color w:val="000000"/>
          <w:sz w:val="24"/>
          <w:szCs w:val="24"/>
          <w:lang w:eastAsia="ru-RU"/>
        </w:rPr>
        <w:t>обучающихся</w:t>
      </w:r>
      <w:proofErr w:type="gramEnd"/>
      <w:r w:rsidRPr="008E6830">
        <w:rPr>
          <w:rFonts w:ascii="Times New Roman" w:eastAsia="Times New Roman" w:hAnsi="Times New Roman" w:cs="Times New Roman"/>
          <w:color w:val="000000"/>
          <w:sz w:val="24"/>
          <w:szCs w:val="24"/>
          <w:lang w:eastAsia="ru-RU"/>
        </w:rPr>
        <w:t xml:space="preserve"> считается: один ученик (индивидуальная работа), группа (2 - 3 обучающихся), класс (все обучающиеся класса).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Равномерное распределение учебных часов по предметам для разных возрастных групп связана с необходимостью поэтапного повторения и закрепления формируемых учебных действий, отражает потребность в них "среднего" обучающегося. С учетом расширения знаний и формирующегося опыта к старшему школьному возрасту часы на ряд предметов практического содержания увеличиваются.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25. Содержание коррекционно-развивающей области учебного плана представлено коррекционными курсами и коррекционно-развивающими занятиями.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Выбор коррекционных индивидуальных и групповых занятий, их количественное соотношение может осуществляться общеобразовательной организацией самостоятельно, исходя из психофизических </w:t>
      </w:r>
      <w:proofErr w:type="gramStart"/>
      <w:r w:rsidRPr="008E6830">
        <w:rPr>
          <w:rFonts w:ascii="Times New Roman" w:eastAsia="Times New Roman" w:hAnsi="Times New Roman" w:cs="Times New Roman"/>
          <w:color w:val="000000"/>
          <w:sz w:val="24"/>
          <w:szCs w:val="24"/>
          <w:lang w:eastAsia="ru-RU"/>
        </w:rPr>
        <w:t>особенностей</w:t>
      </w:r>
      <w:proofErr w:type="gramEnd"/>
      <w:r w:rsidRPr="008E6830">
        <w:rPr>
          <w:rFonts w:ascii="Times New Roman" w:eastAsia="Times New Roman" w:hAnsi="Times New Roman" w:cs="Times New Roman"/>
          <w:color w:val="000000"/>
          <w:sz w:val="24"/>
          <w:szCs w:val="24"/>
          <w:lang w:eastAsia="ru-RU"/>
        </w:rPr>
        <w:t> обучающихся с умеренной, тяжелой, глубокой умственной отсталостью (интеллектуальными нарушениями), с тяжелыми и множественными нарушениями развития на основании рекомендаций психолого-медико-педагогической комиссии. Время, отведенное на реализацию коррекционно-развивающей области, не учитывается при определении максимально допустимой учебной нагрузки, но учитывается при определении объемов финансирования.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Коррекционные курсы реализуются, как правило, в форме индивидуальных занятий. Выбор дисциплин коррекционно-развивающей направленности для индивидуальных и групповых занятий, их количественное соотношение может осуществляться образовательной организацией самостоятельно, исходя из особенностей развития обучающихся с умственной отсталостью и на основании рекомендаций ПМПК и индивидуальной программы реабилитации инвалида. Продолжительность коррекционного занятия варьируется с учетом психофизического состояния обучающегося до 25 минут.</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Курсы коррекционно-развивающей области реализуются в рамках внеурочной деятельности.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Общий объем внеурочной деятельности составляет 10 часов в неделю (не более 1690 часов на I этапе обучения (1 - 4 и дополнительный класс), 1700 часов на II этапе обучения (5 - 9 класс) и 1020 часов на III этапе (10 - 12 класс) Из 10 часов внеурочной деятельности в неделю не менее 5 часов отводится на реализацию коррекционно-развивающей области.</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26. Организация занятий по направлениям внеурочной деятельности является также неотъемлемой частью образовательного процесса в общеобразовательной организации.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Выбор направлений внеурочной деятельности и распределение на них часов самостоятельно осуществляется общеобразовательной организацией в рамках общего количества часов, предусмотренных федеральным учебным планом.</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Внеурочная деятельность направлена на развитие личности обучающегося средствами физического, нравственного, эстетического, трудового воспитания, а также на расширение контактов обучающихся с обычно развивающимися сверстниками и взаимодействие с обществом. Организация внеурочной воспитательной работы является неотъемлемой частью образовательного процесса в образовательной организации.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Чередование учебной и внеурочной деятельности в рамках реализации АООП и СИПР определяет образовательная организация.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lastRenderedPageBreak/>
        <w:t>Время, отведенное на внеурочную деятельность, не учитывается при определении максимально допустимой недельной нагрузки обучающихся, но учитывается при определении объемов финансирования, направляемых на реализацию АООП.</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В прилагаемых таблицах представлены недельные учебные плана для ФАООП УО (вариант 2) разных нозологических групп, рассчитанные на 13-летний период обучения (с 1 дополнительного по 4 класс, с 5 по 9 класс и с 10 по 12 класс).</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27. Недельный учебный план ФАООП УО (вариант 2) обучающихся I доп., I - IV классов.</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w:t>
      </w:r>
    </w:p>
    <w:tbl>
      <w:tblPr>
        <w:tblW w:w="5000" w:type="pct"/>
        <w:tblCellMar>
          <w:left w:w="0" w:type="dxa"/>
          <w:right w:w="0" w:type="dxa"/>
        </w:tblCellMar>
        <w:tblLook w:val="04A0" w:firstRow="1" w:lastRow="0" w:firstColumn="1" w:lastColumn="0" w:noHBand="0" w:noVBand="1"/>
      </w:tblPr>
      <w:tblGrid>
        <w:gridCol w:w="2571"/>
        <w:gridCol w:w="1464"/>
        <w:gridCol w:w="1709"/>
        <w:gridCol w:w="731"/>
        <w:gridCol w:w="601"/>
        <w:gridCol w:w="601"/>
        <w:gridCol w:w="601"/>
        <w:gridCol w:w="849"/>
        <w:gridCol w:w="1094"/>
      </w:tblGrid>
      <w:tr w:rsidR="008E6830" w:rsidRPr="008E6830" w:rsidTr="008E6830">
        <w:tc>
          <w:tcPr>
            <w:tcW w:w="1050" w:type="pct"/>
            <w:vMerge w:val="restart"/>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Предметные области</w:t>
            </w:r>
          </w:p>
        </w:tc>
        <w:tc>
          <w:tcPr>
            <w:tcW w:w="600" w:type="pct"/>
            <w:tcBorders>
              <w:top w:val="single" w:sz="8" w:space="0" w:color="000000"/>
              <w:left w:val="nil"/>
              <w:bottom w:val="nil"/>
              <w:right w:val="nil"/>
            </w:tcBorders>
            <w:tcMar>
              <w:top w:w="90" w:type="dxa"/>
              <w:left w:w="90" w:type="dxa"/>
              <w:bottom w:w="90" w:type="dxa"/>
              <w:right w:w="9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Учебные предметы</w:t>
            </w:r>
          </w:p>
        </w:tc>
        <w:tc>
          <w:tcPr>
            <w:tcW w:w="650" w:type="pct"/>
            <w:tcBorders>
              <w:top w:val="single" w:sz="8" w:space="0" w:color="000000"/>
              <w:left w:val="nil"/>
              <w:bottom w:val="nil"/>
              <w:right w:val="nil"/>
            </w:tcBorders>
            <w:tcMar>
              <w:top w:w="90" w:type="dxa"/>
              <w:left w:w="90" w:type="dxa"/>
              <w:bottom w:w="90" w:type="dxa"/>
              <w:right w:w="9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 </w:t>
            </w:r>
          </w:p>
        </w:tc>
        <w:tc>
          <w:tcPr>
            <w:tcW w:w="1350" w:type="pct"/>
            <w:gridSpan w:val="5"/>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Количество часов</w:t>
            </w:r>
          </w:p>
        </w:tc>
        <w:tc>
          <w:tcPr>
            <w:tcW w:w="400" w:type="pct"/>
            <w:vMerge w:val="restart"/>
            <w:tcBorders>
              <w:top w:val="single" w:sz="8" w:space="0" w:color="000000"/>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Всего</w:t>
            </w:r>
          </w:p>
        </w:tc>
      </w:tr>
      <w:tr w:rsidR="008E6830" w:rsidRPr="008E6830" w:rsidTr="008E6830">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p>
        </w:tc>
        <w:tc>
          <w:tcPr>
            <w:tcW w:w="600" w:type="pct"/>
            <w:tcBorders>
              <w:top w:val="nil"/>
              <w:left w:val="nil"/>
              <w:bottom w:val="single" w:sz="8" w:space="0" w:color="000000"/>
              <w:right w:val="nil"/>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 </w:t>
            </w:r>
          </w:p>
        </w:tc>
        <w:tc>
          <w:tcPr>
            <w:tcW w:w="650" w:type="pct"/>
            <w:tcBorders>
              <w:top w:val="nil"/>
              <w:left w:val="nil"/>
              <w:bottom w:val="single" w:sz="8" w:space="0" w:color="000000"/>
              <w:right w:val="nil"/>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Классы</w:t>
            </w:r>
          </w:p>
        </w:tc>
        <w:tc>
          <w:tcPr>
            <w:tcW w:w="250" w:type="pct"/>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I доп.</w:t>
            </w:r>
          </w:p>
        </w:tc>
        <w:tc>
          <w:tcPr>
            <w:tcW w:w="250" w:type="pct"/>
            <w:tcBorders>
              <w:top w:val="single" w:sz="8" w:space="0" w:color="000000"/>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I</w:t>
            </w:r>
          </w:p>
        </w:tc>
        <w:tc>
          <w:tcPr>
            <w:tcW w:w="250" w:type="pct"/>
            <w:tcBorders>
              <w:top w:val="single" w:sz="8" w:space="0" w:color="000000"/>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II</w:t>
            </w:r>
          </w:p>
        </w:tc>
        <w:tc>
          <w:tcPr>
            <w:tcW w:w="250" w:type="pct"/>
            <w:tcBorders>
              <w:top w:val="single" w:sz="8" w:space="0" w:color="000000"/>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III</w:t>
            </w:r>
          </w:p>
        </w:tc>
        <w:tc>
          <w:tcPr>
            <w:tcW w:w="250" w:type="pct"/>
            <w:tcBorders>
              <w:top w:val="single" w:sz="8" w:space="0" w:color="000000"/>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IV</w:t>
            </w:r>
          </w:p>
        </w:tc>
        <w:tc>
          <w:tcPr>
            <w:tcW w:w="0" w:type="auto"/>
            <w:vMerge/>
            <w:tcBorders>
              <w:top w:val="single" w:sz="8" w:space="0" w:color="000000"/>
              <w:left w:val="nil"/>
              <w:bottom w:val="single" w:sz="8" w:space="0" w:color="000000"/>
              <w:right w:val="single" w:sz="8" w:space="0" w:color="000000"/>
            </w:tcBorders>
            <w:vAlign w:val="cente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p>
        </w:tc>
      </w:tr>
      <w:tr w:rsidR="008E6830" w:rsidRPr="008E6830" w:rsidTr="008E6830">
        <w:tc>
          <w:tcPr>
            <w:tcW w:w="4150" w:type="pct"/>
            <w:gridSpan w:val="9"/>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Обязательная часть</w:t>
            </w:r>
          </w:p>
        </w:tc>
      </w:tr>
      <w:tr w:rsidR="008E6830" w:rsidRPr="008E6830" w:rsidTr="008E6830">
        <w:tc>
          <w:tcPr>
            <w:tcW w:w="1050" w:type="pct"/>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 Язык и речевая практика</w:t>
            </w:r>
          </w:p>
        </w:tc>
        <w:tc>
          <w:tcPr>
            <w:tcW w:w="1300" w:type="pct"/>
            <w:gridSpan w:val="2"/>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Речь и альтернативная коммуникация</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13</w:t>
            </w:r>
          </w:p>
        </w:tc>
      </w:tr>
      <w:tr w:rsidR="008E6830" w:rsidRPr="008E6830" w:rsidTr="008E6830">
        <w:tc>
          <w:tcPr>
            <w:tcW w:w="1050" w:type="pct"/>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 Математика</w:t>
            </w:r>
          </w:p>
        </w:tc>
        <w:tc>
          <w:tcPr>
            <w:tcW w:w="1300" w:type="pct"/>
            <w:gridSpan w:val="2"/>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Математические представления</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10</w:t>
            </w:r>
          </w:p>
        </w:tc>
      </w:tr>
      <w:tr w:rsidR="008E6830" w:rsidRPr="008E6830" w:rsidTr="008E6830">
        <w:tc>
          <w:tcPr>
            <w:tcW w:w="1050" w:type="pct"/>
            <w:vMerge w:val="restart"/>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 Окружающий мир</w:t>
            </w:r>
          </w:p>
        </w:tc>
        <w:tc>
          <w:tcPr>
            <w:tcW w:w="1300" w:type="pct"/>
            <w:gridSpan w:val="2"/>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Окружающий природный мир</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10</w:t>
            </w:r>
          </w:p>
        </w:tc>
      </w:tr>
      <w:tr w:rsidR="008E6830" w:rsidRPr="008E6830" w:rsidTr="008E6830">
        <w:tc>
          <w:tcPr>
            <w:tcW w:w="0" w:type="auto"/>
            <w:vMerge/>
            <w:tcBorders>
              <w:top w:val="nil"/>
              <w:left w:val="single" w:sz="8" w:space="0" w:color="000000"/>
              <w:bottom w:val="single" w:sz="8" w:space="0" w:color="000000"/>
              <w:right w:val="single" w:sz="8" w:space="0" w:color="000000"/>
            </w:tcBorders>
            <w:vAlign w:val="cente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p>
        </w:tc>
        <w:tc>
          <w:tcPr>
            <w:tcW w:w="1300" w:type="pct"/>
            <w:gridSpan w:val="2"/>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Человек</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10</w:t>
            </w:r>
          </w:p>
        </w:tc>
      </w:tr>
      <w:tr w:rsidR="008E6830" w:rsidRPr="008E6830" w:rsidTr="008E6830">
        <w:tc>
          <w:tcPr>
            <w:tcW w:w="0" w:type="auto"/>
            <w:vMerge/>
            <w:tcBorders>
              <w:top w:val="nil"/>
              <w:left w:val="single" w:sz="8" w:space="0" w:color="000000"/>
              <w:bottom w:val="single" w:sz="8" w:space="0" w:color="000000"/>
              <w:right w:val="single" w:sz="8" w:space="0" w:color="000000"/>
            </w:tcBorders>
            <w:vAlign w:val="cente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p>
        </w:tc>
        <w:tc>
          <w:tcPr>
            <w:tcW w:w="1300" w:type="pct"/>
            <w:gridSpan w:val="2"/>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Домоводство</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r>
      <w:tr w:rsidR="008E6830" w:rsidRPr="008E6830" w:rsidTr="008E6830">
        <w:tc>
          <w:tcPr>
            <w:tcW w:w="0" w:type="auto"/>
            <w:vMerge/>
            <w:tcBorders>
              <w:top w:val="nil"/>
              <w:left w:val="single" w:sz="8" w:space="0" w:color="000000"/>
              <w:bottom w:val="single" w:sz="8" w:space="0" w:color="000000"/>
              <w:right w:val="single" w:sz="8" w:space="0" w:color="000000"/>
            </w:tcBorders>
            <w:vAlign w:val="cente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p>
        </w:tc>
        <w:tc>
          <w:tcPr>
            <w:tcW w:w="1300" w:type="pct"/>
            <w:gridSpan w:val="2"/>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Окружающий социальный мир</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5</w:t>
            </w:r>
          </w:p>
        </w:tc>
      </w:tr>
      <w:tr w:rsidR="008E6830" w:rsidRPr="008E6830" w:rsidTr="008E6830">
        <w:tc>
          <w:tcPr>
            <w:tcW w:w="1050" w:type="pct"/>
            <w:vMerge w:val="restart"/>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4. Искусство</w:t>
            </w:r>
          </w:p>
        </w:tc>
        <w:tc>
          <w:tcPr>
            <w:tcW w:w="1300" w:type="pct"/>
            <w:gridSpan w:val="2"/>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Музыка и движение</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10</w:t>
            </w:r>
          </w:p>
        </w:tc>
      </w:tr>
      <w:tr w:rsidR="008E6830" w:rsidRPr="008E6830" w:rsidTr="008E6830">
        <w:tc>
          <w:tcPr>
            <w:tcW w:w="0" w:type="auto"/>
            <w:vMerge/>
            <w:tcBorders>
              <w:top w:val="nil"/>
              <w:left w:val="single" w:sz="8" w:space="0" w:color="000000"/>
              <w:bottom w:val="single" w:sz="8" w:space="0" w:color="000000"/>
              <w:right w:val="single" w:sz="8" w:space="0" w:color="000000"/>
            </w:tcBorders>
            <w:vAlign w:val="cente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p>
        </w:tc>
        <w:tc>
          <w:tcPr>
            <w:tcW w:w="1300" w:type="pct"/>
            <w:gridSpan w:val="2"/>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Изобразительная деятельность</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15</w:t>
            </w:r>
          </w:p>
        </w:tc>
      </w:tr>
      <w:tr w:rsidR="008E6830" w:rsidRPr="008E6830" w:rsidTr="008E6830">
        <w:tc>
          <w:tcPr>
            <w:tcW w:w="1050" w:type="pct"/>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5. Физическая культура</w:t>
            </w:r>
          </w:p>
        </w:tc>
        <w:tc>
          <w:tcPr>
            <w:tcW w:w="1300" w:type="pct"/>
            <w:gridSpan w:val="2"/>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Адаптивная физкультура</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10</w:t>
            </w:r>
          </w:p>
        </w:tc>
      </w:tr>
      <w:tr w:rsidR="008E6830" w:rsidRPr="008E6830" w:rsidTr="008E6830">
        <w:tc>
          <w:tcPr>
            <w:tcW w:w="1050" w:type="pct"/>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6. Технология</w:t>
            </w:r>
          </w:p>
        </w:tc>
        <w:tc>
          <w:tcPr>
            <w:tcW w:w="1300" w:type="pct"/>
            <w:gridSpan w:val="2"/>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Профильный труд</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w:t>
            </w:r>
          </w:p>
        </w:tc>
      </w:tr>
      <w:tr w:rsidR="008E6830" w:rsidRPr="008E6830" w:rsidTr="008E6830">
        <w:tc>
          <w:tcPr>
            <w:tcW w:w="1050" w:type="pct"/>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Итого</w:t>
            </w:r>
          </w:p>
        </w:tc>
        <w:tc>
          <w:tcPr>
            <w:tcW w:w="1300" w:type="pct"/>
            <w:gridSpan w:val="2"/>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 </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17</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17</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17</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17</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17</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85</w:t>
            </w:r>
          </w:p>
        </w:tc>
      </w:tr>
      <w:tr w:rsidR="008E6830" w:rsidRPr="008E6830" w:rsidTr="008E6830">
        <w:tc>
          <w:tcPr>
            <w:tcW w:w="2350" w:type="pct"/>
            <w:gridSpan w:val="3"/>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Часть, формируемая участниками образовательных отношений</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4</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4</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6</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6</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6</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30</w:t>
            </w:r>
          </w:p>
        </w:tc>
      </w:tr>
      <w:tr w:rsidR="008E6830" w:rsidRPr="008E6830" w:rsidTr="008E6830">
        <w:tc>
          <w:tcPr>
            <w:tcW w:w="2350" w:type="pct"/>
            <w:gridSpan w:val="3"/>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Максимально допустимая недельная нагрузка (при 5-дневной учебной неделе)</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21</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21</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23</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23</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23</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111</w:t>
            </w:r>
          </w:p>
        </w:tc>
      </w:tr>
      <w:tr w:rsidR="008E6830" w:rsidRPr="008E6830" w:rsidTr="008E6830">
        <w:tc>
          <w:tcPr>
            <w:tcW w:w="2350" w:type="pct"/>
            <w:gridSpan w:val="3"/>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Внеурочная деятельность, в том числе</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10</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10</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10</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10</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10</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50</w:t>
            </w:r>
          </w:p>
        </w:tc>
      </w:tr>
      <w:tr w:rsidR="008E6830" w:rsidRPr="008E6830" w:rsidTr="008E6830">
        <w:tc>
          <w:tcPr>
            <w:tcW w:w="2350" w:type="pct"/>
            <w:gridSpan w:val="3"/>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Коррекционные курсы:</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6</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6</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6</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6</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6</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30</w:t>
            </w:r>
          </w:p>
        </w:tc>
      </w:tr>
      <w:tr w:rsidR="008E6830" w:rsidRPr="008E6830" w:rsidTr="008E6830">
        <w:tc>
          <w:tcPr>
            <w:tcW w:w="2350" w:type="pct"/>
            <w:gridSpan w:val="3"/>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 Сенсорное развитие</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10</w:t>
            </w:r>
          </w:p>
        </w:tc>
      </w:tr>
      <w:tr w:rsidR="008E6830" w:rsidRPr="008E6830" w:rsidTr="008E6830">
        <w:tc>
          <w:tcPr>
            <w:tcW w:w="2350" w:type="pct"/>
            <w:gridSpan w:val="3"/>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 Предметно-практические действия</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5</w:t>
            </w:r>
          </w:p>
        </w:tc>
      </w:tr>
      <w:tr w:rsidR="008E6830" w:rsidRPr="008E6830" w:rsidTr="008E6830">
        <w:tc>
          <w:tcPr>
            <w:tcW w:w="2350" w:type="pct"/>
            <w:gridSpan w:val="3"/>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 Двигательное развитие</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5</w:t>
            </w:r>
          </w:p>
        </w:tc>
      </w:tr>
      <w:tr w:rsidR="008E6830" w:rsidRPr="008E6830" w:rsidTr="008E6830">
        <w:tc>
          <w:tcPr>
            <w:tcW w:w="2350" w:type="pct"/>
            <w:gridSpan w:val="3"/>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4. Альтернативная коммуникация</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10</w:t>
            </w:r>
          </w:p>
        </w:tc>
      </w:tr>
      <w:tr w:rsidR="008E6830" w:rsidRPr="008E6830" w:rsidTr="008E6830">
        <w:tc>
          <w:tcPr>
            <w:tcW w:w="2350" w:type="pct"/>
            <w:gridSpan w:val="3"/>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lastRenderedPageBreak/>
              <w:t>Внеурочная деятельность (по направлениям)</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4</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4</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4</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4</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4</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20</w:t>
            </w:r>
          </w:p>
        </w:tc>
      </w:tr>
    </w:tbl>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Общий объем учебной нагрузки составляет 3732 часа за 5 учебных лет при 5-дневной учебной неделе (33 учебных недели в 1 доп. и в 1 классе, 34 учебных недели со 2 по 4 класс).</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28. Недельный учебный план ФАООП УО (вариант 2) обучающихся V - IX классов.</w:t>
      </w:r>
    </w:p>
    <w:tbl>
      <w:tblPr>
        <w:tblW w:w="5000" w:type="pct"/>
        <w:tblCellMar>
          <w:left w:w="0" w:type="dxa"/>
          <w:right w:w="0" w:type="dxa"/>
        </w:tblCellMar>
        <w:tblLook w:val="04A0" w:firstRow="1" w:lastRow="0" w:firstColumn="1" w:lastColumn="0" w:noHBand="0" w:noVBand="1"/>
      </w:tblPr>
      <w:tblGrid>
        <w:gridCol w:w="2324"/>
        <w:gridCol w:w="1706"/>
        <w:gridCol w:w="1954"/>
        <w:gridCol w:w="599"/>
        <w:gridCol w:w="599"/>
        <w:gridCol w:w="634"/>
        <w:gridCol w:w="714"/>
        <w:gridCol w:w="722"/>
        <w:gridCol w:w="969"/>
      </w:tblGrid>
      <w:tr w:rsidR="008E6830" w:rsidRPr="008E6830" w:rsidTr="008E6830">
        <w:tc>
          <w:tcPr>
            <w:tcW w:w="950" w:type="pct"/>
            <w:vMerge w:val="restart"/>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Предметные области</w:t>
            </w:r>
          </w:p>
        </w:tc>
        <w:tc>
          <w:tcPr>
            <w:tcW w:w="700" w:type="pct"/>
            <w:tcBorders>
              <w:top w:val="single" w:sz="8" w:space="0" w:color="000000"/>
              <w:left w:val="nil"/>
              <w:bottom w:val="nil"/>
              <w:right w:val="nil"/>
            </w:tcBorders>
            <w:tcMar>
              <w:top w:w="90" w:type="dxa"/>
              <w:left w:w="90" w:type="dxa"/>
              <w:bottom w:w="90" w:type="dxa"/>
              <w:right w:w="9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Учебные предметы</w:t>
            </w:r>
          </w:p>
        </w:tc>
        <w:tc>
          <w:tcPr>
            <w:tcW w:w="750" w:type="pct"/>
            <w:tcBorders>
              <w:top w:val="single" w:sz="8" w:space="0" w:color="000000"/>
              <w:left w:val="nil"/>
              <w:bottom w:val="nil"/>
              <w:right w:val="nil"/>
            </w:tcBorders>
            <w:tcMar>
              <w:top w:w="90" w:type="dxa"/>
              <w:left w:w="90" w:type="dxa"/>
              <w:bottom w:w="90" w:type="dxa"/>
              <w:right w:w="9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p>
        </w:tc>
        <w:tc>
          <w:tcPr>
            <w:tcW w:w="1300" w:type="pct"/>
            <w:gridSpan w:val="5"/>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Количество часов</w:t>
            </w:r>
          </w:p>
        </w:tc>
        <w:tc>
          <w:tcPr>
            <w:tcW w:w="400" w:type="pct"/>
            <w:vMerge w:val="restart"/>
            <w:tcBorders>
              <w:top w:val="single" w:sz="8" w:space="0" w:color="000000"/>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Всего</w:t>
            </w:r>
          </w:p>
        </w:tc>
      </w:tr>
      <w:tr w:rsidR="008E6830" w:rsidRPr="008E6830" w:rsidTr="008E6830">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p>
        </w:tc>
        <w:tc>
          <w:tcPr>
            <w:tcW w:w="700" w:type="pct"/>
            <w:tcBorders>
              <w:top w:val="nil"/>
              <w:left w:val="nil"/>
              <w:bottom w:val="single" w:sz="8" w:space="0" w:color="000000"/>
              <w:right w:val="nil"/>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p>
        </w:tc>
        <w:tc>
          <w:tcPr>
            <w:tcW w:w="750" w:type="pct"/>
            <w:tcBorders>
              <w:top w:val="nil"/>
              <w:left w:val="nil"/>
              <w:bottom w:val="single" w:sz="8" w:space="0" w:color="000000"/>
              <w:right w:val="nil"/>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Классы</w:t>
            </w:r>
          </w:p>
        </w:tc>
        <w:tc>
          <w:tcPr>
            <w:tcW w:w="250" w:type="pct"/>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V</w:t>
            </w:r>
          </w:p>
        </w:tc>
        <w:tc>
          <w:tcPr>
            <w:tcW w:w="250" w:type="pct"/>
            <w:tcBorders>
              <w:top w:val="single" w:sz="8" w:space="0" w:color="000000"/>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VI</w:t>
            </w:r>
          </w:p>
        </w:tc>
        <w:tc>
          <w:tcPr>
            <w:tcW w:w="250" w:type="pct"/>
            <w:tcBorders>
              <w:top w:val="single" w:sz="8" w:space="0" w:color="000000"/>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VII</w:t>
            </w:r>
          </w:p>
        </w:tc>
        <w:tc>
          <w:tcPr>
            <w:tcW w:w="250" w:type="pct"/>
            <w:tcBorders>
              <w:top w:val="single" w:sz="8" w:space="0" w:color="000000"/>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VIII</w:t>
            </w:r>
          </w:p>
        </w:tc>
        <w:tc>
          <w:tcPr>
            <w:tcW w:w="250" w:type="pct"/>
            <w:tcBorders>
              <w:top w:val="single" w:sz="8" w:space="0" w:color="000000"/>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IX</w:t>
            </w:r>
          </w:p>
        </w:tc>
        <w:tc>
          <w:tcPr>
            <w:tcW w:w="0" w:type="auto"/>
            <w:vMerge/>
            <w:tcBorders>
              <w:top w:val="single" w:sz="8" w:space="0" w:color="000000"/>
              <w:left w:val="nil"/>
              <w:bottom w:val="single" w:sz="8" w:space="0" w:color="000000"/>
              <w:right w:val="single" w:sz="8" w:space="0" w:color="000000"/>
            </w:tcBorders>
            <w:vAlign w:val="cente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p>
        </w:tc>
      </w:tr>
      <w:tr w:rsidR="008E6830" w:rsidRPr="008E6830" w:rsidTr="008E6830">
        <w:tc>
          <w:tcPr>
            <w:tcW w:w="4150" w:type="pct"/>
            <w:gridSpan w:val="9"/>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Обязательная часть</w:t>
            </w:r>
          </w:p>
        </w:tc>
      </w:tr>
      <w:tr w:rsidR="008E6830" w:rsidRPr="008E6830" w:rsidTr="008E6830">
        <w:tc>
          <w:tcPr>
            <w:tcW w:w="950" w:type="pct"/>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 Язык и речевая практика</w:t>
            </w:r>
          </w:p>
        </w:tc>
        <w:tc>
          <w:tcPr>
            <w:tcW w:w="1450" w:type="pct"/>
            <w:gridSpan w:val="2"/>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Речь и альтернативная коммуникация</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15</w:t>
            </w:r>
          </w:p>
        </w:tc>
      </w:tr>
      <w:tr w:rsidR="008E6830" w:rsidRPr="008E6830" w:rsidTr="008E6830">
        <w:tc>
          <w:tcPr>
            <w:tcW w:w="950" w:type="pct"/>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 Математика</w:t>
            </w:r>
          </w:p>
        </w:tc>
        <w:tc>
          <w:tcPr>
            <w:tcW w:w="1450" w:type="pct"/>
            <w:gridSpan w:val="2"/>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Математические представления</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10</w:t>
            </w:r>
          </w:p>
        </w:tc>
      </w:tr>
      <w:tr w:rsidR="008E6830" w:rsidRPr="008E6830" w:rsidTr="008E6830">
        <w:tc>
          <w:tcPr>
            <w:tcW w:w="950" w:type="pct"/>
            <w:vMerge w:val="restart"/>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 Окружающий мир</w:t>
            </w:r>
          </w:p>
        </w:tc>
        <w:tc>
          <w:tcPr>
            <w:tcW w:w="1450" w:type="pct"/>
            <w:gridSpan w:val="2"/>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Окружающий природный мир</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10</w:t>
            </w:r>
          </w:p>
        </w:tc>
      </w:tr>
      <w:tr w:rsidR="008E6830" w:rsidRPr="008E6830" w:rsidTr="008E6830">
        <w:tc>
          <w:tcPr>
            <w:tcW w:w="0" w:type="auto"/>
            <w:vMerge/>
            <w:tcBorders>
              <w:top w:val="nil"/>
              <w:left w:val="single" w:sz="8" w:space="0" w:color="000000"/>
              <w:bottom w:val="single" w:sz="8" w:space="0" w:color="000000"/>
              <w:right w:val="single" w:sz="8" w:space="0" w:color="000000"/>
            </w:tcBorders>
            <w:vAlign w:val="cente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p>
        </w:tc>
        <w:tc>
          <w:tcPr>
            <w:tcW w:w="1450" w:type="pct"/>
            <w:gridSpan w:val="2"/>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Человек</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5</w:t>
            </w:r>
          </w:p>
        </w:tc>
      </w:tr>
      <w:tr w:rsidR="008E6830" w:rsidRPr="008E6830" w:rsidTr="008E6830">
        <w:tc>
          <w:tcPr>
            <w:tcW w:w="0" w:type="auto"/>
            <w:vMerge/>
            <w:tcBorders>
              <w:top w:val="nil"/>
              <w:left w:val="single" w:sz="8" w:space="0" w:color="000000"/>
              <w:bottom w:val="single" w:sz="8" w:space="0" w:color="000000"/>
              <w:right w:val="single" w:sz="8" w:space="0" w:color="000000"/>
            </w:tcBorders>
            <w:vAlign w:val="cente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p>
        </w:tc>
        <w:tc>
          <w:tcPr>
            <w:tcW w:w="1450" w:type="pct"/>
            <w:gridSpan w:val="2"/>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Домоводство</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5</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5</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5</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5</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23</w:t>
            </w:r>
          </w:p>
        </w:tc>
      </w:tr>
      <w:tr w:rsidR="008E6830" w:rsidRPr="008E6830" w:rsidTr="008E6830">
        <w:tc>
          <w:tcPr>
            <w:tcW w:w="0" w:type="auto"/>
            <w:vMerge/>
            <w:tcBorders>
              <w:top w:val="nil"/>
              <w:left w:val="single" w:sz="8" w:space="0" w:color="000000"/>
              <w:bottom w:val="single" w:sz="8" w:space="0" w:color="000000"/>
              <w:right w:val="single" w:sz="8" w:space="0" w:color="000000"/>
            </w:tcBorders>
            <w:vAlign w:val="cente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p>
        </w:tc>
        <w:tc>
          <w:tcPr>
            <w:tcW w:w="1450" w:type="pct"/>
            <w:gridSpan w:val="2"/>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Окружающий социальный мир</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12</w:t>
            </w:r>
          </w:p>
        </w:tc>
      </w:tr>
      <w:tr w:rsidR="008E6830" w:rsidRPr="008E6830" w:rsidTr="008E6830">
        <w:tc>
          <w:tcPr>
            <w:tcW w:w="950" w:type="pct"/>
            <w:vMerge w:val="restart"/>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4. Искусство</w:t>
            </w:r>
          </w:p>
        </w:tc>
        <w:tc>
          <w:tcPr>
            <w:tcW w:w="1450" w:type="pct"/>
            <w:gridSpan w:val="2"/>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Музыка и движение</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11</w:t>
            </w:r>
          </w:p>
        </w:tc>
      </w:tr>
      <w:tr w:rsidR="008E6830" w:rsidRPr="008E6830" w:rsidTr="008E6830">
        <w:tc>
          <w:tcPr>
            <w:tcW w:w="0" w:type="auto"/>
            <w:vMerge/>
            <w:tcBorders>
              <w:top w:val="nil"/>
              <w:left w:val="single" w:sz="8" w:space="0" w:color="000000"/>
              <w:bottom w:val="single" w:sz="8" w:space="0" w:color="000000"/>
              <w:right w:val="single" w:sz="8" w:space="0" w:color="000000"/>
            </w:tcBorders>
            <w:vAlign w:val="cente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p>
        </w:tc>
        <w:tc>
          <w:tcPr>
            <w:tcW w:w="1450" w:type="pct"/>
            <w:gridSpan w:val="2"/>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Изобразительная деятельность</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9</w:t>
            </w:r>
          </w:p>
        </w:tc>
      </w:tr>
      <w:tr w:rsidR="008E6830" w:rsidRPr="008E6830" w:rsidTr="008E6830">
        <w:tc>
          <w:tcPr>
            <w:tcW w:w="950" w:type="pct"/>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5. Физическая культура</w:t>
            </w:r>
          </w:p>
        </w:tc>
        <w:tc>
          <w:tcPr>
            <w:tcW w:w="1450" w:type="pct"/>
            <w:gridSpan w:val="2"/>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Адаптивная физкультура</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11</w:t>
            </w:r>
          </w:p>
        </w:tc>
      </w:tr>
      <w:tr w:rsidR="008E6830" w:rsidRPr="008E6830" w:rsidTr="008E6830">
        <w:tc>
          <w:tcPr>
            <w:tcW w:w="950" w:type="pct"/>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6. Технология</w:t>
            </w:r>
          </w:p>
        </w:tc>
        <w:tc>
          <w:tcPr>
            <w:tcW w:w="1450" w:type="pct"/>
            <w:gridSpan w:val="2"/>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Профильный труд</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4</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5</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13</w:t>
            </w:r>
          </w:p>
        </w:tc>
      </w:tr>
      <w:tr w:rsidR="008E6830" w:rsidRPr="008E6830" w:rsidTr="008E6830">
        <w:tc>
          <w:tcPr>
            <w:tcW w:w="2450" w:type="pct"/>
            <w:gridSpan w:val="3"/>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Итого</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23</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24</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24</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24</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24</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119</w:t>
            </w:r>
          </w:p>
        </w:tc>
      </w:tr>
      <w:tr w:rsidR="008E6830" w:rsidRPr="008E6830" w:rsidTr="008E6830">
        <w:tc>
          <w:tcPr>
            <w:tcW w:w="2450" w:type="pct"/>
            <w:gridSpan w:val="3"/>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Часть, формируемая участниками образовательных отношений</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6</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6</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6</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6</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6</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30</w:t>
            </w:r>
          </w:p>
        </w:tc>
      </w:tr>
      <w:tr w:rsidR="008E6830" w:rsidRPr="008E6830" w:rsidTr="008E6830">
        <w:tc>
          <w:tcPr>
            <w:tcW w:w="2450" w:type="pct"/>
            <w:gridSpan w:val="3"/>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Максимально допустимая недельная нагрузка (при 5-дневной учебной неделе)</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29</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30</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30</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30</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30</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149</w:t>
            </w:r>
          </w:p>
        </w:tc>
      </w:tr>
      <w:tr w:rsidR="008E6830" w:rsidRPr="008E6830" w:rsidTr="008E6830">
        <w:tc>
          <w:tcPr>
            <w:tcW w:w="2450" w:type="pct"/>
            <w:gridSpan w:val="3"/>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Внеурочная деятельность, в том числе</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10</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10</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10</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10</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10</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50</w:t>
            </w:r>
          </w:p>
        </w:tc>
      </w:tr>
      <w:tr w:rsidR="008E6830" w:rsidRPr="008E6830" w:rsidTr="008E6830">
        <w:tc>
          <w:tcPr>
            <w:tcW w:w="2450" w:type="pct"/>
            <w:gridSpan w:val="3"/>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Коррекционные курсы:</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4</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4</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4</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4</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4</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20</w:t>
            </w:r>
          </w:p>
        </w:tc>
      </w:tr>
      <w:tr w:rsidR="008E6830" w:rsidRPr="008E6830" w:rsidTr="008E6830">
        <w:tc>
          <w:tcPr>
            <w:tcW w:w="2450" w:type="pct"/>
            <w:gridSpan w:val="3"/>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 Сенсорное развитие</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5</w:t>
            </w:r>
          </w:p>
        </w:tc>
      </w:tr>
      <w:tr w:rsidR="008E6830" w:rsidRPr="008E6830" w:rsidTr="008E6830">
        <w:tc>
          <w:tcPr>
            <w:tcW w:w="2450" w:type="pct"/>
            <w:gridSpan w:val="3"/>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 Предметно-практические действия</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5</w:t>
            </w:r>
          </w:p>
        </w:tc>
      </w:tr>
      <w:tr w:rsidR="008E6830" w:rsidRPr="008E6830" w:rsidTr="008E6830">
        <w:tc>
          <w:tcPr>
            <w:tcW w:w="2450" w:type="pct"/>
            <w:gridSpan w:val="3"/>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 Двигательное развитие</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5</w:t>
            </w:r>
          </w:p>
        </w:tc>
      </w:tr>
      <w:tr w:rsidR="008E6830" w:rsidRPr="008E6830" w:rsidTr="008E6830">
        <w:tc>
          <w:tcPr>
            <w:tcW w:w="2450" w:type="pct"/>
            <w:gridSpan w:val="3"/>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4. Альтернативная коммуникация</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5</w:t>
            </w:r>
          </w:p>
        </w:tc>
      </w:tr>
      <w:tr w:rsidR="008E6830" w:rsidRPr="008E6830" w:rsidTr="008E6830">
        <w:tc>
          <w:tcPr>
            <w:tcW w:w="2450" w:type="pct"/>
            <w:gridSpan w:val="3"/>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Внеурочная деятельность (по направлениям)</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6</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6</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6</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6</w:t>
            </w:r>
          </w:p>
        </w:tc>
        <w:tc>
          <w:tcPr>
            <w:tcW w:w="2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6</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30</w:t>
            </w:r>
          </w:p>
        </w:tc>
      </w:tr>
    </w:tbl>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Общий объем учебной нагрузки составляет 5066 часов за 5 учебных лет при 5-дневной учебной неделе (34 учебных недели в году).</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29. Недельный учебный план ФАООП УО (вариант 2) обучающихся X - XII классов.</w:t>
      </w:r>
    </w:p>
    <w:tbl>
      <w:tblPr>
        <w:tblW w:w="5000" w:type="pct"/>
        <w:tblCellMar>
          <w:left w:w="0" w:type="dxa"/>
          <w:right w:w="0" w:type="dxa"/>
        </w:tblCellMar>
        <w:tblLook w:val="04A0" w:firstRow="1" w:lastRow="0" w:firstColumn="1" w:lastColumn="0" w:noHBand="0" w:noVBand="1"/>
      </w:tblPr>
      <w:tblGrid>
        <w:gridCol w:w="2094"/>
        <w:gridCol w:w="4064"/>
        <w:gridCol w:w="985"/>
        <w:gridCol w:w="985"/>
        <w:gridCol w:w="1108"/>
        <w:gridCol w:w="985"/>
      </w:tblGrid>
      <w:tr w:rsidR="008E6830" w:rsidRPr="008E6830" w:rsidTr="008E6830">
        <w:tc>
          <w:tcPr>
            <w:tcW w:w="850" w:type="pct"/>
            <w:vMerge w:val="restart"/>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Предметные области</w:t>
            </w:r>
          </w:p>
        </w:tc>
        <w:tc>
          <w:tcPr>
            <w:tcW w:w="1600" w:type="pct"/>
            <w:tcBorders>
              <w:top w:val="single" w:sz="8" w:space="0" w:color="000000"/>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Классы</w:t>
            </w:r>
          </w:p>
        </w:tc>
        <w:tc>
          <w:tcPr>
            <w:tcW w:w="1250" w:type="pct"/>
            <w:gridSpan w:val="3"/>
            <w:tcBorders>
              <w:top w:val="single" w:sz="8" w:space="0" w:color="000000"/>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Количество часов</w:t>
            </w:r>
          </w:p>
        </w:tc>
        <w:tc>
          <w:tcPr>
            <w:tcW w:w="350" w:type="pct"/>
            <w:vMerge w:val="restart"/>
            <w:tcBorders>
              <w:top w:val="single" w:sz="8" w:space="0" w:color="000000"/>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Всего</w:t>
            </w:r>
          </w:p>
        </w:tc>
      </w:tr>
      <w:tr w:rsidR="008E6830" w:rsidRPr="008E6830" w:rsidTr="008E6830">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p>
        </w:tc>
        <w:tc>
          <w:tcPr>
            <w:tcW w:w="16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Учебные предметы</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X</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XI</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XII</w:t>
            </w:r>
          </w:p>
        </w:tc>
        <w:tc>
          <w:tcPr>
            <w:tcW w:w="0" w:type="auto"/>
            <w:vMerge/>
            <w:tcBorders>
              <w:top w:val="single" w:sz="8" w:space="0" w:color="000000"/>
              <w:left w:val="nil"/>
              <w:bottom w:val="single" w:sz="8" w:space="0" w:color="000000"/>
              <w:right w:val="single" w:sz="8" w:space="0" w:color="000000"/>
            </w:tcBorders>
            <w:vAlign w:val="cente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p>
        </w:tc>
      </w:tr>
      <w:tr w:rsidR="008E6830" w:rsidRPr="008E6830" w:rsidTr="008E6830">
        <w:tc>
          <w:tcPr>
            <w:tcW w:w="4150" w:type="pct"/>
            <w:gridSpan w:val="6"/>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lastRenderedPageBreak/>
              <w:t>Обязательная часть</w:t>
            </w:r>
          </w:p>
        </w:tc>
      </w:tr>
      <w:tr w:rsidR="008E6830" w:rsidRPr="008E6830" w:rsidTr="008E6830">
        <w:tc>
          <w:tcPr>
            <w:tcW w:w="850" w:type="pct"/>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 Язык и речевая практика</w:t>
            </w:r>
          </w:p>
        </w:tc>
        <w:tc>
          <w:tcPr>
            <w:tcW w:w="16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Речь и альтернативная коммуникация</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3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6</w:t>
            </w:r>
          </w:p>
        </w:tc>
      </w:tr>
      <w:tr w:rsidR="008E6830" w:rsidRPr="008E6830" w:rsidTr="008E6830">
        <w:tc>
          <w:tcPr>
            <w:tcW w:w="850" w:type="pct"/>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 Математика</w:t>
            </w:r>
          </w:p>
        </w:tc>
        <w:tc>
          <w:tcPr>
            <w:tcW w:w="16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Математические представления</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3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5</w:t>
            </w:r>
          </w:p>
        </w:tc>
      </w:tr>
      <w:tr w:rsidR="008E6830" w:rsidRPr="008E6830" w:rsidTr="008E6830">
        <w:tc>
          <w:tcPr>
            <w:tcW w:w="850" w:type="pct"/>
            <w:vMerge w:val="restart"/>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 Окружающий мир</w:t>
            </w:r>
          </w:p>
        </w:tc>
        <w:tc>
          <w:tcPr>
            <w:tcW w:w="1600" w:type="pct"/>
            <w:tcBorders>
              <w:top w:val="nil"/>
              <w:left w:val="nil"/>
              <w:bottom w:val="nil"/>
              <w:right w:val="nil"/>
            </w:tcBorders>
            <w:tcMar>
              <w:top w:w="90" w:type="dxa"/>
              <w:left w:w="90" w:type="dxa"/>
              <w:bottom w:w="90" w:type="dxa"/>
              <w:right w:w="9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Окружающий мир</w:t>
            </w:r>
          </w:p>
        </w:tc>
        <w:tc>
          <w:tcPr>
            <w:tcW w:w="400" w:type="pct"/>
            <w:tcBorders>
              <w:top w:val="nil"/>
              <w:left w:val="nil"/>
              <w:bottom w:val="nil"/>
              <w:right w:val="nil"/>
            </w:tcBorders>
            <w:tcMar>
              <w:top w:w="90" w:type="dxa"/>
              <w:left w:w="90" w:type="dxa"/>
              <w:bottom w:w="90" w:type="dxa"/>
              <w:right w:w="9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400" w:type="pct"/>
            <w:tcBorders>
              <w:top w:val="nil"/>
              <w:left w:val="nil"/>
              <w:bottom w:val="nil"/>
              <w:right w:val="nil"/>
            </w:tcBorders>
            <w:tcMar>
              <w:top w:w="90" w:type="dxa"/>
              <w:left w:w="90" w:type="dxa"/>
              <w:bottom w:w="90" w:type="dxa"/>
              <w:right w:w="9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400" w:type="pct"/>
            <w:tcBorders>
              <w:top w:val="nil"/>
              <w:left w:val="nil"/>
              <w:bottom w:val="nil"/>
              <w:right w:val="nil"/>
            </w:tcBorders>
            <w:tcMar>
              <w:top w:w="90" w:type="dxa"/>
              <w:left w:w="90" w:type="dxa"/>
              <w:bottom w:w="90" w:type="dxa"/>
              <w:right w:w="9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w:t>
            </w:r>
          </w:p>
        </w:tc>
        <w:tc>
          <w:tcPr>
            <w:tcW w:w="350" w:type="pct"/>
            <w:tcBorders>
              <w:top w:val="nil"/>
              <w:left w:val="nil"/>
              <w:bottom w:val="nil"/>
              <w:right w:val="nil"/>
            </w:tcBorders>
            <w:tcMar>
              <w:top w:w="90" w:type="dxa"/>
              <w:left w:w="90" w:type="dxa"/>
              <w:bottom w:w="90" w:type="dxa"/>
              <w:right w:w="9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4</w:t>
            </w:r>
          </w:p>
        </w:tc>
      </w:tr>
      <w:tr w:rsidR="008E6830" w:rsidRPr="008E6830" w:rsidTr="008E6830">
        <w:tc>
          <w:tcPr>
            <w:tcW w:w="0" w:type="auto"/>
            <w:vMerge/>
            <w:tcBorders>
              <w:top w:val="nil"/>
              <w:left w:val="single" w:sz="8" w:space="0" w:color="000000"/>
              <w:bottom w:val="single" w:sz="8" w:space="0" w:color="000000"/>
              <w:right w:val="single" w:sz="8" w:space="0" w:color="000000"/>
            </w:tcBorders>
            <w:vAlign w:val="cente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p>
        </w:tc>
        <w:tc>
          <w:tcPr>
            <w:tcW w:w="1600" w:type="pct"/>
            <w:tcBorders>
              <w:top w:val="nil"/>
              <w:left w:val="nil"/>
              <w:bottom w:val="nil"/>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Человек</w:t>
            </w:r>
          </w:p>
        </w:tc>
        <w:tc>
          <w:tcPr>
            <w:tcW w:w="400" w:type="pct"/>
            <w:tcBorders>
              <w:top w:val="nil"/>
              <w:left w:val="nil"/>
              <w:bottom w:val="nil"/>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w:t>
            </w:r>
          </w:p>
        </w:tc>
        <w:tc>
          <w:tcPr>
            <w:tcW w:w="400" w:type="pct"/>
            <w:tcBorders>
              <w:top w:val="nil"/>
              <w:left w:val="nil"/>
              <w:bottom w:val="nil"/>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w:t>
            </w:r>
          </w:p>
        </w:tc>
        <w:tc>
          <w:tcPr>
            <w:tcW w:w="400" w:type="pct"/>
            <w:tcBorders>
              <w:top w:val="nil"/>
              <w:left w:val="nil"/>
              <w:bottom w:val="nil"/>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w:t>
            </w:r>
          </w:p>
        </w:tc>
        <w:tc>
          <w:tcPr>
            <w:tcW w:w="350" w:type="pct"/>
            <w:tcBorders>
              <w:top w:val="nil"/>
              <w:left w:val="nil"/>
              <w:bottom w:val="nil"/>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w:t>
            </w:r>
          </w:p>
        </w:tc>
      </w:tr>
      <w:tr w:rsidR="008E6830" w:rsidRPr="008E6830" w:rsidTr="008E6830">
        <w:tc>
          <w:tcPr>
            <w:tcW w:w="0" w:type="auto"/>
            <w:vMerge/>
            <w:tcBorders>
              <w:top w:val="nil"/>
              <w:left w:val="single" w:sz="8" w:space="0" w:color="000000"/>
              <w:bottom w:val="single" w:sz="8" w:space="0" w:color="000000"/>
              <w:right w:val="single" w:sz="8" w:space="0" w:color="000000"/>
            </w:tcBorders>
            <w:vAlign w:val="cente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p>
        </w:tc>
        <w:tc>
          <w:tcPr>
            <w:tcW w:w="1600" w:type="pct"/>
            <w:tcBorders>
              <w:top w:val="nil"/>
              <w:left w:val="nil"/>
              <w:bottom w:val="nil"/>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Домоводство</w:t>
            </w:r>
          </w:p>
        </w:tc>
        <w:tc>
          <w:tcPr>
            <w:tcW w:w="400" w:type="pct"/>
            <w:tcBorders>
              <w:top w:val="nil"/>
              <w:left w:val="nil"/>
              <w:bottom w:val="nil"/>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5</w:t>
            </w:r>
          </w:p>
        </w:tc>
        <w:tc>
          <w:tcPr>
            <w:tcW w:w="400" w:type="pct"/>
            <w:tcBorders>
              <w:top w:val="nil"/>
              <w:left w:val="nil"/>
              <w:bottom w:val="nil"/>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5</w:t>
            </w:r>
          </w:p>
        </w:tc>
        <w:tc>
          <w:tcPr>
            <w:tcW w:w="400" w:type="pct"/>
            <w:tcBorders>
              <w:top w:val="nil"/>
              <w:left w:val="nil"/>
              <w:bottom w:val="nil"/>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6</w:t>
            </w:r>
          </w:p>
        </w:tc>
        <w:tc>
          <w:tcPr>
            <w:tcW w:w="350" w:type="pct"/>
            <w:tcBorders>
              <w:top w:val="nil"/>
              <w:left w:val="nil"/>
              <w:bottom w:val="nil"/>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16</w:t>
            </w:r>
          </w:p>
        </w:tc>
      </w:tr>
      <w:tr w:rsidR="008E6830" w:rsidRPr="008E6830" w:rsidTr="008E6830">
        <w:tc>
          <w:tcPr>
            <w:tcW w:w="0" w:type="auto"/>
            <w:vMerge/>
            <w:tcBorders>
              <w:top w:val="nil"/>
              <w:left w:val="single" w:sz="8" w:space="0" w:color="000000"/>
              <w:bottom w:val="single" w:sz="8" w:space="0" w:color="000000"/>
              <w:right w:val="single" w:sz="8" w:space="0" w:color="000000"/>
            </w:tcBorders>
            <w:vAlign w:val="cente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p>
        </w:tc>
        <w:tc>
          <w:tcPr>
            <w:tcW w:w="1600" w:type="pct"/>
            <w:tcBorders>
              <w:top w:val="nil"/>
              <w:left w:val="nil"/>
              <w:bottom w:val="single" w:sz="8" w:space="0" w:color="000000"/>
              <w:right w:val="nil"/>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Окружающий социальный мир</w:t>
            </w:r>
          </w:p>
        </w:tc>
        <w:tc>
          <w:tcPr>
            <w:tcW w:w="400" w:type="pct"/>
            <w:tcBorders>
              <w:top w:val="nil"/>
              <w:left w:val="nil"/>
              <w:bottom w:val="single" w:sz="8" w:space="0" w:color="000000"/>
              <w:right w:val="nil"/>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w:t>
            </w:r>
          </w:p>
        </w:tc>
        <w:tc>
          <w:tcPr>
            <w:tcW w:w="400" w:type="pct"/>
            <w:tcBorders>
              <w:top w:val="nil"/>
              <w:left w:val="nil"/>
              <w:bottom w:val="single" w:sz="8" w:space="0" w:color="000000"/>
              <w:right w:val="nil"/>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w:t>
            </w:r>
          </w:p>
        </w:tc>
        <w:tc>
          <w:tcPr>
            <w:tcW w:w="400" w:type="pct"/>
            <w:tcBorders>
              <w:top w:val="nil"/>
              <w:left w:val="nil"/>
              <w:bottom w:val="single" w:sz="8" w:space="0" w:color="000000"/>
              <w:right w:val="nil"/>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4</w:t>
            </w:r>
          </w:p>
        </w:tc>
        <w:tc>
          <w:tcPr>
            <w:tcW w:w="350" w:type="pct"/>
            <w:tcBorders>
              <w:top w:val="nil"/>
              <w:left w:val="nil"/>
              <w:bottom w:val="single" w:sz="8" w:space="0" w:color="000000"/>
              <w:right w:val="nil"/>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10</w:t>
            </w:r>
          </w:p>
        </w:tc>
      </w:tr>
      <w:tr w:rsidR="008E6830" w:rsidRPr="008E6830" w:rsidTr="008E6830">
        <w:tc>
          <w:tcPr>
            <w:tcW w:w="850" w:type="pct"/>
            <w:vMerge w:val="restart"/>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4. Искусство</w:t>
            </w:r>
          </w:p>
        </w:tc>
        <w:tc>
          <w:tcPr>
            <w:tcW w:w="1600" w:type="pct"/>
            <w:tcBorders>
              <w:top w:val="nil"/>
              <w:left w:val="nil"/>
              <w:bottom w:val="nil"/>
              <w:right w:val="nil"/>
            </w:tcBorders>
            <w:tcMar>
              <w:top w:w="90" w:type="dxa"/>
              <w:left w:w="90" w:type="dxa"/>
              <w:bottom w:w="90" w:type="dxa"/>
              <w:right w:w="9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Изобразительная деятельность</w:t>
            </w:r>
          </w:p>
        </w:tc>
        <w:tc>
          <w:tcPr>
            <w:tcW w:w="400" w:type="pct"/>
            <w:tcBorders>
              <w:top w:val="nil"/>
              <w:left w:val="nil"/>
              <w:bottom w:val="nil"/>
              <w:right w:val="nil"/>
            </w:tcBorders>
            <w:tcMar>
              <w:top w:w="90" w:type="dxa"/>
              <w:left w:w="90" w:type="dxa"/>
              <w:bottom w:w="90" w:type="dxa"/>
              <w:right w:w="9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w:t>
            </w:r>
          </w:p>
        </w:tc>
        <w:tc>
          <w:tcPr>
            <w:tcW w:w="400" w:type="pct"/>
            <w:tcBorders>
              <w:top w:val="nil"/>
              <w:left w:val="nil"/>
              <w:bottom w:val="nil"/>
              <w:right w:val="nil"/>
            </w:tcBorders>
            <w:tcMar>
              <w:top w:w="90" w:type="dxa"/>
              <w:left w:w="90" w:type="dxa"/>
              <w:bottom w:w="90" w:type="dxa"/>
              <w:right w:w="9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w:t>
            </w:r>
          </w:p>
        </w:tc>
        <w:tc>
          <w:tcPr>
            <w:tcW w:w="400" w:type="pct"/>
            <w:tcBorders>
              <w:top w:val="nil"/>
              <w:left w:val="nil"/>
              <w:bottom w:val="nil"/>
              <w:right w:val="nil"/>
            </w:tcBorders>
            <w:tcMar>
              <w:top w:w="90" w:type="dxa"/>
              <w:left w:w="90" w:type="dxa"/>
              <w:bottom w:w="90" w:type="dxa"/>
              <w:right w:w="9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w:t>
            </w:r>
          </w:p>
        </w:tc>
        <w:tc>
          <w:tcPr>
            <w:tcW w:w="350" w:type="pct"/>
            <w:tcBorders>
              <w:top w:val="nil"/>
              <w:left w:val="nil"/>
              <w:bottom w:val="nil"/>
              <w:right w:val="nil"/>
            </w:tcBorders>
            <w:tcMar>
              <w:top w:w="90" w:type="dxa"/>
              <w:left w:w="90" w:type="dxa"/>
              <w:bottom w:w="90" w:type="dxa"/>
              <w:right w:w="9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w:t>
            </w:r>
          </w:p>
        </w:tc>
      </w:tr>
      <w:tr w:rsidR="008E6830" w:rsidRPr="008E6830" w:rsidTr="008E6830">
        <w:tc>
          <w:tcPr>
            <w:tcW w:w="0" w:type="auto"/>
            <w:vMerge/>
            <w:tcBorders>
              <w:top w:val="nil"/>
              <w:left w:val="single" w:sz="8" w:space="0" w:color="000000"/>
              <w:bottom w:val="single" w:sz="8" w:space="0" w:color="000000"/>
              <w:right w:val="single" w:sz="8" w:space="0" w:color="000000"/>
            </w:tcBorders>
            <w:vAlign w:val="cente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p>
        </w:tc>
        <w:tc>
          <w:tcPr>
            <w:tcW w:w="1600" w:type="pct"/>
            <w:tcBorders>
              <w:top w:val="nil"/>
              <w:left w:val="nil"/>
              <w:bottom w:val="single" w:sz="8" w:space="0" w:color="000000"/>
              <w:right w:val="nil"/>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Музыка и движение</w:t>
            </w:r>
          </w:p>
        </w:tc>
        <w:tc>
          <w:tcPr>
            <w:tcW w:w="400" w:type="pct"/>
            <w:tcBorders>
              <w:top w:val="nil"/>
              <w:left w:val="nil"/>
              <w:bottom w:val="single" w:sz="8" w:space="0" w:color="000000"/>
              <w:right w:val="nil"/>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400" w:type="pct"/>
            <w:tcBorders>
              <w:top w:val="nil"/>
              <w:left w:val="nil"/>
              <w:bottom w:val="single" w:sz="8" w:space="0" w:color="000000"/>
              <w:right w:val="nil"/>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400" w:type="pct"/>
            <w:tcBorders>
              <w:top w:val="nil"/>
              <w:left w:val="nil"/>
              <w:bottom w:val="single" w:sz="8" w:space="0" w:color="000000"/>
              <w:right w:val="nil"/>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350" w:type="pct"/>
            <w:tcBorders>
              <w:top w:val="nil"/>
              <w:left w:val="nil"/>
              <w:bottom w:val="single" w:sz="8" w:space="0" w:color="000000"/>
              <w:right w:val="nil"/>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5</w:t>
            </w:r>
          </w:p>
        </w:tc>
      </w:tr>
      <w:tr w:rsidR="008E6830" w:rsidRPr="008E6830" w:rsidTr="008E6830">
        <w:tc>
          <w:tcPr>
            <w:tcW w:w="850" w:type="pct"/>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5. Физическая культура</w:t>
            </w:r>
          </w:p>
        </w:tc>
        <w:tc>
          <w:tcPr>
            <w:tcW w:w="16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Адаптивная физическая культура</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3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6</w:t>
            </w:r>
          </w:p>
        </w:tc>
      </w:tr>
      <w:tr w:rsidR="008E6830" w:rsidRPr="008E6830" w:rsidTr="008E6830">
        <w:tc>
          <w:tcPr>
            <w:tcW w:w="850" w:type="pct"/>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6. Технология</w:t>
            </w:r>
          </w:p>
        </w:tc>
        <w:tc>
          <w:tcPr>
            <w:tcW w:w="16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Профильный труд</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5</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5</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7</w:t>
            </w:r>
          </w:p>
        </w:tc>
        <w:tc>
          <w:tcPr>
            <w:tcW w:w="3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17</w:t>
            </w:r>
          </w:p>
        </w:tc>
      </w:tr>
      <w:tr w:rsidR="008E6830" w:rsidRPr="008E6830" w:rsidTr="008E6830">
        <w:tc>
          <w:tcPr>
            <w:tcW w:w="2500" w:type="pct"/>
            <w:gridSpan w:val="2"/>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7. Коррекционно-развивающие занятия</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3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6</w:t>
            </w:r>
          </w:p>
        </w:tc>
      </w:tr>
      <w:tr w:rsidR="008E6830" w:rsidRPr="008E6830" w:rsidTr="008E6830">
        <w:tc>
          <w:tcPr>
            <w:tcW w:w="2500" w:type="pct"/>
            <w:gridSpan w:val="2"/>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Итого</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25</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25</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25</w:t>
            </w:r>
          </w:p>
        </w:tc>
        <w:tc>
          <w:tcPr>
            <w:tcW w:w="3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75</w:t>
            </w:r>
          </w:p>
        </w:tc>
      </w:tr>
      <w:tr w:rsidR="008E6830" w:rsidRPr="008E6830" w:rsidTr="008E6830">
        <w:tc>
          <w:tcPr>
            <w:tcW w:w="2500" w:type="pct"/>
            <w:gridSpan w:val="2"/>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Часть, формируемая участниками образовательных отношений</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5</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5</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5</w:t>
            </w:r>
          </w:p>
        </w:tc>
        <w:tc>
          <w:tcPr>
            <w:tcW w:w="3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15</w:t>
            </w:r>
          </w:p>
        </w:tc>
      </w:tr>
      <w:tr w:rsidR="008E6830" w:rsidRPr="008E6830" w:rsidTr="008E6830">
        <w:tc>
          <w:tcPr>
            <w:tcW w:w="2500" w:type="pct"/>
            <w:gridSpan w:val="2"/>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Максимально допустимая недельная нагрузка (при 5-дневной учебной неделе)</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30</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30</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30</w:t>
            </w:r>
          </w:p>
        </w:tc>
        <w:tc>
          <w:tcPr>
            <w:tcW w:w="3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90</w:t>
            </w:r>
          </w:p>
        </w:tc>
      </w:tr>
      <w:tr w:rsidR="008E6830" w:rsidRPr="008E6830" w:rsidTr="008E6830">
        <w:tc>
          <w:tcPr>
            <w:tcW w:w="2500" w:type="pct"/>
            <w:gridSpan w:val="2"/>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Внеурочная деятельность</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10</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10</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10</w:t>
            </w:r>
          </w:p>
        </w:tc>
        <w:tc>
          <w:tcPr>
            <w:tcW w:w="3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30</w:t>
            </w:r>
          </w:p>
        </w:tc>
      </w:tr>
      <w:tr w:rsidR="008E6830" w:rsidRPr="008E6830" w:rsidTr="008E6830">
        <w:tc>
          <w:tcPr>
            <w:tcW w:w="2500" w:type="pct"/>
            <w:gridSpan w:val="2"/>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Коррекционные курсы</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p>
        </w:tc>
        <w:tc>
          <w:tcPr>
            <w:tcW w:w="3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p>
        </w:tc>
      </w:tr>
      <w:tr w:rsidR="008E6830" w:rsidRPr="008E6830" w:rsidTr="008E6830">
        <w:tc>
          <w:tcPr>
            <w:tcW w:w="2500" w:type="pct"/>
            <w:gridSpan w:val="2"/>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 Сенсорное развитие</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3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6</w:t>
            </w:r>
          </w:p>
        </w:tc>
      </w:tr>
      <w:tr w:rsidR="008E6830" w:rsidRPr="008E6830" w:rsidTr="008E6830">
        <w:tc>
          <w:tcPr>
            <w:tcW w:w="2500" w:type="pct"/>
            <w:gridSpan w:val="2"/>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 Предметно-практические действия</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3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6</w:t>
            </w:r>
          </w:p>
        </w:tc>
      </w:tr>
      <w:tr w:rsidR="008E6830" w:rsidRPr="008E6830" w:rsidTr="008E6830">
        <w:tc>
          <w:tcPr>
            <w:tcW w:w="2500" w:type="pct"/>
            <w:gridSpan w:val="2"/>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 Двигательное развитие (ЛФК, ритмика)</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3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6</w:t>
            </w:r>
          </w:p>
        </w:tc>
      </w:tr>
      <w:tr w:rsidR="008E6830" w:rsidRPr="008E6830" w:rsidTr="008E6830">
        <w:tc>
          <w:tcPr>
            <w:tcW w:w="2500" w:type="pct"/>
            <w:gridSpan w:val="2"/>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4. Альтернативная коммуникация</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3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6</w:t>
            </w:r>
          </w:p>
        </w:tc>
      </w:tr>
      <w:tr w:rsidR="008E6830" w:rsidRPr="008E6830" w:rsidTr="008E6830">
        <w:tc>
          <w:tcPr>
            <w:tcW w:w="2500" w:type="pct"/>
            <w:gridSpan w:val="2"/>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Внеурочная деятельность по направлениям</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3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6</w:t>
            </w:r>
          </w:p>
        </w:tc>
      </w:tr>
    </w:tbl>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Общий объем учебной нагрузки составляет 3060 часов за 3 учебных года при 5-дневной учебной неделе (34 учебных недели в году).</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3</w:t>
      </w:r>
      <w:r w:rsidR="00FB700A">
        <w:rPr>
          <w:rFonts w:ascii="Times New Roman" w:eastAsia="Times New Roman" w:hAnsi="Times New Roman" w:cs="Times New Roman"/>
          <w:b/>
          <w:bCs/>
          <w:color w:val="000000"/>
          <w:sz w:val="24"/>
          <w:szCs w:val="24"/>
          <w:lang w:eastAsia="ru-RU"/>
        </w:rPr>
        <w:t>0</w:t>
      </w:r>
      <w:r w:rsidRPr="008E6830">
        <w:rPr>
          <w:rFonts w:ascii="Times New Roman" w:eastAsia="Times New Roman" w:hAnsi="Times New Roman" w:cs="Times New Roman"/>
          <w:b/>
          <w:bCs/>
          <w:color w:val="000000"/>
          <w:sz w:val="24"/>
          <w:szCs w:val="24"/>
          <w:lang w:eastAsia="ru-RU"/>
        </w:rPr>
        <w:t>. Недельный учебный план ФАООП УО (вариант 2) обучающихся с РАС V - IX классов.</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w:t>
      </w:r>
    </w:p>
    <w:tbl>
      <w:tblPr>
        <w:tblW w:w="5000" w:type="pct"/>
        <w:tblCellMar>
          <w:left w:w="0" w:type="dxa"/>
          <w:right w:w="0" w:type="dxa"/>
        </w:tblCellMar>
        <w:tblLook w:val="04A0" w:firstRow="1" w:lastRow="0" w:firstColumn="1" w:lastColumn="0" w:noHBand="0" w:noVBand="1"/>
      </w:tblPr>
      <w:tblGrid>
        <w:gridCol w:w="2094"/>
        <w:gridCol w:w="1602"/>
        <w:gridCol w:w="1356"/>
        <w:gridCol w:w="739"/>
        <w:gridCol w:w="738"/>
        <w:gridCol w:w="738"/>
        <w:gridCol w:w="738"/>
        <w:gridCol w:w="738"/>
        <w:gridCol w:w="1478"/>
      </w:tblGrid>
      <w:tr w:rsidR="008E6830" w:rsidRPr="008E6830" w:rsidTr="008E6830">
        <w:tc>
          <w:tcPr>
            <w:tcW w:w="850" w:type="pct"/>
            <w:vMerge w:val="restart"/>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Предметные области</w:t>
            </w:r>
          </w:p>
        </w:tc>
        <w:tc>
          <w:tcPr>
            <w:tcW w:w="650" w:type="pct"/>
            <w:tcBorders>
              <w:top w:val="single" w:sz="8" w:space="0" w:color="000000"/>
              <w:left w:val="nil"/>
              <w:bottom w:val="nil"/>
              <w:right w:val="nil"/>
            </w:tcBorders>
            <w:tcMar>
              <w:top w:w="90" w:type="dxa"/>
              <w:left w:w="90" w:type="dxa"/>
              <w:bottom w:w="90" w:type="dxa"/>
              <w:right w:w="9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Учебные предметы</w:t>
            </w:r>
          </w:p>
        </w:tc>
        <w:tc>
          <w:tcPr>
            <w:tcW w:w="500" w:type="pct"/>
            <w:tcBorders>
              <w:top w:val="single" w:sz="8" w:space="0" w:color="000000"/>
              <w:left w:val="nil"/>
              <w:bottom w:val="nil"/>
              <w:right w:val="nil"/>
            </w:tcBorders>
            <w:tcMar>
              <w:top w:w="90" w:type="dxa"/>
              <w:left w:w="90" w:type="dxa"/>
              <w:bottom w:w="90" w:type="dxa"/>
              <w:right w:w="9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 </w:t>
            </w:r>
          </w:p>
        </w:tc>
        <w:tc>
          <w:tcPr>
            <w:tcW w:w="2100" w:type="pct"/>
            <w:gridSpan w:val="6"/>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Количество часов</w:t>
            </w:r>
          </w:p>
        </w:tc>
      </w:tr>
      <w:tr w:rsidR="008E6830" w:rsidRPr="008E6830" w:rsidTr="008E6830">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p>
        </w:tc>
        <w:tc>
          <w:tcPr>
            <w:tcW w:w="650" w:type="pct"/>
            <w:tcBorders>
              <w:top w:val="nil"/>
              <w:left w:val="nil"/>
              <w:bottom w:val="single" w:sz="8" w:space="0" w:color="000000"/>
              <w:right w:val="nil"/>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 </w:t>
            </w:r>
          </w:p>
        </w:tc>
        <w:tc>
          <w:tcPr>
            <w:tcW w:w="500" w:type="pct"/>
            <w:tcBorders>
              <w:top w:val="nil"/>
              <w:left w:val="nil"/>
              <w:bottom w:val="single" w:sz="8" w:space="0" w:color="000000"/>
              <w:right w:val="nil"/>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Классы</w:t>
            </w:r>
          </w:p>
        </w:tc>
        <w:tc>
          <w:tcPr>
            <w:tcW w:w="300" w:type="pct"/>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V</w:t>
            </w:r>
          </w:p>
        </w:tc>
        <w:tc>
          <w:tcPr>
            <w:tcW w:w="300" w:type="pct"/>
            <w:tcBorders>
              <w:top w:val="single" w:sz="8" w:space="0" w:color="000000"/>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VI</w:t>
            </w:r>
          </w:p>
        </w:tc>
        <w:tc>
          <w:tcPr>
            <w:tcW w:w="300" w:type="pct"/>
            <w:tcBorders>
              <w:top w:val="single" w:sz="8" w:space="0" w:color="000000"/>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VII</w:t>
            </w:r>
          </w:p>
        </w:tc>
        <w:tc>
          <w:tcPr>
            <w:tcW w:w="300" w:type="pct"/>
            <w:tcBorders>
              <w:top w:val="single" w:sz="8" w:space="0" w:color="000000"/>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VIII</w:t>
            </w:r>
          </w:p>
        </w:tc>
        <w:tc>
          <w:tcPr>
            <w:tcW w:w="300" w:type="pct"/>
            <w:tcBorders>
              <w:top w:val="single" w:sz="8" w:space="0" w:color="000000"/>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IX</w:t>
            </w:r>
          </w:p>
        </w:tc>
        <w:tc>
          <w:tcPr>
            <w:tcW w:w="400" w:type="pct"/>
            <w:tcBorders>
              <w:top w:val="single" w:sz="8" w:space="0" w:color="000000"/>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Всего</w:t>
            </w:r>
          </w:p>
        </w:tc>
      </w:tr>
      <w:tr w:rsidR="008E6830" w:rsidRPr="008E6830" w:rsidTr="008E6830">
        <w:tc>
          <w:tcPr>
            <w:tcW w:w="4150" w:type="pct"/>
            <w:gridSpan w:val="9"/>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Обязательная часть</w:t>
            </w:r>
          </w:p>
        </w:tc>
      </w:tr>
      <w:tr w:rsidR="008E6830" w:rsidRPr="008E6830" w:rsidTr="008E6830">
        <w:tc>
          <w:tcPr>
            <w:tcW w:w="850" w:type="pct"/>
            <w:vMerge w:val="restart"/>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Язык и речевая практика</w:t>
            </w:r>
          </w:p>
        </w:tc>
        <w:tc>
          <w:tcPr>
            <w:tcW w:w="1150" w:type="pct"/>
            <w:gridSpan w:val="2"/>
            <w:vMerge w:val="restar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Речь и альтернативная коммуникация</w:t>
            </w:r>
          </w:p>
        </w:tc>
        <w:tc>
          <w:tcPr>
            <w:tcW w:w="300" w:type="pct"/>
            <w:tcBorders>
              <w:top w:val="nil"/>
              <w:left w:val="nil"/>
              <w:bottom w:val="nil"/>
              <w:right w:val="nil"/>
            </w:tcBorders>
            <w:tcMar>
              <w:top w:w="90" w:type="dxa"/>
              <w:left w:w="90" w:type="dxa"/>
              <w:bottom w:w="90" w:type="dxa"/>
              <w:right w:w="9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300" w:type="pct"/>
            <w:tcBorders>
              <w:top w:val="nil"/>
              <w:left w:val="nil"/>
              <w:bottom w:val="nil"/>
              <w:right w:val="nil"/>
            </w:tcBorders>
            <w:tcMar>
              <w:top w:w="90" w:type="dxa"/>
              <w:left w:w="90" w:type="dxa"/>
              <w:bottom w:w="90" w:type="dxa"/>
              <w:right w:w="9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300" w:type="pct"/>
            <w:tcBorders>
              <w:top w:val="nil"/>
              <w:left w:val="nil"/>
              <w:bottom w:val="nil"/>
              <w:right w:val="nil"/>
            </w:tcBorders>
            <w:tcMar>
              <w:top w:w="90" w:type="dxa"/>
              <w:left w:w="90" w:type="dxa"/>
              <w:bottom w:w="90" w:type="dxa"/>
              <w:right w:w="9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300" w:type="pct"/>
            <w:tcBorders>
              <w:top w:val="nil"/>
              <w:left w:val="nil"/>
              <w:bottom w:val="nil"/>
              <w:right w:val="nil"/>
            </w:tcBorders>
            <w:tcMar>
              <w:top w:w="90" w:type="dxa"/>
              <w:left w:w="90" w:type="dxa"/>
              <w:bottom w:w="90" w:type="dxa"/>
              <w:right w:w="9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300" w:type="pct"/>
            <w:tcBorders>
              <w:top w:val="nil"/>
              <w:left w:val="nil"/>
              <w:bottom w:val="nil"/>
              <w:right w:val="nil"/>
            </w:tcBorders>
            <w:tcMar>
              <w:top w:w="90" w:type="dxa"/>
              <w:left w:w="90" w:type="dxa"/>
              <w:bottom w:w="90" w:type="dxa"/>
              <w:right w:w="9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400" w:type="pct"/>
            <w:tcBorders>
              <w:top w:val="nil"/>
              <w:left w:val="nil"/>
              <w:bottom w:val="nil"/>
              <w:right w:val="nil"/>
            </w:tcBorders>
            <w:tcMar>
              <w:top w:w="90" w:type="dxa"/>
              <w:left w:w="90" w:type="dxa"/>
              <w:bottom w:w="90" w:type="dxa"/>
              <w:right w:w="9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10</w:t>
            </w:r>
          </w:p>
        </w:tc>
      </w:tr>
      <w:tr w:rsidR="008E6830" w:rsidRPr="008E6830" w:rsidTr="008E6830">
        <w:tc>
          <w:tcPr>
            <w:tcW w:w="0" w:type="auto"/>
            <w:vMerge/>
            <w:tcBorders>
              <w:top w:val="nil"/>
              <w:left w:val="single" w:sz="8" w:space="0" w:color="000000"/>
              <w:bottom w:val="single" w:sz="8" w:space="0" w:color="000000"/>
              <w:right w:val="single" w:sz="8" w:space="0" w:color="000000"/>
            </w:tcBorders>
            <w:vAlign w:val="cente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p>
        </w:tc>
        <w:tc>
          <w:tcPr>
            <w:tcW w:w="0" w:type="auto"/>
            <w:gridSpan w:val="2"/>
            <w:vMerge/>
            <w:tcBorders>
              <w:top w:val="nil"/>
              <w:left w:val="nil"/>
              <w:bottom w:val="single" w:sz="8" w:space="0" w:color="000000"/>
              <w:right w:val="single" w:sz="8" w:space="0" w:color="000000"/>
            </w:tcBorders>
            <w:vAlign w:val="cente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p>
        </w:tc>
        <w:tc>
          <w:tcPr>
            <w:tcW w:w="300" w:type="pct"/>
            <w:tcBorders>
              <w:top w:val="nil"/>
              <w:left w:val="nil"/>
              <w:bottom w:val="single" w:sz="8" w:space="0" w:color="000000"/>
              <w:right w:val="nil"/>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300" w:type="pct"/>
            <w:tcBorders>
              <w:top w:val="nil"/>
              <w:left w:val="nil"/>
              <w:bottom w:val="single" w:sz="8" w:space="0" w:color="000000"/>
              <w:right w:val="nil"/>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300" w:type="pct"/>
            <w:tcBorders>
              <w:top w:val="nil"/>
              <w:left w:val="nil"/>
              <w:bottom w:val="single" w:sz="8" w:space="0" w:color="000000"/>
              <w:right w:val="nil"/>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300" w:type="pct"/>
            <w:tcBorders>
              <w:top w:val="nil"/>
              <w:left w:val="nil"/>
              <w:bottom w:val="single" w:sz="8" w:space="0" w:color="000000"/>
              <w:right w:val="nil"/>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300" w:type="pct"/>
            <w:tcBorders>
              <w:top w:val="nil"/>
              <w:left w:val="nil"/>
              <w:bottom w:val="single" w:sz="8" w:space="0" w:color="000000"/>
              <w:right w:val="nil"/>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400" w:type="pct"/>
            <w:tcBorders>
              <w:top w:val="nil"/>
              <w:left w:val="nil"/>
              <w:bottom w:val="single" w:sz="8" w:space="0" w:color="000000"/>
              <w:right w:val="nil"/>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5</w:t>
            </w:r>
          </w:p>
        </w:tc>
      </w:tr>
      <w:tr w:rsidR="008E6830" w:rsidRPr="008E6830" w:rsidTr="008E6830">
        <w:tc>
          <w:tcPr>
            <w:tcW w:w="850" w:type="pct"/>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Математика</w:t>
            </w:r>
          </w:p>
        </w:tc>
        <w:tc>
          <w:tcPr>
            <w:tcW w:w="1150" w:type="pct"/>
            <w:gridSpan w:val="2"/>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 xml:space="preserve">Математические </w:t>
            </w:r>
            <w:r w:rsidRPr="008E6830">
              <w:rPr>
                <w:rFonts w:ascii="Times New Roman" w:eastAsia="Times New Roman" w:hAnsi="Times New Roman" w:cs="Times New Roman"/>
                <w:sz w:val="24"/>
                <w:szCs w:val="24"/>
                <w:lang w:eastAsia="ru-RU"/>
              </w:rPr>
              <w:lastRenderedPageBreak/>
              <w:t>представления</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lastRenderedPageBreak/>
              <w:t>2</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10</w:t>
            </w:r>
          </w:p>
        </w:tc>
      </w:tr>
      <w:tr w:rsidR="008E6830" w:rsidRPr="008E6830" w:rsidTr="008E6830">
        <w:tc>
          <w:tcPr>
            <w:tcW w:w="850" w:type="pct"/>
            <w:vMerge w:val="restart"/>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lastRenderedPageBreak/>
              <w:t>Окружающий мир</w:t>
            </w:r>
          </w:p>
        </w:tc>
        <w:tc>
          <w:tcPr>
            <w:tcW w:w="1150" w:type="pct"/>
            <w:gridSpan w:val="2"/>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Окружающий природный мир</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10</w:t>
            </w:r>
          </w:p>
        </w:tc>
      </w:tr>
      <w:tr w:rsidR="008E6830" w:rsidRPr="008E6830" w:rsidTr="008E6830">
        <w:tc>
          <w:tcPr>
            <w:tcW w:w="0" w:type="auto"/>
            <w:vMerge/>
            <w:tcBorders>
              <w:top w:val="nil"/>
              <w:left w:val="single" w:sz="8" w:space="0" w:color="000000"/>
              <w:bottom w:val="single" w:sz="8" w:space="0" w:color="000000"/>
              <w:right w:val="single" w:sz="8" w:space="0" w:color="000000"/>
            </w:tcBorders>
            <w:vAlign w:val="cente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p>
        </w:tc>
        <w:tc>
          <w:tcPr>
            <w:tcW w:w="1150" w:type="pct"/>
            <w:gridSpan w:val="2"/>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Человек</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 </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5</w:t>
            </w:r>
          </w:p>
        </w:tc>
      </w:tr>
      <w:tr w:rsidR="008E6830" w:rsidRPr="008E6830" w:rsidTr="008E6830">
        <w:tc>
          <w:tcPr>
            <w:tcW w:w="0" w:type="auto"/>
            <w:vMerge/>
            <w:tcBorders>
              <w:top w:val="nil"/>
              <w:left w:val="single" w:sz="8" w:space="0" w:color="000000"/>
              <w:bottom w:val="single" w:sz="8" w:space="0" w:color="000000"/>
              <w:right w:val="single" w:sz="8" w:space="0" w:color="000000"/>
            </w:tcBorders>
            <w:vAlign w:val="cente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p>
        </w:tc>
        <w:tc>
          <w:tcPr>
            <w:tcW w:w="1150" w:type="pct"/>
            <w:gridSpan w:val="2"/>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Домоводство</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9</w:t>
            </w:r>
          </w:p>
        </w:tc>
      </w:tr>
      <w:tr w:rsidR="008E6830" w:rsidRPr="008E6830" w:rsidTr="008E6830">
        <w:tc>
          <w:tcPr>
            <w:tcW w:w="0" w:type="auto"/>
            <w:vMerge/>
            <w:tcBorders>
              <w:top w:val="nil"/>
              <w:left w:val="single" w:sz="8" w:space="0" w:color="000000"/>
              <w:bottom w:val="single" w:sz="8" w:space="0" w:color="000000"/>
              <w:right w:val="single" w:sz="8" w:space="0" w:color="000000"/>
            </w:tcBorders>
            <w:vAlign w:val="cente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p>
        </w:tc>
        <w:tc>
          <w:tcPr>
            <w:tcW w:w="1150" w:type="pct"/>
            <w:gridSpan w:val="2"/>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Окружающий социальный мир</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10</w:t>
            </w:r>
          </w:p>
        </w:tc>
      </w:tr>
      <w:tr w:rsidR="008E6830" w:rsidRPr="008E6830" w:rsidTr="008E6830">
        <w:tc>
          <w:tcPr>
            <w:tcW w:w="850" w:type="pct"/>
            <w:vMerge w:val="restart"/>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Искусство</w:t>
            </w:r>
          </w:p>
        </w:tc>
        <w:tc>
          <w:tcPr>
            <w:tcW w:w="1150" w:type="pct"/>
            <w:gridSpan w:val="2"/>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Музыка и движение</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10</w:t>
            </w:r>
          </w:p>
        </w:tc>
      </w:tr>
      <w:tr w:rsidR="008E6830" w:rsidRPr="008E6830" w:rsidTr="008E6830">
        <w:tc>
          <w:tcPr>
            <w:tcW w:w="0" w:type="auto"/>
            <w:vMerge/>
            <w:tcBorders>
              <w:top w:val="nil"/>
              <w:left w:val="single" w:sz="8" w:space="0" w:color="000000"/>
              <w:bottom w:val="single" w:sz="8" w:space="0" w:color="000000"/>
              <w:right w:val="single" w:sz="8" w:space="0" w:color="000000"/>
            </w:tcBorders>
            <w:vAlign w:val="cente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p>
        </w:tc>
        <w:tc>
          <w:tcPr>
            <w:tcW w:w="1150" w:type="pct"/>
            <w:gridSpan w:val="2"/>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Изобразительная деятельность</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 </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 </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6</w:t>
            </w:r>
          </w:p>
        </w:tc>
      </w:tr>
      <w:tr w:rsidR="008E6830" w:rsidRPr="008E6830" w:rsidTr="008E6830">
        <w:tc>
          <w:tcPr>
            <w:tcW w:w="850" w:type="pct"/>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Физическая культура</w:t>
            </w:r>
          </w:p>
        </w:tc>
        <w:tc>
          <w:tcPr>
            <w:tcW w:w="1150" w:type="pct"/>
            <w:gridSpan w:val="2"/>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Адаптивная физическая культура</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15</w:t>
            </w:r>
          </w:p>
        </w:tc>
      </w:tr>
      <w:tr w:rsidR="008E6830" w:rsidRPr="008E6830" w:rsidTr="008E6830">
        <w:tc>
          <w:tcPr>
            <w:tcW w:w="850" w:type="pct"/>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Технология</w:t>
            </w:r>
          </w:p>
        </w:tc>
        <w:tc>
          <w:tcPr>
            <w:tcW w:w="1150" w:type="pct"/>
            <w:gridSpan w:val="2"/>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Профильный труд</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10</w:t>
            </w:r>
          </w:p>
        </w:tc>
      </w:tr>
      <w:tr w:rsidR="008E6830" w:rsidRPr="008E6830" w:rsidTr="008E6830">
        <w:tc>
          <w:tcPr>
            <w:tcW w:w="2050" w:type="pct"/>
            <w:gridSpan w:val="3"/>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Коррекционно-развивающие занятия</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7</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7</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7</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7</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7</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35</w:t>
            </w:r>
          </w:p>
        </w:tc>
      </w:tr>
      <w:tr w:rsidR="008E6830" w:rsidRPr="008E6830" w:rsidTr="008E6830">
        <w:tc>
          <w:tcPr>
            <w:tcW w:w="2050" w:type="pct"/>
            <w:gridSpan w:val="3"/>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Итого</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27</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27</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27</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25</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25</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131</w:t>
            </w:r>
          </w:p>
        </w:tc>
      </w:tr>
      <w:tr w:rsidR="008E6830" w:rsidRPr="008E6830" w:rsidTr="008E6830">
        <w:tc>
          <w:tcPr>
            <w:tcW w:w="2050" w:type="pct"/>
            <w:gridSpan w:val="3"/>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Часть, формируемая участниками образовательных отношений</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5</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5</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15</w:t>
            </w:r>
          </w:p>
        </w:tc>
      </w:tr>
      <w:tr w:rsidR="008E6830" w:rsidRPr="008E6830" w:rsidTr="008E6830">
        <w:tc>
          <w:tcPr>
            <w:tcW w:w="2050" w:type="pct"/>
            <w:gridSpan w:val="3"/>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Максимально допустимая недельная нагрузка (при 5-дн. учебной неделе)</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29</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30</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30</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30</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30</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149</w:t>
            </w:r>
          </w:p>
        </w:tc>
      </w:tr>
      <w:tr w:rsidR="008E6830" w:rsidRPr="008E6830" w:rsidTr="008E6830">
        <w:tc>
          <w:tcPr>
            <w:tcW w:w="2050" w:type="pct"/>
            <w:gridSpan w:val="3"/>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Внеурочная деятельность:</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10</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10</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10</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10</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10</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50</w:t>
            </w:r>
          </w:p>
        </w:tc>
      </w:tr>
      <w:tr w:rsidR="008E6830" w:rsidRPr="008E6830" w:rsidTr="008E6830">
        <w:tc>
          <w:tcPr>
            <w:tcW w:w="2050" w:type="pct"/>
            <w:gridSpan w:val="3"/>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 коррекционно-развивающая область:</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 </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 </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 </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 </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 </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 </w:t>
            </w:r>
          </w:p>
        </w:tc>
      </w:tr>
      <w:tr w:rsidR="008E6830" w:rsidRPr="008E6830" w:rsidTr="008E6830">
        <w:tc>
          <w:tcPr>
            <w:tcW w:w="2050" w:type="pct"/>
            <w:gridSpan w:val="3"/>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индивидуальные и групповые коррекционно-развивающие занятия по программе коррекционной работы</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5</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5</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5</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5</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5</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25</w:t>
            </w:r>
          </w:p>
        </w:tc>
      </w:tr>
      <w:tr w:rsidR="008E6830" w:rsidRPr="008E6830" w:rsidTr="008E6830">
        <w:tc>
          <w:tcPr>
            <w:tcW w:w="2050" w:type="pct"/>
            <w:gridSpan w:val="3"/>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Другие направления внеурочной деятельности</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5</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5</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5</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5</w:t>
            </w:r>
          </w:p>
        </w:tc>
        <w:tc>
          <w:tcPr>
            <w:tcW w:w="3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5</w:t>
            </w:r>
          </w:p>
        </w:tc>
        <w:tc>
          <w:tcPr>
            <w:tcW w:w="40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25</w:t>
            </w:r>
          </w:p>
        </w:tc>
      </w:tr>
    </w:tbl>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Общий объем учебной нагрузки составляет 5066 часов за 5 учебных лет при 5-дневной учебной неделе (34 учебных недели в году).</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3</w:t>
      </w:r>
      <w:r w:rsidR="00FB700A">
        <w:rPr>
          <w:rFonts w:ascii="Times New Roman" w:eastAsia="Times New Roman" w:hAnsi="Times New Roman" w:cs="Times New Roman"/>
          <w:b/>
          <w:bCs/>
          <w:color w:val="000000"/>
          <w:sz w:val="24"/>
          <w:szCs w:val="24"/>
          <w:lang w:eastAsia="ru-RU"/>
        </w:rPr>
        <w:t>1</w:t>
      </w:r>
      <w:r w:rsidRPr="008E6830">
        <w:rPr>
          <w:rFonts w:ascii="Times New Roman" w:eastAsia="Times New Roman" w:hAnsi="Times New Roman" w:cs="Times New Roman"/>
          <w:b/>
          <w:bCs/>
          <w:color w:val="000000"/>
          <w:sz w:val="24"/>
          <w:szCs w:val="24"/>
          <w:lang w:eastAsia="ru-RU"/>
        </w:rPr>
        <w:t>. Недельный учебный план ФАООП УО (вариант 2) обучающихся с РАС IX - XII классов.</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w:t>
      </w:r>
    </w:p>
    <w:tbl>
      <w:tblPr>
        <w:tblW w:w="5000" w:type="pct"/>
        <w:tblCellMar>
          <w:left w:w="0" w:type="dxa"/>
          <w:right w:w="0" w:type="dxa"/>
        </w:tblCellMar>
        <w:tblLook w:val="04A0" w:firstRow="1" w:lastRow="0" w:firstColumn="1" w:lastColumn="0" w:noHBand="0" w:noVBand="1"/>
      </w:tblPr>
      <w:tblGrid>
        <w:gridCol w:w="2340"/>
        <w:gridCol w:w="1478"/>
        <w:gridCol w:w="1601"/>
        <w:gridCol w:w="1108"/>
        <w:gridCol w:w="1108"/>
        <w:gridCol w:w="1108"/>
        <w:gridCol w:w="1478"/>
      </w:tblGrid>
      <w:tr w:rsidR="008E6830" w:rsidRPr="008E6830" w:rsidTr="008E6830">
        <w:tc>
          <w:tcPr>
            <w:tcW w:w="950" w:type="pct"/>
            <w:vMerge w:val="restart"/>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Предметные области</w:t>
            </w:r>
          </w:p>
        </w:tc>
        <w:tc>
          <w:tcPr>
            <w:tcW w:w="600" w:type="pct"/>
            <w:tcBorders>
              <w:top w:val="single" w:sz="8" w:space="0" w:color="000000"/>
              <w:left w:val="nil"/>
              <w:bottom w:val="nil"/>
              <w:right w:val="nil"/>
            </w:tcBorders>
            <w:tcMar>
              <w:top w:w="90" w:type="dxa"/>
              <w:left w:w="90" w:type="dxa"/>
              <w:bottom w:w="90" w:type="dxa"/>
              <w:right w:w="9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Учебные предметы</w:t>
            </w:r>
          </w:p>
        </w:tc>
        <w:tc>
          <w:tcPr>
            <w:tcW w:w="600" w:type="pct"/>
            <w:tcBorders>
              <w:top w:val="single" w:sz="8" w:space="0" w:color="000000"/>
              <w:left w:val="nil"/>
              <w:bottom w:val="nil"/>
              <w:right w:val="nil"/>
            </w:tcBorders>
            <w:tcMar>
              <w:top w:w="90" w:type="dxa"/>
              <w:left w:w="90" w:type="dxa"/>
              <w:bottom w:w="90" w:type="dxa"/>
              <w:right w:w="9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 </w:t>
            </w:r>
          </w:p>
        </w:tc>
        <w:tc>
          <w:tcPr>
            <w:tcW w:w="1950" w:type="pct"/>
            <w:gridSpan w:val="4"/>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Количество часов</w:t>
            </w:r>
          </w:p>
        </w:tc>
      </w:tr>
      <w:tr w:rsidR="008E6830" w:rsidRPr="008E6830" w:rsidTr="008E6830">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p>
        </w:tc>
        <w:tc>
          <w:tcPr>
            <w:tcW w:w="600" w:type="pct"/>
            <w:tcBorders>
              <w:top w:val="nil"/>
              <w:left w:val="nil"/>
              <w:bottom w:val="single" w:sz="8" w:space="0" w:color="000000"/>
              <w:right w:val="nil"/>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 </w:t>
            </w:r>
          </w:p>
        </w:tc>
        <w:tc>
          <w:tcPr>
            <w:tcW w:w="600" w:type="pct"/>
            <w:tcBorders>
              <w:top w:val="nil"/>
              <w:left w:val="nil"/>
              <w:bottom w:val="single" w:sz="8" w:space="0" w:color="000000"/>
              <w:right w:val="nil"/>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Классы</w:t>
            </w:r>
          </w:p>
        </w:tc>
        <w:tc>
          <w:tcPr>
            <w:tcW w:w="450" w:type="pct"/>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X</w:t>
            </w:r>
          </w:p>
        </w:tc>
        <w:tc>
          <w:tcPr>
            <w:tcW w:w="450" w:type="pct"/>
            <w:tcBorders>
              <w:top w:val="single" w:sz="8" w:space="0" w:color="000000"/>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XI</w:t>
            </w:r>
          </w:p>
        </w:tc>
        <w:tc>
          <w:tcPr>
            <w:tcW w:w="450" w:type="pct"/>
            <w:tcBorders>
              <w:top w:val="single" w:sz="8" w:space="0" w:color="000000"/>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XII</w:t>
            </w:r>
          </w:p>
        </w:tc>
        <w:tc>
          <w:tcPr>
            <w:tcW w:w="450" w:type="pct"/>
            <w:tcBorders>
              <w:top w:val="single" w:sz="8" w:space="0" w:color="000000"/>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Всего</w:t>
            </w:r>
          </w:p>
        </w:tc>
      </w:tr>
      <w:tr w:rsidR="008E6830" w:rsidRPr="008E6830" w:rsidTr="008E6830">
        <w:tc>
          <w:tcPr>
            <w:tcW w:w="4150" w:type="pct"/>
            <w:gridSpan w:val="7"/>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Обязательная часть</w:t>
            </w:r>
          </w:p>
        </w:tc>
      </w:tr>
      <w:tr w:rsidR="008E6830" w:rsidRPr="008E6830" w:rsidTr="008E6830">
        <w:tc>
          <w:tcPr>
            <w:tcW w:w="950" w:type="pct"/>
            <w:vMerge w:val="restart"/>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Язык и речевая практика</w:t>
            </w:r>
          </w:p>
        </w:tc>
        <w:tc>
          <w:tcPr>
            <w:tcW w:w="1250" w:type="pct"/>
            <w:gridSpan w:val="2"/>
            <w:vMerge w:val="restar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Речь и альтернативная коммуникация</w:t>
            </w:r>
          </w:p>
        </w:tc>
        <w:tc>
          <w:tcPr>
            <w:tcW w:w="450" w:type="pct"/>
            <w:tcBorders>
              <w:top w:val="nil"/>
              <w:left w:val="nil"/>
              <w:bottom w:val="nil"/>
              <w:right w:val="nil"/>
            </w:tcBorders>
            <w:tcMar>
              <w:top w:w="90" w:type="dxa"/>
              <w:left w:w="90" w:type="dxa"/>
              <w:bottom w:w="90" w:type="dxa"/>
              <w:right w:w="9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450" w:type="pct"/>
            <w:tcBorders>
              <w:top w:val="nil"/>
              <w:left w:val="nil"/>
              <w:bottom w:val="nil"/>
              <w:right w:val="nil"/>
            </w:tcBorders>
            <w:tcMar>
              <w:top w:w="90" w:type="dxa"/>
              <w:left w:w="90" w:type="dxa"/>
              <w:bottom w:w="90" w:type="dxa"/>
              <w:right w:w="9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450" w:type="pct"/>
            <w:tcBorders>
              <w:top w:val="nil"/>
              <w:left w:val="nil"/>
              <w:bottom w:val="nil"/>
              <w:right w:val="nil"/>
            </w:tcBorders>
            <w:tcMar>
              <w:top w:w="90" w:type="dxa"/>
              <w:left w:w="90" w:type="dxa"/>
              <w:bottom w:w="90" w:type="dxa"/>
              <w:right w:w="9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450" w:type="pct"/>
            <w:tcBorders>
              <w:top w:val="nil"/>
              <w:left w:val="nil"/>
              <w:bottom w:val="nil"/>
              <w:right w:val="nil"/>
            </w:tcBorders>
            <w:tcMar>
              <w:top w:w="90" w:type="dxa"/>
              <w:left w:w="90" w:type="dxa"/>
              <w:bottom w:w="90" w:type="dxa"/>
              <w:right w:w="9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6</w:t>
            </w:r>
          </w:p>
        </w:tc>
      </w:tr>
      <w:tr w:rsidR="008E6830" w:rsidRPr="008E6830" w:rsidTr="008E6830">
        <w:tc>
          <w:tcPr>
            <w:tcW w:w="0" w:type="auto"/>
            <w:vMerge/>
            <w:tcBorders>
              <w:top w:val="nil"/>
              <w:left w:val="single" w:sz="8" w:space="0" w:color="000000"/>
              <w:bottom w:val="single" w:sz="8" w:space="0" w:color="000000"/>
              <w:right w:val="single" w:sz="8" w:space="0" w:color="000000"/>
            </w:tcBorders>
            <w:vAlign w:val="cente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p>
        </w:tc>
        <w:tc>
          <w:tcPr>
            <w:tcW w:w="0" w:type="auto"/>
            <w:gridSpan w:val="2"/>
            <w:vMerge/>
            <w:tcBorders>
              <w:top w:val="nil"/>
              <w:left w:val="nil"/>
              <w:bottom w:val="single" w:sz="8" w:space="0" w:color="000000"/>
              <w:right w:val="single" w:sz="8" w:space="0" w:color="000000"/>
            </w:tcBorders>
            <w:vAlign w:val="cente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p>
        </w:tc>
        <w:tc>
          <w:tcPr>
            <w:tcW w:w="450" w:type="pct"/>
            <w:tcBorders>
              <w:top w:val="nil"/>
              <w:left w:val="nil"/>
              <w:bottom w:val="single" w:sz="8" w:space="0" w:color="000000"/>
              <w:right w:val="nil"/>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450" w:type="pct"/>
            <w:tcBorders>
              <w:top w:val="nil"/>
              <w:left w:val="nil"/>
              <w:bottom w:val="single" w:sz="8" w:space="0" w:color="000000"/>
              <w:right w:val="nil"/>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450" w:type="pct"/>
            <w:tcBorders>
              <w:top w:val="nil"/>
              <w:left w:val="nil"/>
              <w:bottom w:val="single" w:sz="8" w:space="0" w:color="000000"/>
              <w:right w:val="nil"/>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450" w:type="pct"/>
            <w:tcBorders>
              <w:top w:val="nil"/>
              <w:left w:val="nil"/>
              <w:bottom w:val="single" w:sz="8" w:space="0" w:color="000000"/>
              <w:right w:val="nil"/>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w:t>
            </w:r>
          </w:p>
        </w:tc>
      </w:tr>
      <w:tr w:rsidR="008E6830" w:rsidRPr="008E6830" w:rsidTr="008E6830">
        <w:tc>
          <w:tcPr>
            <w:tcW w:w="950" w:type="pct"/>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Математика</w:t>
            </w:r>
          </w:p>
        </w:tc>
        <w:tc>
          <w:tcPr>
            <w:tcW w:w="1250" w:type="pct"/>
            <w:gridSpan w:val="2"/>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 xml:space="preserve">Математические </w:t>
            </w:r>
            <w:r w:rsidRPr="008E6830">
              <w:rPr>
                <w:rFonts w:ascii="Times New Roman" w:eastAsia="Times New Roman" w:hAnsi="Times New Roman" w:cs="Times New Roman"/>
                <w:sz w:val="24"/>
                <w:szCs w:val="24"/>
                <w:lang w:eastAsia="ru-RU"/>
              </w:rPr>
              <w:lastRenderedPageBreak/>
              <w:t>представления</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lastRenderedPageBreak/>
              <w:t>1</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w:t>
            </w:r>
          </w:p>
        </w:tc>
      </w:tr>
      <w:tr w:rsidR="008E6830" w:rsidRPr="008E6830" w:rsidTr="008E6830">
        <w:tc>
          <w:tcPr>
            <w:tcW w:w="950" w:type="pct"/>
            <w:vMerge w:val="restart"/>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lastRenderedPageBreak/>
              <w:t>Окружающий мир</w:t>
            </w:r>
          </w:p>
        </w:tc>
        <w:tc>
          <w:tcPr>
            <w:tcW w:w="1250" w:type="pct"/>
            <w:gridSpan w:val="2"/>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Окружающий природный мир</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 </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r>
      <w:tr w:rsidR="008E6830" w:rsidRPr="008E6830" w:rsidTr="008E6830">
        <w:tc>
          <w:tcPr>
            <w:tcW w:w="0" w:type="auto"/>
            <w:vMerge/>
            <w:tcBorders>
              <w:top w:val="nil"/>
              <w:left w:val="single" w:sz="8" w:space="0" w:color="000000"/>
              <w:bottom w:val="single" w:sz="8" w:space="0" w:color="000000"/>
              <w:right w:val="single" w:sz="8" w:space="0" w:color="000000"/>
            </w:tcBorders>
            <w:vAlign w:val="cente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p>
        </w:tc>
        <w:tc>
          <w:tcPr>
            <w:tcW w:w="1250" w:type="pct"/>
            <w:gridSpan w:val="2"/>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Домоводство</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5</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5</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5</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15</w:t>
            </w:r>
          </w:p>
        </w:tc>
      </w:tr>
      <w:tr w:rsidR="008E6830" w:rsidRPr="008E6830" w:rsidTr="008E6830">
        <w:tc>
          <w:tcPr>
            <w:tcW w:w="0" w:type="auto"/>
            <w:vMerge/>
            <w:tcBorders>
              <w:top w:val="nil"/>
              <w:left w:val="single" w:sz="8" w:space="0" w:color="000000"/>
              <w:bottom w:val="single" w:sz="8" w:space="0" w:color="000000"/>
              <w:right w:val="single" w:sz="8" w:space="0" w:color="000000"/>
            </w:tcBorders>
            <w:vAlign w:val="cente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p>
        </w:tc>
        <w:tc>
          <w:tcPr>
            <w:tcW w:w="1250" w:type="pct"/>
            <w:gridSpan w:val="2"/>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Окружающий социальный мир</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w:t>
            </w:r>
          </w:p>
        </w:tc>
      </w:tr>
      <w:tr w:rsidR="008E6830" w:rsidRPr="008E6830" w:rsidTr="008E6830">
        <w:tc>
          <w:tcPr>
            <w:tcW w:w="950" w:type="pct"/>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Искусство</w:t>
            </w:r>
          </w:p>
        </w:tc>
        <w:tc>
          <w:tcPr>
            <w:tcW w:w="1250" w:type="pct"/>
            <w:gridSpan w:val="2"/>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Музыка и движение</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6</w:t>
            </w:r>
          </w:p>
        </w:tc>
      </w:tr>
      <w:tr w:rsidR="008E6830" w:rsidRPr="008E6830" w:rsidTr="008E6830">
        <w:tc>
          <w:tcPr>
            <w:tcW w:w="950" w:type="pct"/>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Физическая культура</w:t>
            </w:r>
          </w:p>
        </w:tc>
        <w:tc>
          <w:tcPr>
            <w:tcW w:w="1250" w:type="pct"/>
            <w:gridSpan w:val="2"/>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Адаптивная физическая культура</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9</w:t>
            </w:r>
          </w:p>
        </w:tc>
      </w:tr>
      <w:tr w:rsidR="008E6830" w:rsidRPr="008E6830" w:rsidTr="008E6830">
        <w:tc>
          <w:tcPr>
            <w:tcW w:w="950" w:type="pct"/>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Технология</w:t>
            </w:r>
          </w:p>
        </w:tc>
        <w:tc>
          <w:tcPr>
            <w:tcW w:w="1250" w:type="pct"/>
            <w:gridSpan w:val="2"/>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Профильный труд</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4</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4</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5</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13</w:t>
            </w:r>
          </w:p>
        </w:tc>
      </w:tr>
      <w:tr w:rsidR="008E6830" w:rsidRPr="008E6830" w:rsidTr="008E6830">
        <w:tc>
          <w:tcPr>
            <w:tcW w:w="2200" w:type="pct"/>
            <w:gridSpan w:val="3"/>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Коррекционно-развивающие занятия</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7</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7</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7</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21</w:t>
            </w:r>
          </w:p>
        </w:tc>
      </w:tr>
      <w:tr w:rsidR="008E6830" w:rsidRPr="008E6830" w:rsidTr="008E6830">
        <w:tc>
          <w:tcPr>
            <w:tcW w:w="2200" w:type="pct"/>
            <w:gridSpan w:val="3"/>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Итого</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27</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27</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27</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81</w:t>
            </w:r>
          </w:p>
        </w:tc>
      </w:tr>
      <w:tr w:rsidR="008E6830" w:rsidRPr="008E6830" w:rsidTr="008E6830">
        <w:tc>
          <w:tcPr>
            <w:tcW w:w="2200" w:type="pct"/>
            <w:gridSpan w:val="3"/>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Часть, формируемая участниками образовательных отношений</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9</w:t>
            </w:r>
          </w:p>
        </w:tc>
      </w:tr>
      <w:tr w:rsidR="008E6830" w:rsidRPr="008E6830" w:rsidTr="008E6830">
        <w:tc>
          <w:tcPr>
            <w:tcW w:w="2200" w:type="pct"/>
            <w:gridSpan w:val="3"/>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Максимально допустимая недельная нагрузка (при 5-дн. учебной неделе)</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30</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30</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30</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90</w:t>
            </w:r>
          </w:p>
        </w:tc>
      </w:tr>
      <w:tr w:rsidR="008E6830" w:rsidRPr="008E6830" w:rsidTr="008E6830">
        <w:tc>
          <w:tcPr>
            <w:tcW w:w="2200" w:type="pct"/>
            <w:gridSpan w:val="3"/>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Внеурочная деятельность:</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10</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10</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10</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30</w:t>
            </w:r>
          </w:p>
        </w:tc>
      </w:tr>
      <w:tr w:rsidR="008E6830" w:rsidRPr="008E6830" w:rsidTr="008E6830">
        <w:tc>
          <w:tcPr>
            <w:tcW w:w="2200" w:type="pct"/>
            <w:gridSpan w:val="3"/>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 коррекционно-развивающая область:</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 </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 </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 </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 </w:t>
            </w:r>
          </w:p>
        </w:tc>
      </w:tr>
      <w:tr w:rsidR="008E6830" w:rsidRPr="008E6830" w:rsidTr="008E6830">
        <w:tc>
          <w:tcPr>
            <w:tcW w:w="2200" w:type="pct"/>
            <w:gridSpan w:val="3"/>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индивидуальные и групповые коррекционно-развивающие занятия</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5</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5</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5</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15</w:t>
            </w:r>
          </w:p>
        </w:tc>
      </w:tr>
      <w:tr w:rsidR="008E6830" w:rsidRPr="008E6830" w:rsidTr="008E6830">
        <w:tc>
          <w:tcPr>
            <w:tcW w:w="2200" w:type="pct"/>
            <w:gridSpan w:val="3"/>
            <w:tcBorders>
              <w:top w:val="nil"/>
              <w:left w:val="single" w:sz="8" w:space="0" w:color="000000"/>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Другие направления внеурочной деятельности</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5</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5</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5</w:t>
            </w:r>
          </w:p>
        </w:tc>
        <w:tc>
          <w:tcPr>
            <w:tcW w:w="450" w:type="pct"/>
            <w:tcBorders>
              <w:top w:val="nil"/>
              <w:left w:val="nil"/>
              <w:bottom w:val="single" w:sz="8" w:space="0" w:color="000000"/>
              <w:right w:val="single" w:sz="8" w:space="0" w:color="000000"/>
            </w:tcBorders>
            <w:tcMar>
              <w:top w:w="75" w:type="dxa"/>
              <w:left w:w="150" w:type="dxa"/>
              <w:bottom w:w="75" w:type="dxa"/>
              <w:right w:w="150" w:type="dxa"/>
            </w:tcMar>
            <w:hideMark/>
          </w:tcPr>
          <w:p w:rsidR="008E6830" w:rsidRPr="008E6830" w:rsidRDefault="008E6830" w:rsidP="008E6830">
            <w:pPr>
              <w:spacing w:after="0" w:line="240" w:lineRule="auto"/>
              <w:rPr>
                <w:rFonts w:ascii="Times New Roman" w:eastAsia="Times New Roman" w:hAnsi="Times New Roman" w:cs="Times New Roman"/>
                <w:sz w:val="24"/>
                <w:szCs w:val="24"/>
                <w:lang w:eastAsia="ru-RU"/>
              </w:rPr>
            </w:pPr>
            <w:r w:rsidRPr="008E6830">
              <w:rPr>
                <w:rFonts w:ascii="Times New Roman" w:eastAsia="Times New Roman" w:hAnsi="Times New Roman" w:cs="Times New Roman"/>
                <w:sz w:val="24"/>
                <w:szCs w:val="24"/>
                <w:lang w:eastAsia="ru-RU"/>
              </w:rPr>
              <w:t>15</w:t>
            </w:r>
          </w:p>
        </w:tc>
      </w:tr>
    </w:tbl>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3</w:t>
      </w:r>
      <w:r w:rsidR="00FB700A">
        <w:rPr>
          <w:rFonts w:ascii="Times New Roman" w:eastAsia="Times New Roman" w:hAnsi="Times New Roman" w:cs="Times New Roman"/>
          <w:b/>
          <w:bCs/>
          <w:color w:val="000000"/>
          <w:sz w:val="24"/>
          <w:szCs w:val="24"/>
          <w:lang w:eastAsia="ru-RU"/>
        </w:rPr>
        <w:t>2</w:t>
      </w:r>
      <w:r w:rsidRPr="008E6830">
        <w:rPr>
          <w:rFonts w:ascii="Times New Roman" w:eastAsia="Times New Roman" w:hAnsi="Times New Roman" w:cs="Times New Roman"/>
          <w:b/>
          <w:bCs/>
          <w:color w:val="000000"/>
          <w:sz w:val="24"/>
          <w:szCs w:val="24"/>
          <w:lang w:eastAsia="ru-RU"/>
        </w:rPr>
        <w:t>. Федеральный календарный учебный график.</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Федеральный календарный учебный график составляется с учетом мнений участников образовательных отношений, региональных и этнокультурных традиций, плановых мероприятий учреждений культуры региона и определяет чередование учебной деятельности (урочной и внеурочной) и плановых перерывов при получении образования для отдыха и иных социальных целей (каникул) по календарным периодам учебного года: даты начала и окончания учебного года;</w:t>
      </w:r>
      <w:proofErr w:type="gramEnd"/>
      <w:r w:rsidRPr="008E6830">
        <w:rPr>
          <w:rFonts w:ascii="Times New Roman" w:eastAsia="Times New Roman" w:hAnsi="Times New Roman" w:cs="Times New Roman"/>
          <w:color w:val="000000"/>
          <w:sz w:val="24"/>
          <w:szCs w:val="24"/>
          <w:lang w:eastAsia="ru-RU"/>
        </w:rPr>
        <w:t xml:space="preserve"> продолжительность учебного года, четвертей (триместров); сроки и продолжительность каникул; сроки проведения промежуточных аттестаций. При составлении календарного учебного графика учитываются различные подходы при составлении графика учебного процесса и системы организации учебного года: четвертная, триместровая и </w:t>
      </w:r>
      <w:proofErr w:type="gramStart"/>
      <w:r w:rsidRPr="008E6830">
        <w:rPr>
          <w:rFonts w:ascii="Times New Roman" w:eastAsia="Times New Roman" w:hAnsi="Times New Roman" w:cs="Times New Roman"/>
          <w:color w:val="000000"/>
          <w:sz w:val="24"/>
          <w:szCs w:val="24"/>
          <w:lang w:eastAsia="ru-RU"/>
        </w:rPr>
        <w:t>другое</w:t>
      </w:r>
      <w:proofErr w:type="gramEnd"/>
      <w:r w:rsidRPr="008E6830">
        <w:rPr>
          <w:rFonts w:ascii="Times New Roman" w:eastAsia="Times New Roman" w:hAnsi="Times New Roman" w:cs="Times New Roman"/>
          <w:color w:val="000000"/>
          <w:sz w:val="24"/>
          <w:szCs w:val="24"/>
          <w:lang w:eastAsia="ru-RU"/>
        </w:rPr>
        <w:t>.</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Календарный учебный график реализации образовательной программы составляется образовательной организацией самостоятельно с учетом требований действующих санитарных правил и мнения участников образовательных отношений.</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3</w:t>
      </w:r>
      <w:r w:rsidR="00FB700A">
        <w:rPr>
          <w:rFonts w:ascii="Times New Roman" w:eastAsia="Times New Roman" w:hAnsi="Times New Roman" w:cs="Times New Roman"/>
          <w:b/>
          <w:bCs/>
          <w:color w:val="000000"/>
          <w:sz w:val="24"/>
          <w:szCs w:val="24"/>
          <w:lang w:eastAsia="ru-RU"/>
        </w:rPr>
        <w:t>3</w:t>
      </w:r>
      <w:r w:rsidRPr="008E6830">
        <w:rPr>
          <w:rFonts w:ascii="Times New Roman" w:eastAsia="Times New Roman" w:hAnsi="Times New Roman" w:cs="Times New Roman"/>
          <w:b/>
          <w:bCs/>
          <w:color w:val="000000"/>
          <w:sz w:val="24"/>
          <w:szCs w:val="24"/>
          <w:lang w:eastAsia="ru-RU"/>
        </w:rPr>
        <w:t>. Федеральный план внеурочной деятельности.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3</w:t>
      </w:r>
      <w:r w:rsidR="00FB700A">
        <w:rPr>
          <w:rFonts w:ascii="Times New Roman" w:eastAsia="Times New Roman" w:hAnsi="Times New Roman" w:cs="Times New Roman"/>
          <w:b/>
          <w:bCs/>
          <w:color w:val="000000"/>
          <w:sz w:val="24"/>
          <w:szCs w:val="24"/>
          <w:lang w:eastAsia="ru-RU"/>
        </w:rPr>
        <w:t>3</w:t>
      </w:r>
      <w:r w:rsidRPr="008E6830">
        <w:rPr>
          <w:rFonts w:ascii="Times New Roman" w:eastAsia="Times New Roman" w:hAnsi="Times New Roman" w:cs="Times New Roman"/>
          <w:b/>
          <w:bCs/>
          <w:color w:val="000000"/>
          <w:sz w:val="24"/>
          <w:szCs w:val="24"/>
          <w:lang w:eastAsia="ru-RU"/>
        </w:rPr>
        <w:t>.1. Пояснительная записка.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План внеурочной деятельности формируется образовательной организацией с учетом особенностей развития и особых образовательных </w:t>
      </w:r>
      <w:proofErr w:type="gramStart"/>
      <w:r w:rsidRPr="008E6830">
        <w:rPr>
          <w:rFonts w:ascii="Times New Roman" w:eastAsia="Times New Roman" w:hAnsi="Times New Roman" w:cs="Times New Roman"/>
          <w:color w:val="000000"/>
          <w:sz w:val="24"/>
          <w:szCs w:val="24"/>
          <w:lang w:eastAsia="ru-RU"/>
        </w:rPr>
        <w:t>потребностей</w:t>
      </w:r>
      <w:proofErr w:type="gramEnd"/>
      <w:r w:rsidRPr="008E6830">
        <w:rPr>
          <w:rFonts w:ascii="Times New Roman" w:eastAsia="Times New Roman" w:hAnsi="Times New Roman" w:cs="Times New Roman"/>
          <w:color w:val="000000"/>
          <w:sz w:val="24"/>
          <w:szCs w:val="24"/>
          <w:lang w:eastAsia="ru-RU"/>
        </w:rPr>
        <w:t> обучающихся с умеренной, тяжелой, глубокой умственной отсталостью, тяжелыми и множественными нарушениями развития. Участникам образовательных отношений предоставляется право выбора направления и содержания учебных курсов.</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3</w:t>
      </w:r>
      <w:r w:rsidR="00FB700A">
        <w:rPr>
          <w:rFonts w:ascii="Times New Roman" w:eastAsia="Times New Roman" w:hAnsi="Times New Roman" w:cs="Times New Roman"/>
          <w:b/>
          <w:bCs/>
          <w:color w:val="000000"/>
          <w:sz w:val="24"/>
          <w:szCs w:val="24"/>
          <w:lang w:eastAsia="ru-RU"/>
        </w:rPr>
        <w:t>3</w:t>
      </w:r>
      <w:r w:rsidRPr="008E6830">
        <w:rPr>
          <w:rFonts w:ascii="Times New Roman" w:eastAsia="Times New Roman" w:hAnsi="Times New Roman" w:cs="Times New Roman"/>
          <w:b/>
          <w:bCs/>
          <w:color w:val="000000"/>
          <w:sz w:val="24"/>
          <w:szCs w:val="24"/>
          <w:lang w:eastAsia="ru-RU"/>
        </w:rPr>
        <w:t>.2. Основными задачами организации внеурочной деятельности: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lastRenderedPageBreak/>
        <w:t>1) поддержка всех видов деятельности обучающихся в достижении планируемых личностных результатов освоения программы общего образования, развитии их жизненной компетенции;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 развитие навыков общения и коммуникации с окружающими;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3) формирование навыков организации своей жизнедеятельности с учетом правил безопасного образа жизни в доступных для обучающихся с умеренной, тяжелой, глубокой умственной отсталостью, тяжелыми и множественными нарушениями развития пределах;</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4) расширение представлений об окружающем мире, повышение познавательной активности обучающихся с учетом возрастных и индивидуальных особенностей участников;</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5) развитие навыков совместной деятельности </w:t>
      </w:r>
      <w:proofErr w:type="gramStart"/>
      <w:r w:rsidRPr="008E6830">
        <w:rPr>
          <w:rFonts w:ascii="Times New Roman" w:eastAsia="Times New Roman" w:hAnsi="Times New Roman" w:cs="Times New Roman"/>
          <w:color w:val="000000"/>
          <w:sz w:val="24"/>
          <w:szCs w:val="24"/>
          <w:lang w:eastAsia="ru-RU"/>
        </w:rPr>
        <w:t>со</w:t>
      </w:r>
      <w:proofErr w:type="gramEnd"/>
      <w:r w:rsidRPr="008E6830">
        <w:rPr>
          <w:rFonts w:ascii="Times New Roman" w:eastAsia="Times New Roman" w:hAnsi="Times New Roman" w:cs="Times New Roman"/>
          <w:color w:val="000000"/>
          <w:sz w:val="24"/>
          <w:szCs w:val="24"/>
          <w:lang w:eastAsia="ru-RU"/>
        </w:rPr>
        <w:t xml:space="preserve"> взрослыми и сверстниками, становление качеств, обеспечивающих успешность участия в коллективном труде;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6) формирование культуры поведения.</w:t>
      </w:r>
    </w:p>
    <w:p w:rsidR="00FB700A" w:rsidRDefault="00FB700A" w:rsidP="008E6830">
      <w:pPr>
        <w:spacing w:after="0" w:line="240" w:lineRule="auto"/>
        <w:rPr>
          <w:rFonts w:ascii="Times New Roman" w:eastAsia="Times New Roman" w:hAnsi="Times New Roman" w:cs="Times New Roman"/>
          <w:color w:val="000000"/>
          <w:sz w:val="24"/>
          <w:szCs w:val="24"/>
          <w:lang w:eastAsia="ru-RU"/>
        </w:rPr>
      </w:pPr>
      <w:r w:rsidRPr="00FB700A">
        <w:rPr>
          <w:rFonts w:ascii="Times New Roman" w:eastAsia="Times New Roman" w:hAnsi="Times New Roman" w:cs="Times New Roman"/>
          <w:b/>
          <w:color w:val="000000"/>
          <w:sz w:val="24"/>
          <w:szCs w:val="24"/>
          <w:lang w:eastAsia="ru-RU"/>
        </w:rPr>
        <w:t>33</w:t>
      </w:r>
      <w:r w:rsidR="008E6830" w:rsidRPr="00FB700A">
        <w:rPr>
          <w:rFonts w:ascii="Times New Roman" w:eastAsia="Times New Roman" w:hAnsi="Times New Roman" w:cs="Times New Roman"/>
          <w:b/>
          <w:color w:val="000000"/>
          <w:sz w:val="24"/>
          <w:szCs w:val="24"/>
          <w:lang w:eastAsia="ru-RU"/>
        </w:rPr>
        <w:t>.3. Внеурочная деятельность организуется по направлениям развития личности обучающихся с учетом намеченных задач внеурочной деятельности и воспитательного процесса.</w:t>
      </w:r>
      <w:r w:rsidR="008E6830" w:rsidRPr="008E6830">
        <w:rPr>
          <w:rFonts w:ascii="Times New Roman" w:eastAsia="Times New Roman" w:hAnsi="Times New Roman" w:cs="Times New Roman"/>
          <w:color w:val="000000"/>
          <w:sz w:val="24"/>
          <w:szCs w:val="24"/>
          <w:lang w:eastAsia="ru-RU"/>
        </w:rPr>
        <w:t xml:space="preserve"> </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Все ее формы представляются в </w:t>
      </w:r>
      <w:proofErr w:type="spellStart"/>
      <w:r w:rsidRPr="008E6830">
        <w:rPr>
          <w:rFonts w:ascii="Times New Roman" w:eastAsia="Times New Roman" w:hAnsi="Times New Roman" w:cs="Times New Roman"/>
          <w:color w:val="000000"/>
          <w:sz w:val="24"/>
          <w:szCs w:val="24"/>
          <w:lang w:eastAsia="ru-RU"/>
        </w:rPr>
        <w:t>деятельностных</w:t>
      </w:r>
      <w:proofErr w:type="spellEnd"/>
      <w:r w:rsidRPr="008E6830">
        <w:rPr>
          <w:rFonts w:ascii="Times New Roman" w:eastAsia="Times New Roman" w:hAnsi="Times New Roman" w:cs="Times New Roman"/>
          <w:color w:val="000000"/>
          <w:sz w:val="24"/>
          <w:szCs w:val="24"/>
          <w:lang w:eastAsia="ru-RU"/>
        </w:rPr>
        <w:t> формулировках, что подчеркивает их практико-ориентированные характеристики.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При выборе направлений и отборе содержания обучения образовательная организация учитывает:</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особенности образовательной организации (условия функционирования, тип образовательной организации, особенности, в том числе нозологические характеристики контингента, кадровый состав);</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результаты диагностики уровня развития обучающихся, проблемы и трудности их учебной деятельности;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возможность обеспечить условия для организации разнообразных внеурочных занятий и их содержательная связь с урочной деятельностью;</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особенности информационно-образовательной среды образовательной организации, национальные и культурные особенности региона, где находится образовательная организация.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3</w:t>
      </w:r>
      <w:r w:rsidR="00FB700A">
        <w:rPr>
          <w:rFonts w:ascii="Times New Roman" w:eastAsia="Times New Roman" w:hAnsi="Times New Roman" w:cs="Times New Roman"/>
          <w:b/>
          <w:bCs/>
          <w:color w:val="000000"/>
          <w:sz w:val="24"/>
          <w:szCs w:val="24"/>
          <w:lang w:eastAsia="ru-RU"/>
        </w:rPr>
        <w:t>3</w:t>
      </w:r>
      <w:r w:rsidRPr="008E6830">
        <w:rPr>
          <w:rFonts w:ascii="Times New Roman" w:eastAsia="Times New Roman" w:hAnsi="Times New Roman" w:cs="Times New Roman"/>
          <w:b/>
          <w:bCs/>
          <w:color w:val="000000"/>
          <w:sz w:val="24"/>
          <w:szCs w:val="24"/>
          <w:lang w:eastAsia="ru-RU"/>
        </w:rPr>
        <w:t>.4. Направления внеурочной деятельности и их содержательное наполнение: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1) Спортивно-оздоровительная деятельность направлена на физическое развитие школьника, формирование </w:t>
      </w:r>
      <w:proofErr w:type="gramStart"/>
      <w:r w:rsidRPr="008E6830">
        <w:rPr>
          <w:rFonts w:ascii="Times New Roman" w:eastAsia="Times New Roman" w:hAnsi="Times New Roman" w:cs="Times New Roman"/>
          <w:color w:val="000000"/>
          <w:sz w:val="24"/>
          <w:szCs w:val="24"/>
          <w:lang w:eastAsia="ru-RU"/>
        </w:rPr>
        <w:t>навыков соблюдения правил здорового безопасного образа жизни</w:t>
      </w:r>
      <w:proofErr w:type="gramEnd"/>
      <w:r w:rsidRPr="008E6830">
        <w:rPr>
          <w:rFonts w:ascii="Times New Roman" w:eastAsia="Times New Roman" w:hAnsi="Times New Roman" w:cs="Times New Roman"/>
          <w:color w:val="000000"/>
          <w:sz w:val="24"/>
          <w:szCs w:val="24"/>
          <w:lang w:eastAsia="ru-RU"/>
        </w:rPr>
        <w:t>.</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2) Проектная деятельность организуется в доступных для обучающихся пределах в процессе совместной деятельности по выполнению проектов, в том числе в сфере формирования бытовых навыков и навыков самообслуживания.</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3) Коммуникативная деятельность направлена на совершенствование функциональной коммуникативной грамотности, культуры общения.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4) Художественно-эстетическая творческая деятельность организуется как система разнообразных творческих мастерских (</w:t>
      </w:r>
      <w:proofErr w:type="gramStart"/>
      <w:r w:rsidRPr="008E6830">
        <w:rPr>
          <w:rFonts w:ascii="Times New Roman" w:eastAsia="Times New Roman" w:hAnsi="Times New Roman" w:cs="Times New Roman"/>
          <w:color w:val="000000"/>
          <w:sz w:val="24"/>
          <w:szCs w:val="24"/>
          <w:lang w:eastAsia="ru-RU"/>
        </w:rPr>
        <w:t>художественное</w:t>
      </w:r>
      <w:proofErr w:type="gramEnd"/>
      <w:r w:rsidRPr="008E6830">
        <w:rPr>
          <w:rFonts w:ascii="Times New Roman" w:eastAsia="Times New Roman" w:hAnsi="Times New Roman" w:cs="Times New Roman"/>
          <w:color w:val="000000"/>
          <w:sz w:val="24"/>
          <w:szCs w:val="24"/>
          <w:lang w:eastAsia="ru-RU"/>
        </w:rPr>
        <w:t xml:space="preserve"> творчестве, театрализованная деятельность).</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5) Информационная культура предполагает учебные курсы в рамках внеурочной деятельности, которые формируют навыки использования компьютерных технологий в доступных для обучающихся с умеренной, тяжелой, глубокой умственной отсталостью, тяжелыми и множественными нарушениями развития пределах.</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6) Реабилитационная (</w:t>
      </w:r>
      <w:proofErr w:type="spellStart"/>
      <w:r w:rsidRPr="008E6830">
        <w:rPr>
          <w:rFonts w:ascii="Times New Roman" w:eastAsia="Times New Roman" w:hAnsi="Times New Roman" w:cs="Times New Roman"/>
          <w:color w:val="000000"/>
          <w:sz w:val="24"/>
          <w:szCs w:val="24"/>
          <w:lang w:eastAsia="ru-RU"/>
        </w:rPr>
        <w:t>абилитационная</w:t>
      </w:r>
      <w:proofErr w:type="spellEnd"/>
      <w:r w:rsidRPr="008E6830">
        <w:rPr>
          <w:rFonts w:ascii="Times New Roman" w:eastAsia="Times New Roman" w:hAnsi="Times New Roman" w:cs="Times New Roman"/>
          <w:color w:val="000000"/>
          <w:sz w:val="24"/>
          <w:szCs w:val="24"/>
          <w:lang w:eastAsia="ru-RU"/>
        </w:rPr>
        <w:t>) деятельность направлена на преодоление ограничений жизнедеятельности обучающихся с умеренной, тяжелой, глубокой умственной отсталостью, тяжелыми и множественными нарушениями развития.</w:t>
      </w:r>
    </w:p>
    <w:p w:rsidR="008E6830" w:rsidRPr="00FB700A" w:rsidRDefault="008E6830" w:rsidP="008E6830">
      <w:pPr>
        <w:spacing w:after="0" w:line="240" w:lineRule="auto"/>
        <w:rPr>
          <w:rFonts w:ascii="Times New Roman" w:eastAsia="Times New Roman" w:hAnsi="Times New Roman" w:cs="Times New Roman"/>
          <w:b/>
          <w:color w:val="000000"/>
          <w:sz w:val="24"/>
          <w:szCs w:val="24"/>
          <w:lang w:eastAsia="ru-RU"/>
        </w:rPr>
      </w:pPr>
      <w:r w:rsidRPr="00FB700A">
        <w:rPr>
          <w:rFonts w:ascii="Times New Roman" w:eastAsia="Times New Roman" w:hAnsi="Times New Roman" w:cs="Times New Roman"/>
          <w:b/>
          <w:color w:val="000000"/>
          <w:sz w:val="24"/>
          <w:szCs w:val="24"/>
          <w:lang w:eastAsia="ru-RU"/>
        </w:rPr>
        <w:t>3</w:t>
      </w:r>
      <w:r w:rsidR="00FB700A" w:rsidRPr="00FB700A">
        <w:rPr>
          <w:rFonts w:ascii="Times New Roman" w:eastAsia="Times New Roman" w:hAnsi="Times New Roman" w:cs="Times New Roman"/>
          <w:b/>
          <w:color w:val="000000"/>
          <w:sz w:val="24"/>
          <w:szCs w:val="24"/>
          <w:lang w:eastAsia="ru-RU"/>
        </w:rPr>
        <w:t>3</w:t>
      </w:r>
      <w:r w:rsidRPr="00FB700A">
        <w:rPr>
          <w:rFonts w:ascii="Times New Roman" w:eastAsia="Times New Roman" w:hAnsi="Times New Roman" w:cs="Times New Roman"/>
          <w:b/>
          <w:color w:val="000000"/>
          <w:sz w:val="24"/>
          <w:szCs w:val="24"/>
          <w:lang w:eastAsia="ru-RU"/>
        </w:rPr>
        <w:t>.5. Выбор форм организации внеурочной деятельности подчиняется следующим требованиям:</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целесообразность использования данной формы для решения поставленных задач конкретного направления;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преобладание практико-ориентированных форм, обеспечивающих непосредственное участие </w:t>
      </w:r>
      <w:proofErr w:type="gramStart"/>
      <w:r w:rsidRPr="008E6830">
        <w:rPr>
          <w:rFonts w:ascii="Times New Roman" w:eastAsia="Times New Roman" w:hAnsi="Times New Roman" w:cs="Times New Roman"/>
          <w:color w:val="000000"/>
          <w:sz w:val="24"/>
          <w:szCs w:val="24"/>
          <w:lang w:eastAsia="ru-RU"/>
        </w:rPr>
        <w:t>обучающегося</w:t>
      </w:r>
      <w:proofErr w:type="gramEnd"/>
      <w:r w:rsidRPr="008E6830">
        <w:rPr>
          <w:rFonts w:ascii="Times New Roman" w:eastAsia="Times New Roman" w:hAnsi="Times New Roman" w:cs="Times New Roman"/>
          <w:color w:val="000000"/>
          <w:sz w:val="24"/>
          <w:szCs w:val="24"/>
          <w:lang w:eastAsia="ru-RU"/>
        </w:rPr>
        <w:t xml:space="preserve"> в практической деятельности;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lastRenderedPageBreak/>
        <w:t>учет специфики коммуникативной деятельности, которая сопровождает то или иное направление </w:t>
      </w:r>
      <w:proofErr w:type="spellStart"/>
      <w:r w:rsidRPr="008E6830">
        <w:rPr>
          <w:rFonts w:ascii="Times New Roman" w:eastAsia="Times New Roman" w:hAnsi="Times New Roman" w:cs="Times New Roman"/>
          <w:color w:val="000000"/>
          <w:sz w:val="24"/>
          <w:szCs w:val="24"/>
          <w:lang w:eastAsia="ru-RU"/>
        </w:rPr>
        <w:t>внеучебной</w:t>
      </w:r>
      <w:proofErr w:type="spellEnd"/>
      <w:r w:rsidRPr="008E6830">
        <w:rPr>
          <w:rFonts w:ascii="Times New Roman" w:eastAsia="Times New Roman" w:hAnsi="Times New Roman" w:cs="Times New Roman"/>
          <w:color w:val="000000"/>
          <w:sz w:val="24"/>
          <w:szCs w:val="24"/>
          <w:lang w:eastAsia="ru-RU"/>
        </w:rPr>
        <w:t> деятельности.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3</w:t>
      </w:r>
      <w:r w:rsidR="00FB700A">
        <w:rPr>
          <w:rFonts w:ascii="Times New Roman" w:eastAsia="Times New Roman" w:hAnsi="Times New Roman" w:cs="Times New Roman"/>
          <w:color w:val="000000"/>
          <w:sz w:val="24"/>
          <w:szCs w:val="24"/>
          <w:lang w:eastAsia="ru-RU"/>
        </w:rPr>
        <w:t>3</w:t>
      </w:r>
      <w:r w:rsidRPr="008E6830">
        <w:rPr>
          <w:rFonts w:ascii="Times New Roman" w:eastAsia="Times New Roman" w:hAnsi="Times New Roman" w:cs="Times New Roman"/>
          <w:color w:val="000000"/>
          <w:sz w:val="24"/>
          <w:szCs w:val="24"/>
          <w:lang w:eastAsia="ru-RU"/>
        </w:rPr>
        <w:t>.6. К участию во внеурочной деятельности могут привлекаться организации и учреждения дополнительного образования, культуры и спорта. В этом случае внеурочная деятельность может проходить не только в помещении образовательной организации, но и на территории другого учреждения (организации), участвующего во внеурочной деятельности.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При организации внеурочной деятельности непосредственно в образовательной организации в этой работе могут принимать участие все педагогические работники данной организации.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Внеурочная деятельность тесно связана с дополнительным образованием обучающихся в части создания условий для развития творческих интересов обучающихся, включения их в художественную, техническую, спортивную и другую деятельность. Объединение усилий внеурочной деятельности и дополнительного образования строится на использовании единых форм организации.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Координирующую роль в организации внеурочной деятельности выполняет, как правило, основной педагогический работник, ведущий класс, завуч, заместитель директора по учебно-воспитательной работе.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b/>
          <w:bCs/>
          <w:color w:val="000000"/>
          <w:sz w:val="24"/>
          <w:szCs w:val="24"/>
          <w:lang w:eastAsia="ru-RU"/>
        </w:rPr>
        <w:t>3</w:t>
      </w:r>
      <w:r w:rsidR="00FB700A">
        <w:rPr>
          <w:rFonts w:ascii="Times New Roman" w:eastAsia="Times New Roman" w:hAnsi="Times New Roman" w:cs="Times New Roman"/>
          <w:b/>
          <w:bCs/>
          <w:color w:val="000000"/>
          <w:sz w:val="24"/>
          <w:szCs w:val="24"/>
          <w:lang w:eastAsia="ru-RU"/>
        </w:rPr>
        <w:t>3</w:t>
      </w:r>
      <w:r w:rsidRPr="008E6830">
        <w:rPr>
          <w:rFonts w:ascii="Times New Roman" w:eastAsia="Times New Roman" w:hAnsi="Times New Roman" w:cs="Times New Roman"/>
          <w:b/>
          <w:bCs/>
          <w:color w:val="000000"/>
          <w:sz w:val="24"/>
          <w:szCs w:val="24"/>
          <w:lang w:eastAsia="ru-RU"/>
        </w:rPr>
        <w:t>.7. Основные направления внеурочной деятельности.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 Спортивно-оздоровительная деятельность</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"Движение есть жизнь!"</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Цель: формирование знаний обучающихся о здоровом образе жизни, развитие и стимуляция физической активности обучающихся, развитие двигательных способностей и мобильности, формирование негативного отношения к факторам, вредящим здоровью.</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Форма организации: физкультурная секция: учебный курс адаптивной физической культуры.</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 Проектная деятельность</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Возможные темы проектов:</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w:t>
      </w:r>
      <w:proofErr w:type="spellStart"/>
      <w:r w:rsidRPr="008E6830">
        <w:rPr>
          <w:rFonts w:ascii="Times New Roman" w:eastAsia="Times New Roman" w:hAnsi="Times New Roman" w:cs="Times New Roman"/>
          <w:color w:val="000000"/>
          <w:sz w:val="24"/>
          <w:szCs w:val="24"/>
          <w:lang w:eastAsia="ru-RU"/>
        </w:rPr>
        <w:t>Яумею</w:t>
      </w:r>
      <w:proofErr w:type="spellEnd"/>
      <w:r w:rsidRPr="008E6830">
        <w:rPr>
          <w:rFonts w:ascii="Times New Roman" w:eastAsia="Times New Roman" w:hAnsi="Times New Roman" w:cs="Times New Roman"/>
          <w:color w:val="000000"/>
          <w:sz w:val="24"/>
          <w:szCs w:val="24"/>
          <w:lang w:eastAsia="ru-RU"/>
        </w:rPr>
        <w:t>..."</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Цель: формирование социально значимых бытовых навыков; воспитание стремления к самостоятельности в доступных для обучающихся </w:t>
      </w:r>
      <w:proofErr w:type="gramStart"/>
      <w:r w:rsidRPr="008E6830">
        <w:rPr>
          <w:rFonts w:ascii="Times New Roman" w:eastAsia="Times New Roman" w:hAnsi="Times New Roman" w:cs="Times New Roman"/>
          <w:color w:val="000000"/>
          <w:sz w:val="24"/>
          <w:szCs w:val="24"/>
          <w:lang w:eastAsia="ru-RU"/>
        </w:rPr>
        <w:t>пределах</w:t>
      </w:r>
      <w:proofErr w:type="gramEnd"/>
      <w:r w:rsidRPr="008E6830">
        <w:rPr>
          <w:rFonts w:ascii="Times New Roman" w:eastAsia="Times New Roman" w:hAnsi="Times New Roman" w:cs="Times New Roman"/>
          <w:color w:val="000000"/>
          <w:sz w:val="24"/>
          <w:szCs w:val="24"/>
          <w:lang w:eastAsia="ru-RU"/>
        </w:rPr>
        <w:t>; усвоение правил совместной деятельности.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Форма организации: факультативный курс занятий по социально-бытовой адаптации, тематические смены в школьном лагере.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"Проблемы экологии"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Цель: формирование экологического сообразного поведения в быту и природе, эстетического отношения к природе.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Форма организации: экскурсии на природу.</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Коммуникативная деятельность</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"Общение"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Цель: развитие у обучающихся возможностей вербальной и невербальной коммуникации, развитие навыков использования вспомогательных средств и </w:t>
      </w:r>
      <w:proofErr w:type="spellStart"/>
      <w:r w:rsidRPr="008E6830">
        <w:rPr>
          <w:rFonts w:ascii="Times New Roman" w:eastAsia="Times New Roman" w:hAnsi="Times New Roman" w:cs="Times New Roman"/>
          <w:color w:val="000000"/>
          <w:sz w:val="24"/>
          <w:szCs w:val="24"/>
          <w:lang w:eastAsia="ru-RU"/>
        </w:rPr>
        <w:t>ассистивных</w:t>
      </w:r>
      <w:proofErr w:type="spellEnd"/>
      <w:r w:rsidRPr="008E6830">
        <w:rPr>
          <w:rFonts w:ascii="Times New Roman" w:eastAsia="Times New Roman" w:hAnsi="Times New Roman" w:cs="Times New Roman"/>
          <w:color w:val="000000"/>
          <w:sz w:val="24"/>
          <w:szCs w:val="24"/>
          <w:lang w:eastAsia="ru-RU"/>
        </w:rPr>
        <w:t> технологий в коммуникативных целях.</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Форма организации: факультативный курс занятий.</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Художественно-эстетическая творческая деятельность.</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"Рукотворный мир"</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Цель: расширение знаний обучающихся об объектах рукотворного мира, формирование умений создавать предметы своими руками с использованием природного материала, развитие творческой активности, интереса, любознательности, воспитание трудолюбия и уважения к труду как к ценности.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Форма организации: творческие мастерские ("Природа и творчество", "Юные художники"); выставки творческих работ.</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"Ритмика"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Цель: формирование движений, свойственных ритмике; развитие культуры движений под музыку; способность к импровизации и творчеству.</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lastRenderedPageBreak/>
        <w:t>Форма организации: студия ритмики, постановка концертных номеров.</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"Школьный театр "Путешествие в сказку"</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Цель: формирование умений вступать в ролевые отношения; развитие творческих способностей, интереса театрализованной деятельности.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Форма организации: театральная студия, спектакли по мотивам сказок.</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"Художественная студия"</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Цель: развитие у обучающихся творческих способностей, интереса к изобразительной деятельности.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Форма организации: творческая мастерская, конкурсы рисунков, выставки работ участников.</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"В мире музыкальных звуков"</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Цель: расширение представлений о мире музыки, знаний обучающихся о музыкальных инструментах, приобретение опыта игры на музыкальных инструментах.</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Форма организации: музыкальный кружок; подготовка концертных номеров.</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proofErr w:type="gramStart"/>
      <w:r w:rsidRPr="008E6830">
        <w:rPr>
          <w:rFonts w:ascii="Times New Roman" w:eastAsia="Times New Roman" w:hAnsi="Times New Roman" w:cs="Times New Roman"/>
          <w:color w:val="000000"/>
          <w:sz w:val="24"/>
          <w:szCs w:val="24"/>
          <w:lang w:eastAsia="ru-RU"/>
        </w:rPr>
        <w:t>Содержание и виды деятельности обучающихся по всем направлениям плана адаптируется с учетом их особенностей и особых образовательных потребностей, реализуются в доступной для обучающихся с умеренной, тяжелой, глубокой умственной отсталостью, тяжелыми и множественными нарушениями развития форме.</w:t>
      </w:r>
      <w:proofErr w:type="gramEnd"/>
    </w:p>
    <w:p w:rsidR="008E6830" w:rsidRPr="008E6830" w:rsidRDefault="00FB700A" w:rsidP="008E6830">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34</w:t>
      </w:r>
      <w:r w:rsidR="008E6830" w:rsidRPr="008E6830">
        <w:rPr>
          <w:rFonts w:ascii="Times New Roman" w:eastAsia="Times New Roman" w:hAnsi="Times New Roman" w:cs="Times New Roman"/>
          <w:color w:val="000000"/>
          <w:sz w:val="24"/>
          <w:szCs w:val="24"/>
          <w:lang w:eastAsia="ru-RU"/>
        </w:rPr>
        <w:t>. Реализация ФАООП УО (вариант 1) и ФАООП (вариант 2) обеспечивается созданием в образовательной организации кадровых, финансовых, материально-технических условий.</w:t>
      </w:r>
    </w:p>
    <w:p w:rsidR="008E6830" w:rsidRPr="008E6830" w:rsidRDefault="00FB700A" w:rsidP="008E6830">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34</w:t>
      </w:r>
      <w:r w:rsidR="008E6830" w:rsidRPr="008E6830">
        <w:rPr>
          <w:rFonts w:ascii="Times New Roman" w:eastAsia="Times New Roman" w:hAnsi="Times New Roman" w:cs="Times New Roman"/>
          <w:color w:val="000000"/>
          <w:sz w:val="24"/>
          <w:szCs w:val="24"/>
          <w:lang w:eastAsia="ru-RU"/>
        </w:rPr>
        <w:t xml:space="preserve">.1. </w:t>
      </w:r>
      <w:proofErr w:type="gramStart"/>
      <w:r w:rsidR="008E6830" w:rsidRPr="008E6830">
        <w:rPr>
          <w:rFonts w:ascii="Times New Roman" w:eastAsia="Times New Roman" w:hAnsi="Times New Roman" w:cs="Times New Roman"/>
          <w:color w:val="000000"/>
          <w:sz w:val="24"/>
          <w:szCs w:val="24"/>
          <w:lang w:eastAsia="ru-RU"/>
        </w:rPr>
        <w:t>Реализация ФАООП УО (вариант 1) и ФАООП (вариант 2) обеспечивается педагогическими, руководящими и иными работниками, имеющими профессиональную подготовку, соответствующую квалификационным требованиям, установленным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w:t>
      </w:r>
      <w:hyperlink r:id="rId8" w:anchor="/document/99/902233423/" w:history="1">
        <w:r w:rsidR="008E6830" w:rsidRPr="008E6830">
          <w:rPr>
            <w:rFonts w:ascii="Times New Roman" w:eastAsia="Times New Roman" w:hAnsi="Times New Roman" w:cs="Times New Roman"/>
            <w:color w:val="0000FF"/>
            <w:sz w:val="24"/>
            <w:szCs w:val="24"/>
            <w:u w:val="single"/>
            <w:lang w:eastAsia="ru-RU"/>
          </w:rPr>
          <w:t>приказом </w:t>
        </w:r>
        <w:proofErr w:type="spellStart"/>
        <w:r w:rsidR="008E6830" w:rsidRPr="008E6830">
          <w:rPr>
            <w:rFonts w:ascii="Times New Roman" w:eastAsia="Times New Roman" w:hAnsi="Times New Roman" w:cs="Times New Roman"/>
            <w:color w:val="0000FF"/>
            <w:sz w:val="24"/>
            <w:szCs w:val="24"/>
            <w:u w:val="single"/>
            <w:lang w:eastAsia="ru-RU"/>
          </w:rPr>
          <w:t>Минздравсоцразвития</w:t>
        </w:r>
        <w:proofErr w:type="spellEnd"/>
        <w:r w:rsidR="008E6830" w:rsidRPr="008E6830">
          <w:rPr>
            <w:rFonts w:ascii="Times New Roman" w:eastAsia="Times New Roman" w:hAnsi="Times New Roman" w:cs="Times New Roman"/>
            <w:color w:val="0000FF"/>
            <w:sz w:val="24"/>
            <w:szCs w:val="24"/>
            <w:u w:val="single"/>
            <w:lang w:eastAsia="ru-RU"/>
          </w:rPr>
          <w:t> России от 26 августа 2010 г. № 761н</w:t>
        </w:r>
      </w:hyperlink>
      <w:r w:rsidR="008E6830" w:rsidRPr="008E6830">
        <w:rPr>
          <w:rFonts w:ascii="Times New Roman" w:eastAsia="Times New Roman" w:hAnsi="Times New Roman" w:cs="Times New Roman"/>
          <w:color w:val="000000"/>
          <w:sz w:val="24"/>
          <w:szCs w:val="24"/>
          <w:lang w:eastAsia="ru-RU"/>
        </w:rPr>
        <w:t> (зарегистрирован Минюстом России 6 октября 2010 г., регистрационный № 18638) с изменениями, внесенными </w:t>
      </w:r>
      <w:hyperlink r:id="rId9" w:anchor="/document/99/902283249/" w:history="1">
        <w:r w:rsidR="008E6830" w:rsidRPr="008E6830">
          <w:rPr>
            <w:rFonts w:ascii="Times New Roman" w:eastAsia="Times New Roman" w:hAnsi="Times New Roman" w:cs="Times New Roman"/>
            <w:color w:val="0000FF"/>
            <w:sz w:val="24"/>
            <w:szCs w:val="24"/>
            <w:u w:val="single"/>
            <w:lang w:eastAsia="ru-RU"/>
          </w:rPr>
          <w:t>приказом</w:t>
        </w:r>
        <w:proofErr w:type="gramEnd"/>
        <w:r w:rsidR="008E6830" w:rsidRPr="008E6830">
          <w:rPr>
            <w:rFonts w:ascii="Times New Roman" w:eastAsia="Times New Roman" w:hAnsi="Times New Roman" w:cs="Times New Roman"/>
            <w:color w:val="0000FF"/>
            <w:sz w:val="24"/>
            <w:szCs w:val="24"/>
            <w:u w:val="single"/>
            <w:lang w:eastAsia="ru-RU"/>
          </w:rPr>
          <w:t> </w:t>
        </w:r>
        <w:proofErr w:type="spellStart"/>
        <w:proofErr w:type="gramStart"/>
        <w:r w:rsidR="008E6830" w:rsidRPr="008E6830">
          <w:rPr>
            <w:rFonts w:ascii="Times New Roman" w:eastAsia="Times New Roman" w:hAnsi="Times New Roman" w:cs="Times New Roman"/>
            <w:color w:val="0000FF"/>
            <w:sz w:val="24"/>
            <w:szCs w:val="24"/>
            <w:u w:val="single"/>
            <w:lang w:eastAsia="ru-RU"/>
          </w:rPr>
          <w:t>Минздравсоцразвития</w:t>
        </w:r>
        <w:proofErr w:type="spellEnd"/>
        <w:r w:rsidR="008E6830" w:rsidRPr="008E6830">
          <w:rPr>
            <w:rFonts w:ascii="Times New Roman" w:eastAsia="Times New Roman" w:hAnsi="Times New Roman" w:cs="Times New Roman"/>
            <w:color w:val="0000FF"/>
            <w:sz w:val="24"/>
            <w:szCs w:val="24"/>
            <w:u w:val="single"/>
            <w:lang w:eastAsia="ru-RU"/>
          </w:rPr>
          <w:t> России от 31 мая 2011 г. № 448н</w:t>
        </w:r>
      </w:hyperlink>
      <w:r w:rsidR="008E6830" w:rsidRPr="008E6830">
        <w:rPr>
          <w:rFonts w:ascii="Times New Roman" w:eastAsia="Times New Roman" w:hAnsi="Times New Roman" w:cs="Times New Roman"/>
          <w:color w:val="000000"/>
          <w:sz w:val="24"/>
          <w:szCs w:val="24"/>
          <w:lang w:eastAsia="ru-RU"/>
        </w:rPr>
        <w:t> (зарегистрирован Минюстом России 1 июля 2011 г., регистрационный № 212240), в профессиональных стандартах "Педагог (педагогическая деятельность в сфере дошкольного, начального общего, основного общего, среднего общего образования) (воспитатель, учитель)", утвержденном </w:t>
      </w:r>
      <w:hyperlink r:id="rId10" w:anchor="/document/99/499053710/" w:history="1">
        <w:r w:rsidR="008E6830" w:rsidRPr="008E6830">
          <w:rPr>
            <w:rFonts w:ascii="Times New Roman" w:eastAsia="Times New Roman" w:hAnsi="Times New Roman" w:cs="Times New Roman"/>
            <w:color w:val="0000FF"/>
            <w:sz w:val="24"/>
            <w:szCs w:val="24"/>
            <w:u w:val="single"/>
            <w:lang w:eastAsia="ru-RU"/>
          </w:rPr>
          <w:t>приказом Минтруда России от 18 октября 2013 г. № 544н</w:t>
        </w:r>
      </w:hyperlink>
      <w:r w:rsidR="008E6830" w:rsidRPr="008E6830">
        <w:rPr>
          <w:rFonts w:ascii="Times New Roman" w:eastAsia="Times New Roman" w:hAnsi="Times New Roman" w:cs="Times New Roman"/>
          <w:color w:val="000000"/>
          <w:sz w:val="24"/>
          <w:szCs w:val="24"/>
          <w:lang w:eastAsia="ru-RU"/>
        </w:rPr>
        <w:t> (зарегистрирован Минюстом России 6 декабря 2013 г. регистрационный № 30550) с изменениями, внесенными </w:t>
      </w:r>
      <w:hyperlink r:id="rId11" w:anchor="/document/99/420372096/" w:history="1">
        <w:r w:rsidR="008E6830" w:rsidRPr="008E6830">
          <w:rPr>
            <w:rFonts w:ascii="Times New Roman" w:eastAsia="Times New Roman" w:hAnsi="Times New Roman" w:cs="Times New Roman"/>
            <w:color w:val="0000FF"/>
            <w:sz w:val="24"/>
            <w:szCs w:val="24"/>
            <w:u w:val="single"/>
            <w:lang w:eastAsia="ru-RU"/>
          </w:rPr>
          <w:t>приказами Минтруда России</w:t>
        </w:r>
        <w:proofErr w:type="gramEnd"/>
        <w:r w:rsidR="008E6830" w:rsidRPr="008E6830">
          <w:rPr>
            <w:rFonts w:ascii="Times New Roman" w:eastAsia="Times New Roman" w:hAnsi="Times New Roman" w:cs="Times New Roman"/>
            <w:color w:val="0000FF"/>
            <w:sz w:val="24"/>
            <w:szCs w:val="24"/>
            <w:u w:val="single"/>
            <w:lang w:eastAsia="ru-RU"/>
          </w:rPr>
          <w:t xml:space="preserve"> </w:t>
        </w:r>
        <w:proofErr w:type="gramStart"/>
        <w:r w:rsidR="008E6830" w:rsidRPr="008E6830">
          <w:rPr>
            <w:rFonts w:ascii="Times New Roman" w:eastAsia="Times New Roman" w:hAnsi="Times New Roman" w:cs="Times New Roman"/>
            <w:color w:val="0000FF"/>
            <w:sz w:val="24"/>
            <w:szCs w:val="24"/>
            <w:u w:val="single"/>
            <w:lang w:eastAsia="ru-RU"/>
          </w:rPr>
          <w:t>от 5 августа 2016 г. № 422н</w:t>
        </w:r>
      </w:hyperlink>
      <w:r w:rsidR="008E6830" w:rsidRPr="008E6830">
        <w:rPr>
          <w:rFonts w:ascii="Times New Roman" w:eastAsia="Times New Roman" w:hAnsi="Times New Roman" w:cs="Times New Roman"/>
          <w:color w:val="000000"/>
          <w:sz w:val="24"/>
          <w:szCs w:val="24"/>
          <w:lang w:eastAsia="ru-RU"/>
        </w:rPr>
        <w:t> (зарегистрирован Минюстом России 23 августа 2016 г. регистрационный № 43326), </w:t>
      </w:r>
      <w:hyperlink r:id="rId12" w:anchor="/document/99/420247317/" w:history="1">
        <w:r w:rsidR="008E6830" w:rsidRPr="008E6830">
          <w:rPr>
            <w:rFonts w:ascii="Times New Roman" w:eastAsia="Times New Roman" w:hAnsi="Times New Roman" w:cs="Times New Roman"/>
            <w:color w:val="0000FF"/>
            <w:sz w:val="24"/>
            <w:szCs w:val="24"/>
            <w:u w:val="single"/>
            <w:lang w:eastAsia="ru-RU"/>
          </w:rPr>
          <w:t>от 25 декабря 2014 г. № 1115н</w:t>
        </w:r>
      </w:hyperlink>
      <w:r w:rsidR="008E6830" w:rsidRPr="008E6830">
        <w:rPr>
          <w:rFonts w:ascii="Times New Roman" w:eastAsia="Times New Roman" w:hAnsi="Times New Roman" w:cs="Times New Roman"/>
          <w:color w:val="000000"/>
          <w:sz w:val="24"/>
          <w:szCs w:val="24"/>
          <w:lang w:eastAsia="ru-RU"/>
        </w:rPr>
        <w:t> (зарегистрирован Минюстом России 19 февраля 2015 г., регистрационный № 36091), "Педагог-психолог (психолог в сфере образования)", утвержденном </w:t>
      </w:r>
      <w:hyperlink r:id="rId13" w:anchor="/document/99/420294037/" w:history="1">
        <w:r w:rsidR="008E6830" w:rsidRPr="008E6830">
          <w:rPr>
            <w:rFonts w:ascii="Times New Roman" w:eastAsia="Times New Roman" w:hAnsi="Times New Roman" w:cs="Times New Roman"/>
            <w:color w:val="0000FF"/>
            <w:sz w:val="24"/>
            <w:szCs w:val="24"/>
            <w:u w:val="single"/>
            <w:lang w:eastAsia="ru-RU"/>
          </w:rPr>
          <w:t>приказом Минтруда России от 24 июля 2015 г. № 514н</w:t>
        </w:r>
      </w:hyperlink>
      <w:r w:rsidR="008E6830" w:rsidRPr="008E6830">
        <w:rPr>
          <w:rFonts w:ascii="Times New Roman" w:eastAsia="Times New Roman" w:hAnsi="Times New Roman" w:cs="Times New Roman"/>
          <w:color w:val="000000"/>
          <w:sz w:val="24"/>
          <w:szCs w:val="24"/>
          <w:lang w:eastAsia="ru-RU"/>
        </w:rPr>
        <w:t> (зарегистрирован Минюстом России 18 августа 2015 г., регистрационный № 38575);</w:t>
      </w:r>
      <w:proofErr w:type="gramEnd"/>
      <w:r w:rsidR="008E6830" w:rsidRPr="008E6830">
        <w:rPr>
          <w:rFonts w:ascii="Times New Roman" w:eastAsia="Times New Roman" w:hAnsi="Times New Roman" w:cs="Times New Roman"/>
          <w:color w:val="000000"/>
          <w:sz w:val="24"/>
          <w:szCs w:val="24"/>
          <w:lang w:eastAsia="ru-RU"/>
        </w:rPr>
        <w:t xml:space="preserve"> </w:t>
      </w:r>
      <w:proofErr w:type="gramStart"/>
      <w:r w:rsidR="008E6830" w:rsidRPr="008E6830">
        <w:rPr>
          <w:rFonts w:ascii="Times New Roman" w:eastAsia="Times New Roman" w:hAnsi="Times New Roman" w:cs="Times New Roman"/>
          <w:color w:val="000000"/>
          <w:sz w:val="24"/>
          <w:szCs w:val="24"/>
          <w:lang w:eastAsia="ru-RU"/>
        </w:rPr>
        <w:t>"Специалист в области воспитания", утвержденном </w:t>
      </w:r>
      <w:hyperlink r:id="rId14" w:anchor="/document/99/420390300/" w:history="1">
        <w:r w:rsidR="008E6830" w:rsidRPr="008E6830">
          <w:rPr>
            <w:rFonts w:ascii="Times New Roman" w:eastAsia="Times New Roman" w:hAnsi="Times New Roman" w:cs="Times New Roman"/>
            <w:color w:val="0000FF"/>
            <w:sz w:val="24"/>
            <w:szCs w:val="24"/>
            <w:u w:val="single"/>
            <w:lang w:eastAsia="ru-RU"/>
          </w:rPr>
          <w:t>приказом Минтруда России от 10 января 2017 № 10н</w:t>
        </w:r>
      </w:hyperlink>
      <w:r w:rsidR="008E6830" w:rsidRPr="008E6830">
        <w:rPr>
          <w:rFonts w:ascii="Times New Roman" w:eastAsia="Times New Roman" w:hAnsi="Times New Roman" w:cs="Times New Roman"/>
          <w:color w:val="000000"/>
          <w:sz w:val="24"/>
          <w:szCs w:val="24"/>
          <w:lang w:eastAsia="ru-RU"/>
        </w:rPr>
        <w:t> (зарегистрирован Минюстом России 26 января 2017 г., регистрационный № 45406); "Ассистент (помощник) по оказанию технической помощи инвалидам и лицам с ограниченными возможностями здоровья", утвержденном приказом Минтруда России от 12 апреля 2017 г. № 351 н (зарегистрирован Минюстом России 4 мая 2017 г., регистрационный № 46612).</w:t>
      </w:r>
      <w:proofErr w:type="gramEnd"/>
    </w:p>
    <w:p w:rsidR="008E6830" w:rsidRPr="008E6830" w:rsidRDefault="00FB700A" w:rsidP="008E6830">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34</w:t>
      </w:r>
      <w:r w:rsidR="008E6830" w:rsidRPr="008E6830">
        <w:rPr>
          <w:rFonts w:ascii="Times New Roman" w:eastAsia="Times New Roman" w:hAnsi="Times New Roman" w:cs="Times New Roman"/>
          <w:color w:val="000000"/>
          <w:sz w:val="24"/>
          <w:szCs w:val="24"/>
          <w:lang w:eastAsia="ru-RU"/>
        </w:rPr>
        <w:t xml:space="preserve">.2. </w:t>
      </w:r>
      <w:proofErr w:type="gramStart"/>
      <w:r w:rsidR="008E6830" w:rsidRPr="008E6830">
        <w:rPr>
          <w:rFonts w:ascii="Times New Roman" w:eastAsia="Times New Roman" w:hAnsi="Times New Roman" w:cs="Times New Roman"/>
          <w:color w:val="000000"/>
          <w:sz w:val="24"/>
          <w:szCs w:val="24"/>
          <w:lang w:eastAsia="ru-RU"/>
        </w:rPr>
        <w:t>В объем финансового обеспечения реализации ФАООП УО (вариант 1) и ФАООП (вариант 2) включаются затраты на оплату труда педагогических работников с учетом специальных условий получения образования обучающимися с умеренной, тяжелой и глубокой умственной отсталостью (интеллектуальными нарушениями), тяжелыми и множественными нарушениями развития (части </w:t>
      </w:r>
      <w:hyperlink r:id="rId15" w:anchor="/document/99/902389617/XA00MG62O8/" w:tooltip="2. Нормативы, определяемые органами государственной власти субъектов Российской Федерации в соответствии с пунктом 3 части 1 статьи 8 настоящего Федерального закона, нормативные затраты..." w:history="1">
        <w:r w:rsidR="008E6830" w:rsidRPr="008E6830">
          <w:rPr>
            <w:rFonts w:ascii="Times New Roman" w:eastAsia="Times New Roman" w:hAnsi="Times New Roman" w:cs="Times New Roman"/>
            <w:color w:val="0000FF"/>
            <w:sz w:val="24"/>
            <w:szCs w:val="24"/>
            <w:u w:val="single"/>
            <w:lang w:eastAsia="ru-RU"/>
          </w:rPr>
          <w:t>2</w:t>
        </w:r>
      </w:hyperlink>
      <w:r w:rsidR="008E6830" w:rsidRPr="008E6830">
        <w:rPr>
          <w:rFonts w:ascii="Times New Roman" w:eastAsia="Times New Roman" w:hAnsi="Times New Roman" w:cs="Times New Roman"/>
          <w:color w:val="000000"/>
          <w:sz w:val="24"/>
          <w:szCs w:val="24"/>
          <w:lang w:eastAsia="ru-RU"/>
        </w:rPr>
        <w:t>, </w:t>
      </w:r>
      <w:hyperlink r:id="rId16" w:anchor="/document/99/902389617/ZAP1R1G3B3/" w:tooltip="3. Нормативные затраты на оказание государственных или муниципальных услуг в сфере образования включают в себя затраты на оплату труда педагогических работников с учетом обеспечения..." w:history="1">
        <w:r w:rsidR="008E6830" w:rsidRPr="008E6830">
          <w:rPr>
            <w:rFonts w:ascii="Times New Roman" w:eastAsia="Times New Roman" w:hAnsi="Times New Roman" w:cs="Times New Roman"/>
            <w:color w:val="0000FF"/>
            <w:sz w:val="24"/>
            <w:szCs w:val="24"/>
            <w:u w:val="single"/>
            <w:lang w:eastAsia="ru-RU"/>
          </w:rPr>
          <w:t>3</w:t>
        </w:r>
      </w:hyperlink>
      <w:r w:rsidR="008E6830" w:rsidRPr="008E6830">
        <w:rPr>
          <w:rFonts w:ascii="Times New Roman" w:eastAsia="Times New Roman" w:hAnsi="Times New Roman" w:cs="Times New Roman"/>
          <w:color w:val="000000"/>
          <w:sz w:val="24"/>
          <w:szCs w:val="24"/>
          <w:lang w:eastAsia="ru-RU"/>
        </w:rPr>
        <w:t> статьи 99 Федерального закона от 29 декабря 2012 г. № 273-ФЗ "Об образовании в Российской Федерации").</w:t>
      </w:r>
      <w:proofErr w:type="gramEnd"/>
    </w:p>
    <w:p w:rsidR="008E6830" w:rsidRPr="008E6830" w:rsidRDefault="00FB700A" w:rsidP="008E6830">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34</w:t>
      </w:r>
      <w:r w:rsidR="008E6830" w:rsidRPr="008E6830">
        <w:rPr>
          <w:rFonts w:ascii="Times New Roman" w:eastAsia="Times New Roman" w:hAnsi="Times New Roman" w:cs="Times New Roman"/>
          <w:color w:val="000000"/>
          <w:sz w:val="24"/>
          <w:szCs w:val="24"/>
          <w:lang w:eastAsia="ru-RU"/>
        </w:rPr>
        <w:t xml:space="preserve">.3. </w:t>
      </w:r>
      <w:proofErr w:type="gramStart"/>
      <w:r w:rsidR="008E6830" w:rsidRPr="008E6830">
        <w:rPr>
          <w:rFonts w:ascii="Times New Roman" w:eastAsia="Times New Roman" w:hAnsi="Times New Roman" w:cs="Times New Roman"/>
          <w:color w:val="000000"/>
          <w:sz w:val="24"/>
          <w:szCs w:val="24"/>
          <w:lang w:eastAsia="ru-RU"/>
        </w:rPr>
        <w:t xml:space="preserve">Материально-технические условия реализации ФАООП УО (вариант 1) и ФАООП (вариант 2) должны обеспечивать возможность достижения обучающимися установленных Стандартом и федеральным государственным образовательным стандартом начального общего </w:t>
      </w:r>
      <w:r w:rsidR="008E6830" w:rsidRPr="008E6830">
        <w:rPr>
          <w:rFonts w:ascii="Times New Roman" w:eastAsia="Times New Roman" w:hAnsi="Times New Roman" w:cs="Times New Roman"/>
          <w:color w:val="000000"/>
          <w:sz w:val="24"/>
          <w:szCs w:val="24"/>
          <w:lang w:eastAsia="ru-RU"/>
        </w:rPr>
        <w:lastRenderedPageBreak/>
        <w:t>образования обучающихся с ограниченными возможностями здоровья, утвержденным </w:t>
      </w:r>
      <w:hyperlink r:id="rId17" w:anchor="/document/97/259625/" w:history="1">
        <w:r w:rsidR="008E6830" w:rsidRPr="008E6830">
          <w:rPr>
            <w:rFonts w:ascii="Times New Roman" w:eastAsia="Times New Roman" w:hAnsi="Times New Roman" w:cs="Times New Roman"/>
            <w:color w:val="0000FF"/>
            <w:sz w:val="24"/>
            <w:szCs w:val="24"/>
            <w:u w:val="single"/>
            <w:lang w:eastAsia="ru-RU"/>
          </w:rPr>
          <w:t>приказом Министерства образования и науки Российской Федерации от 19 декабря 2014 г. № 1598</w:t>
        </w:r>
      </w:hyperlink>
      <w:r w:rsidR="008E6830" w:rsidRPr="008E6830">
        <w:rPr>
          <w:rFonts w:ascii="Times New Roman" w:eastAsia="Times New Roman" w:hAnsi="Times New Roman" w:cs="Times New Roman"/>
          <w:color w:val="000000"/>
          <w:sz w:val="24"/>
          <w:szCs w:val="24"/>
          <w:lang w:eastAsia="ru-RU"/>
        </w:rPr>
        <w:t> (зарегистрирован Минюстом России 3 февраля 2015 г., регистрационный № 35847) требований к результатам (возможным результатам) освоения</w:t>
      </w:r>
      <w:proofErr w:type="gramEnd"/>
      <w:r w:rsidR="008E6830" w:rsidRPr="008E6830">
        <w:rPr>
          <w:rFonts w:ascii="Times New Roman" w:eastAsia="Times New Roman" w:hAnsi="Times New Roman" w:cs="Times New Roman"/>
          <w:color w:val="000000"/>
          <w:sz w:val="24"/>
          <w:szCs w:val="24"/>
          <w:lang w:eastAsia="ru-RU"/>
        </w:rPr>
        <w:t xml:space="preserve"> ФАООП УО (вариант 1) и ФАООП (вариант 2).</w:t>
      </w:r>
    </w:p>
    <w:p w:rsidR="008E6830" w:rsidRPr="008E6830" w:rsidRDefault="00FB700A" w:rsidP="008E6830">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35</w:t>
      </w:r>
      <w:r w:rsidR="008E6830" w:rsidRPr="008E6830">
        <w:rPr>
          <w:rFonts w:ascii="Times New Roman" w:eastAsia="Times New Roman" w:hAnsi="Times New Roman" w:cs="Times New Roman"/>
          <w:b/>
          <w:bCs/>
          <w:color w:val="000000"/>
          <w:sz w:val="24"/>
          <w:szCs w:val="24"/>
          <w:lang w:eastAsia="ru-RU"/>
        </w:rPr>
        <w:t>. Федеральный календарный план воспитательной работы.</w:t>
      </w:r>
    </w:p>
    <w:p w:rsidR="008E6830" w:rsidRPr="008E6830" w:rsidRDefault="00FB700A" w:rsidP="008E6830">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35</w:t>
      </w:r>
      <w:r w:rsidR="008E6830" w:rsidRPr="008E6830">
        <w:rPr>
          <w:rFonts w:ascii="Times New Roman" w:eastAsia="Times New Roman" w:hAnsi="Times New Roman" w:cs="Times New Roman"/>
          <w:color w:val="000000"/>
          <w:sz w:val="24"/>
          <w:szCs w:val="24"/>
          <w:lang w:eastAsia="ru-RU"/>
        </w:rPr>
        <w:t>.1. Федеральный календарный план воспитательной работы является единым для образовательных организаций.</w:t>
      </w:r>
    </w:p>
    <w:p w:rsidR="008E6830" w:rsidRPr="008E6830" w:rsidRDefault="00FB700A" w:rsidP="008E6830">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35</w:t>
      </w:r>
      <w:r w:rsidR="008E6830" w:rsidRPr="008E6830">
        <w:rPr>
          <w:rFonts w:ascii="Times New Roman" w:eastAsia="Times New Roman" w:hAnsi="Times New Roman" w:cs="Times New Roman"/>
          <w:color w:val="000000"/>
          <w:sz w:val="24"/>
          <w:szCs w:val="24"/>
          <w:lang w:eastAsia="ru-RU"/>
        </w:rPr>
        <w:t>.2. Федеральный календарный план воспитательной работы может быть реализован в рамках урочной и внеурочной деятельности.</w:t>
      </w:r>
    </w:p>
    <w:p w:rsidR="008E6830" w:rsidRPr="008E6830" w:rsidRDefault="00FB700A" w:rsidP="008E6830">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35</w:t>
      </w:r>
      <w:r w:rsidR="008E6830" w:rsidRPr="008E6830">
        <w:rPr>
          <w:rFonts w:ascii="Times New Roman" w:eastAsia="Times New Roman" w:hAnsi="Times New Roman" w:cs="Times New Roman"/>
          <w:color w:val="000000"/>
          <w:sz w:val="24"/>
          <w:szCs w:val="24"/>
          <w:lang w:eastAsia="ru-RU"/>
        </w:rPr>
        <w:t xml:space="preserve">.3. Образовательные организации вправе наряду с федеральным календарным планом воспитательной работы проводить иные мероприятия согласно федеральной рабочей программе воспитания, по ключевым направлениям воспитания и дополнительного образования </w:t>
      </w:r>
      <w:proofErr w:type="gramStart"/>
      <w:r w:rsidR="008E6830" w:rsidRPr="008E6830">
        <w:rPr>
          <w:rFonts w:ascii="Times New Roman" w:eastAsia="Times New Roman" w:hAnsi="Times New Roman" w:cs="Times New Roman"/>
          <w:color w:val="000000"/>
          <w:sz w:val="24"/>
          <w:szCs w:val="24"/>
          <w:lang w:eastAsia="ru-RU"/>
        </w:rPr>
        <w:t>обучающихся</w:t>
      </w:r>
      <w:proofErr w:type="gramEnd"/>
      <w:r w:rsidR="008E6830" w:rsidRPr="008E6830">
        <w:rPr>
          <w:rFonts w:ascii="Times New Roman" w:eastAsia="Times New Roman" w:hAnsi="Times New Roman" w:cs="Times New Roman"/>
          <w:color w:val="000000"/>
          <w:sz w:val="24"/>
          <w:szCs w:val="24"/>
          <w:lang w:eastAsia="ru-RU"/>
        </w:rPr>
        <w:t>.</w:t>
      </w:r>
    </w:p>
    <w:p w:rsidR="008E6830" w:rsidRPr="008E6830" w:rsidRDefault="00FB700A" w:rsidP="008E6830">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35</w:t>
      </w:r>
      <w:r w:rsidR="008E6830" w:rsidRPr="008E6830">
        <w:rPr>
          <w:rFonts w:ascii="Times New Roman" w:eastAsia="Times New Roman" w:hAnsi="Times New Roman" w:cs="Times New Roman"/>
          <w:color w:val="000000"/>
          <w:sz w:val="24"/>
          <w:szCs w:val="24"/>
          <w:lang w:eastAsia="ru-RU"/>
        </w:rPr>
        <w:t>.4. Все мероприятия должны проводиться с учетом особенностей образовательной программы, а также возрастных, физиологических и психоэмоциональных особенностей обучающихся, с умственной отсталостью.</w:t>
      </w:r>
    </w:p>
    <w:p w:rsidR="008E6830" w:rsidRPr="008E6830" w:rsidRDefault="00FB700A" w:rsidP="008E6830">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35</w:t>
      </w:r>
      <w:r w:rsidR="008E6830" w:rsidRPr="008E6830">
        <w:rPr>
          <w:rFonts w:ascii="Times New Roman" w:eastAsia="Times New Roman" w:hAnsi="Times New Roman" w:cs="Times New Roman"/>
          <w:color w:val="000000"/>
          <w:sz w:val="24"/>
          <w:szCs w:val="24"/>
          <w:lang w:eastAsia="ru-RU"/>
        </w:rPr>
        <w:t>.5. При разработке плана учитываются: индивидуальные планы классных руководителей; рабочие программы учителей по изучаемым в общеобразовательной организации учебным предметам, курсам, модулям; план, рабочие программы учебных курсов, занятий внеурочной деятельности; планы органов самоуправления в общеобразовательной организации, ученического самоуправления, взаимодействия с социальными партнерами согласно договорам, соглашениям с ними; планы работы психологической службы или школьного психолога, социальных педагогических работников и другая документация, которая должна соответствовать содержанию плана.</w:t>
      </w:r>
    </w:p>
    <w:p w:rsidR="008E6830" w:rsidRPr="008E6830" w:rsidRDefault="00024013" w:rsidP="008E6830">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35</w:t>
      </w:r>
      <w:r w:rsidR="008E6830" w:rsidRPr="008E6830">
        <w:rPr>
          <w:rFonts w:ascii="Times New Roman" w:eastAsia="Times New Roman" w:hAnsi="Times New Roman" w:cs="Times New Roman"/>
          <w:color w:val="000000"/>
          <w:sz w:val="24"/>
          <w:szCs w:val="24"/>
          <w:lang w:eastAsia="ru-RU"/>
        </w:rPr>
        <w:t xml:space="preserve">.6. </w:t>
      </w:r>
      <w:proofErr w:type="gramStart"/>
      <w:r w:rsidR="008E6830" w:rsidRPr="008E6830">
        <w:rPr>
          <w:rFonts w:ascii="Times New Roman" w:eastAsia="Times New Roman" w:hAnsi="Times New Roman" w:cs="Times New Roman"/>
          <w:color w:val="000000"/>
          <w:sz w:val="24"/>
          <w:szCs w:val="24"/>
          <w:lang w:eastAsia="ru-RU"/>
        </w:rPr>
        <w:t>Перечень основных государственных и народных праздников, памятных дат в календарном плане воспитательной работы Организации дополняется и актуализируется ежегодно в соответствии с памятными датами, юбилеями общероссийского, регионального, местного значения, памятными датами Организации, документами Президента Российской Федерации, Правительства Российской Федерации, перечнями рекомендуемых воспитательных событий Министерства просвещения Российской Федерации, методическими рекомендациями исполнительных органов власти в сфере образования.</w:t>
      </w:r>
      <w:proofErr w:type="gramEnd"/>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Сентябрь:</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 сентября: День знаний;</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3 сентября: День окончания Второй мировой войны, День солидарности в борьбе с терроризмом;</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8 сентября: Международный день распространения грамотности.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Октябрь:</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 октября: Международный день пожилых людей; Международный день музыки;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4 октября: День защиты животных;</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xml:space="preserve">5 октября: День </w:t>
      </w:r>
      <w:proofErr w:type="gramStart"/>
      <w:r w:rsidRPr="008E6830">
        <w:rPr>
          <w:rFonts w:ascii="Times New Roman" w:eastAsia="Times New Roman" w:hAnsi="Times New Roman" w:cs="Times New Roman"/>
          <w:color w:val="000000"/>
          <w:sz w:val="24"/>
          <w:szCs w:val="24"/>
          <w:lang w:eastAsia="ru-RU"/>
        </w:rPr>
        <w:t>учителя-дефектолог</w:t>
      </w:r>
      <w:proofErr w:type="gramEnd"/>
      <w:r w:rsidRPr="008E6830">
        <w:rPr>
          <w:rFonts w:ascii="Times New Roman" w:eastAsia="Times New Roman" w:hAnsi="Times New Roman" w:cs="Times New Roman"/>
          <w:color w:val="000000"/>
          <w:sz w:val="24"/>
          <w:szCs w:val="24"/>
          <w:lang w:eastAsia="ru-RU"/>
        </w:rPr>
        <w:t>;</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25 октября: Международный день школьных библиотек;</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Третье воскресенье октября: День отца.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Ноябрь:</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4 ноября: День народного единства;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8 ноября: День памяти погибших при исполнении служебных обязанностей сотрудников органов внутренних дел России;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Последнее воскресенье ноября: День Матери;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30 ноября: День Государственного герба Российской Федерации.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Декабрь:</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3 декабря: День неизвестного солдата; Международный день инвалидов;</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lastRenderedPageBreak/>
        <w:t>5 декабря: День добровольца (волонтера) в России;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9 декабря: День Героев Отечества;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12 декабря: День Конституции Российской Федерации.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Январь:</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25 января: День российского студенчества;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27 января: День снятия блокады Ленинграда, День освобождения Красной армией крупнейшего "лагеря смерти" </w:t>
      </w:r>
      <w:proofErr w:type="spellStart"/>
      <w:r w:rsidRPr="008E6830">
        <w:rPr>
          <w:rFonts w:ascii="Times New Roman" w:eastAsia="Times New Roman" w:hAnsi="Times New Roman" w:cs="Times New Roman"/>
          <w:color w:val="000000"/>
          <w:sz w:val="24"/>
          <w:szCs w:val="24"/>
          <w:lang w:eastAsia="ru-RU"/>
        </w:rPr>
        <w:t>Аушвиц-Биркенау</w:t>
      </w:r>
      <w:proofErr w:type="spellEnd"/>
      <w:r w:rsidRPr="008E6830">
        <w:rPr>
          <w:rFonts w:ascii="Times New Roman" w:eastAsia="Times New Roman" w:hAnsi="Times New Roman" w:cs="Times New Roman"/>
          <w:color w:val="000000"/>
          <w:sz w:val="24"/>
          <w:szCs w:val="24"/>
          <w:lang w:eastAsia="ru-RU"/>
        </w:rPr>
        <w:t> (Освенцима) - День памяти жертв Холокоста.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Февраль:</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 февраля: День разгрома советскими войсками немецко-фашистских вой</w:t>
      </w:r>
      <w:proofErr w:type="gramStart"/>
      <w:r w:rsidRPr="008E6830">
        <w:rPr>
          <w:rFonts w:ascii="Times New Roman" w:eastAsia="Times New Roman" w:hAnsi="Times New Roman" w:cs="Times New Roman"/>
          <w:color w:val="000000"/>
          <w:sz w:val="24"/>
          <w:szCs w:val="24"/>
          <w:lang w:eastAsia="ru-RU"/>
        </w:rPr>
        <w:t>ск в Ст</w:t>
      </w:r>
      <w:proofErr w:type="gramEnd"/>
      <w:r w:rsidRPr="008E6830">
        <w:rPr>
          <w:rFonts w:ascii="Times New Roman" w:eastAsia="Times New Roman" w:hAnsi="Times New Roman" w:cs="Times New Roman"/>
          <w:color w:val="000000"/>
          <w:sz w:val="24"/>
          <w:szCs w:val="24"/>
          <w:lang w:eastAsia="ru-RU"/>
        </w:rPr>
        <w:t>алинградской битве;</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8 февраля: День российской науки;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15 февраля: День памяти о россиянах, исполнявших служебный долг за пределами Отечества;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21 февраля: Международный день родного языка;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23 февраля: День защитника Отечества.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Март:</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8 марта: Международный женский день;</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18 марта: День воссоединения Крыма с Россией 27 марта: Всемирный день театра.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Апрель:</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12 апреля: День космонавтики.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Май:</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 мая: Праздник Весны и Труда;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9 мая: День Победы;</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19 мая: День детских общественных организаций России;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24 мая: День славянской письменности и культуры.</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Июнь:</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 июня: День защиты детей;</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6 июня: День русского языка;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12 июня: День России;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22 июня: День памяти и скорби;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27 июня: День молодежи.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Июль:</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8 июля: День семьи, любви и верности.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Август:</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12 августа: День физкультурника;</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22 августа: День Государственного флага Российской Федерации;</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27 августа: День российского кино.</w:t>
      </w:r>
    </w:p>
    <w:p w:rsidR="008E6830" w:rsidRPr="008E6830" w:rsidRDefault="008E6830" w:rsidP="008E6830">
      <w:pPr>
        <w:spacing w:after="0" w:line="240" w:lineRule="auto"/>
        <w:rPr>
          <w:rFonts w:ascii="Times New Roman" w:eastAsia="Times New Roman" w:hAnsi="Times New Roman" w:cs="Times New Roman"/>
          <w:color w:val="000000"/>
          <w:sz w:val="24"/>
          <w:szCs w:val="24"/>
          <w:lang w:eastAsia="ru-RU"/>
        </w:rPr>
      </w:pPr>
      <w:r w:rsidRPr="008E6830">
        <w:rPr>
          <w:rFonts w:ascii="Times New Roman" w:eastAsia="Times New Roman" w:hAnsi="Times New Roman" w:cs="Times New Roman"/>
          <w:color w:val="000000"/>
          <w:sz w:val="24"/>
          <w:szCs w:val="24"/>
          <w:lang w:eastAsia="ru-RU"/>
        </w:rPr>
        <w:t> </w:t>
      </w:r>
    </w:p>
    <w:p w:rsidR="000E6D29" w:rsidRDefault="008E6830" w:rsidP="00D9677D">
      <w:pPr>
        <w:keepNext/>
        <w:autoSpaceDE w:val="0"/>
        <w:spacing w:after="120"/>
        <w:ind w:firstLine="454"/>
        <w:jc w:val="center"/>
        <w:textAlignment w:val="center"/>
        <w:rPr>
          <w:rFonts w:ascii="Times New Roman" w:eastAsia="Times New Roman" w:hAnsi="Times New Roman" w:cs="Times New Roman"/>
          <w:b/>
          <w:iCs/>
          <w:kern w:val="1"/>
          <w:sz w:val="26"/>
          <w:szCs w:val="26"/>
          <w:lang w:eastAsia="ar-SA"/>
        </w:rPr>
      </w:pPr>
      <w:r w:rsidRPr="000E6D29">
        <w:rPr>
          <w:rFonts w:ascii="Times New Roman" w:eastAsia="Times New Roman" w:hAnsi="Times New Roman" w:cs="Times New Roman"/>
          <w:color w:val="000000"/>
          <w:sz w:val="26"/>
          <w:szCs w:val="26"/>
          <w:lang w:eastAsia="ru-RU"/>
        </w:rPr>
        <w:t> </w:t>
      </w:r>
      <w:r w:rsidR="000E6D29" w:rsidRPr="000E6D29">
        <w:rPr>
          <w:rFonts w:ascii="Times New Roman" w:eastAsia="Times New Roman" w:hAnsi="Times New Roman" w:cs="Times New Roman"/>
          <w:b/>
          <w:iCs/>
          <w:kern w:val="1"/>
          <w:sz w:val="26"/>
          <w:szCs w:val="26"/>
          <w:lang w:eastAsia="ar-SA"/>
        </w:rPr>
        <w:t xml:space="preserve">Система условий реализации адаптированной основной общеобразовательной программы образования обучающихся </w:t>
      </w:r>
      <w:proofErr w:type="spellStart"/>
      <w:proofErr w:type="gramStart"/>
      <w:r w:rsidR="000E6D29" w:rsidRPr="000E6D29">
        <w:rPr>
          <w:rFonts w:ascii="Times New Roman" w:eastAsia="Times New Roman" w:hAnsi="Times New Roman" w:cs="Times New Roman"/>
          <w:b/>
          <w:iCs/>
          <w:kern w:val="1"/>
          <w:sz w:val="26"/>
          <w:szCs w:val="26"/>
          <w:lang w:eastAsia="ar-SA"/>
        </w:rPr>
        <w:t>обучающихся</w:t>
      </w:r>
      <w:proofErr w:type="spellEnd"/>
      <w:proofErr w:type="gramEnd"/>
      <w:r w:rsidR="000E6D29" w:rsidRPr="000E6D29">
        <w:rPr>
          <w:rFonts w:ascii="Times New Roman" w:eastAsia="Times New Roman" w:hAnsi="Times New Roman" w:cs="Times New Roman"/>
          <w:b/>
          <w:iCs/>
          <w:kern w:val="1"/>
          <w:sz w:val="26"/>
          <w:szCs w:val="26"/>
          <w:lang w:eastAsia="ar-SA"/>
        </w:rPr>
        <w:t xml:space="preserve">   с умеренной, тяжёлой и глубокой умственной отсталостью (интеллектуальными нарушениями), тяжёлыми и множественными нарушениями развития  (Вариант 2)</w:t>
      </w:r>
    </w:p>
    <w:p w:rsidR="000E6D29" w:rsidRPr="000E6D29" w:rsidRDefault="000E6D29" w:rsidP="000E6D29">
      <w:pPr>
        <w:keepNext/>
        <w:autoSpaceDE w:val="0"/>
        <w:spacing w:after="0"/>
        <w:ind w:firstLine="454"/>
        <w:jc w:val="center"/>
        <w:textAlignment w:val="center"/>
        <w:rPr>
          <w:rFonts w:ascii="Times New Roman" w:eastAsia="Times New Roman" w:hAnsi="Times New Roman" w:cs="Times New Roman"/>
          <w:i/>
          <w:iCs/>
          <w:kern w:val="1"/>
          <w:sz w:val="26"/>
          <w:szCs w:val="26"/>
          <w:lang w:eastAsia="ar-SA"/>
        </w:rPr>
      </w:pPr>
      <w:r w:rsidRPr="000E6D29">
        <w:rPr>
          <w:rFonts w:ascii="Times New Roman" w:eastAsia="Times New Roman" w:hAnsi="Times New Roman" w:cs="Times New Roman"/>
          <w:b/>
          <w:color w:val="000000"/>
          <w:kern w:val="1"/>
          <w:sz w:val="26"/>
          <w:szCs w:val="26"/>
          <w:lang w:eastAsia="ar-SA"/>
        </w:rPr>
        <w:t xml:space="preserve">Кадровые условия </w:t>
      </w:r>
    </w:p>
    <w:p w:rsidR="000E6D29" w:rsidRPr="000E6D29" w:rsidRDefault="000E6D29" w:rsidP="000E6D29">
      <w:pPr>
        <w:autoSpaceDE w:val="0"/>
        <w:spacing w:after="0" w:line="240" w:lineRule="auto"/>
        <w:ind w:firstLine="709"/>
        <w:jc w:val="both"/>
        <w:textAlignment w:val="center"/>
        <w:rPr>
          <w:rFonts w:ascii="Times New Roman" w:eastAsia="Times New Roman" w:hAnsi="Times New Roman" w:cs="Times New Roman"/>
          <w:kern w:val="1"/>
          <w:sz w:val="26"/>
          <w:szCs w:val="26"/>
          <w:lang w:eastAsia="ar-SA"/>
        </w:rPr>
      </w:pPr>
      <w:r w:rsidRPr="000E6D29">
        <w:rPr>
          <w:rFonts w:ascii="Times New Roman" w:eastAsia="Times New Roman" w:hAnsi="Times New Roman" w:cs="Times New Roman"/>
          <w:i/>
          <w:iCs/>
          <w:kern w:val="1"/>
          <w:sz w:val="26"/>
          <w:szCs w:val="26"/>
          <w:lang w:eastAsia="ar-SA"/>
        </w:rPr>
        <w:t>Кадровое обеспечение</w:t>
      </w:r>
      <w:r w:rsidRPr="000E6D29">
        <w:rPr>
          <w:rFonts w:ascii="Times New Roman" w:eastAsia="Times New Roman" w:hAnsi="Times New Roman" w:cs="Times New Roman"/>
          <w:kern w:val="1"/>
          <w:sz w:val="26"/>
          <w:szCs w:val="26"/>
          <w:lang w:eastAsia="ar-SA"/>
        </w:rPr>
        <w:t xml:space="preserve"> – характеристика необходимой квалификации кадров педагогов, а также кадров, осуществляющих медико-психологическое сопровождение ребёнка с умственной отсталостью (интеллектуальными нарушениями) в системе школьного образования.</w:t>
      </w:r>
    </w:p>
    <w:p w:rsidR="000E6D29" w:rsidRPr="000E6D29" w:rsidRDefault="000E6D29" w:rsidP="000E6D29">
      <w:pPr>
        <w:suppressAutoHyphens/>
        <w:spacing w:after="0" w:line="240" w:lineRule="auto"/>
        <w:ind w:firstLine="709"/>
        <w:jc w:val="both"/>
        <w:rPr>
          <w:rFonts w:ascii="Calibri" w:eastAsia="Times New Roman" w:hAnsi="Calibri" w:cs="Times New Roman"/>
          <w:i/>
          <w:sz w:val="26"/>
          <w:szCs w:val="26"/>
          <w:lang w:eastAsia="ar-SA"/>
        </w:rPr>
      </w:pPr>
      <w:proofErr w:type="gramStart"/>
      <w:r w:rsidRPr="000E6D29">
        <w:rPr>
          <w:rFonts w:ascii="Times New Roman" w:eastAsia="Times New Roman" w:hAnsi="Times New Roman" w:cs="Times New Roman"/>
          <w:sz w:val="26"/>
          <w:szCs w:val="26"/>
          <w:lang w:eastAsia="ar-SA"/>
        </w:rPr>
        <w:t xml:space="preserve">В реализации АООП для обучающихся </w:t>
      </w:r>
      <w:r w:rsidRPr="000E6D29">
        <w:rPr>
          <w:rFonts w:ascii="Times New Roman" w:eastAsia="Times New Roman" w:hAnsi="Times New Roman" w:cs="Times New Roman"/>
          <w:iCs/>
          <w:kern w:val="1"/>
          <w:sz w:val="26"/>
          <w:szCs w:val="26"/>
          <w:lang w:eastAsia="ar-SA"/>
        </w:rPr>
        <w:t>с умеренной, тяжёлой и глубокой умственной отсталостью (интеллектуальными нарушениями), тяжёлыми и множественными нарушениями развития  (Вариант 2)</w:t>
      </w:r>
      <w:r>
        <w:rPr>
          <w:rFonts w:ascii="Times New Roman" w:eastAsia="Times New Roman" w:hAnsi="Times New Roman" w:cs="Times New Roman"/>
          <w:iCs/>
          <w:kern w:val="1"/>
          <w:sz w:val="26"/>
          <w:szCs w:val="26"/>
          <w:lang w:eastAsia="ar-SA"/>
        </w:rPr>
        <w:t xml:space="preserve"> </w:t>
      </w:r>
      <w:r w:rsidRPr="000E6D29">
        <w:rPr>
          <w:rFonts w:ascii="Times New Roman" w:eastAsia="Times New Roman" w:hAnsi="Times New Roman" w:cs="Times New Roman"/>
          <w:sz w:val="26"/>
          <w:szCs w:val="26"/>
          <w:lang w:eastAsia="ar-SA"/>
        </w:rPr>
        <w:t xml:space="preserve">принимают участие следующие </w:t>
      </w:r>
      <w:r w:rsidRPr="000E6D29">
        <w:rPr>
          <w:rFonts w:ascii="Times New Roman" w:eastAsia="Times New Roman" w:hAnsi="Times New Roman" w:cs="Times New Roman"/>
          <w:sz w:val="26"/>
          <w:szCs w:val="26"/>
          <w:lang w:eastAsia="ar-SA"/>
        </w:rPr>
        <w:lastRenderedPageBreak/>
        <w:t>специалисты: учитель-дефектолог, учитель-ло</w:t>
      </w:r>
      <w:r w:rsidRPr="000E6D29">
        <w:rPr>
          <w:rFonts w:ascii="Times New Roman" w:eastAsia="Times New Roman" w:hAnsi="Times New Roman" w:cs="Times New Roman"/>
          <w:sz w:val="26"/>
          <w:szCs w:val="26"/>
          <w:lang w:eastAsia="ar-SA"/>
        </w:rPr>
        <w:softHyphen/>
        <w:t>гопед, педагог-психолог, учитель физической культуры, социальный педагог.</w:t>
      </w:r>
      <w:proofErr w:type="gramEnd"/>
    </w:p>
    <w:p w:rsidR="000E6D29" w:rsidRDefault="000E6D29" w:rsidP="000E6D29">
      <w:pPr>
        <w:suppressAutoHyphens/>
        <w:autoSpaceDE w:val="0"/>
        <w:spacing w:after="0" w:line="240" w:lineRule="auto"/>
        <w:ind w:firstLine="709"/>
        <w:jc w:val="both"/>
        <w:rPr>
          <w:rFonts w:ascii="Times New Roman" w:eastAsia="Times New Roman" w:hAnsi="Times New Roman" w:cs="Times New Roman"/>
          <w:color w:val="000000"/>
          <w:sz w:val="26"/>
          <w:szCs w:val="26"/>
          <w:lang w:eastAsia="ar-SA"/>
        </w:rPr>
      </w:pPr>
      <w:proofErr w:type="gramStart"/>
      <w:r w:rsidRPr="000E6D29">
        <w:rPr>
          <w:rFonts w:ascii="Times New Roman" w:eastAsia="Times New Roman" w:hAnsi="Times New Roman" w:cs="Times New Roman"/>
          <w:sz w:val="26"/>
          <w:szCs w:val="26"/>
          <w:lang w:eastAsia="ru-RU"/>
        </w:rPr>
        <w:t>ГБОУ «Нижнекамская школа №23»</w:t>
      </w:r>
      <w:r w:rsidRPr="000E6D29">
        <w:rPr>
          <w:rFonts w:ascii="Times New Roman" w:eastAsia="Times New Roman" w:hAnsi="Times New Roman" w:cs="Times New Roman"/>
          <w:sz w:val="26"/>
          <w:szCs w:val="26"/>
          <w:lang w:eastAsia="ar-SA"/>
        </w:rPr>
        <w:t>, реализующая</w:t>
      </w:r>
      <w:r w:rsidRPr="000E6D29">
        <w:rPr>
          <w:rFonts w:ascii="Times New Roman" w:eastAsia="Times New Roman" w:hAnsi="Times New Roman" w:cs="Times New Roman"/>
          <w:color w:val="000000"/>
          <w:sz w:val="26"/>
          <w:szCs w:val="26"/>
          <w:lang w:eastAsia="ar-SA"/>
        </w:rPr>
        <w:t xml:space="preserve"> АООП для обучающихся </w:t>
      </w:r>
      <w:r w:rsidRPr="000E6D29">
        <w:rPr>
          <w:rFonts w:ascii="Times New Roman" w:eastAsia="Times New Roman" w:hAnsi="Times New Roman" w:cs="Times New Roman"/>
          <w:iCs/>
          <w:kern w:val="1"/>
          <w:sz w:val="26"/>
          <w:szCs w:val="26"/>
          <w:lang w:eastAsia="ar-SA"/>
        </w:rPr>
        <w:t xml:space="preserve"> с умеренной, тяжёлой и глубокой умственной отсталостью (интеллектуальными нарушениями), тяжёлыми и множественными нарушениями развития  (Вариант 2)</w:t>
      </w:r>
      <w:r w:rsidRPr="000E6D29">
        <w:rPr>
          <w:rFonts w:ascii="Times New Roman" w:eastAsia="Times New Roman" w:hAnsi="Times New Roman" w:cs="Times New Roman"/>
          <w:color w:val="000000"/>
          <w:sz w:val="26"/>
          <w:szCs w:val="26"/>
          <w:lang w:eastAsia="ar-SA"/>
        </w:rPr>
        <w:t xml:space="preserve">, укомплектована педагогическими, руководящими и иными работниками, имеющими профессиональную подготовку соответствующего уровня и направленности. </w:t>
      </w:r>
      <w:proofErr w:type="gramEnd"/>
    </w:p>
    <w:p w:rsidR="00D9677D" w:rsidRDefault="00D9677D" w:rsidP="000E6D29">
      <w:pPr>
        <w:suppressAutoHyphens/>
        <w:autoSpaceDE w:val="0"/>
        <w:spacing w:after="0" w:line="240" w:lineRule="auto"/>
        <w:ind w:firstLine="709"/>
        <w:jc w:val="both"/>
        <w:rPr>
          <w:rFonts w:ascii="Times New Roman" w:eastAsia="Times New Roman" w:hAnsi="Times New Roman" w:cs="Times New Roman"/>
          <w:color w:val="000000"/>
          <w:sz w:val="26"/>
          <w:szCs w:val="26"/>
          <w:lang w:eastAsia="ar-SA"/>
        </w:rPr>
      </w:pPr>
    </w:p>
    <w:p w:rsidR="000E6D29" w:rsidRPr="000E6D29" w:rsidRDefault="000E6D29" w:rsidP="000E6D29">
      <w:pPr>
        <w:widowControl w:val="0"/>
        <w:spacing w:after="0" w:line="240" w:lineRule="auto"/>
        <w:jc w:val="center"/>
        <w:rPr>
          <w:rFonts w:ascii="Times New Roman" w:eastAsia="Times New Roman" w:hAnsi="Times New Roman" w:cs="Times New Roman"/>
          <w:b/>
          <w:bCs/>
          <w:color w:val="000000"/>
          <w:sz w:val="26"/>
          <w:szCs w:val="26"/>
          <w:lang w:eastAsia="ar-SA"/>
        </w:rPr>
      </w:pPr>
      <w:bookmarkStart w:id="0" w:name="_GoBack"/>
      <w:bookmarkEnd w:id="0"/>
      <w:r w:rsidRPr="000E6D29">
        <w:rPr>
          <w:rFonts w:ascii="Times New Roman" w:eastAsia="Times New Roman" w:hAnsi="Times New Roman" w:cs="Times New Roman"/>
          <w:b/>
          <w:bCs/>
          <w:sz w:val="26"/>
          <w:szCs w:val="26"/>
          <w:lang w:eastAsia="ru-RU"/>
        </w:rPr>
        <w:t>Педагогический состав ГБОУ «Нижнекамская школа № 23»</w:t>
      </w:r>
    </w:p>
    <w:tbl>
      <w:tblPr>
        <w:tblStyle w:val="3"/>
        <w:tblW w:w="9747" w:type="dxa"/>
        <w:tblLook w:val="04A0" w:firstRow="1" w:lastRow="0" w:firstColumn="1" w:lastColumn="0" w:noHBand="0" w:noVBand="1"/>
      </w:tblPr>
      <w:tblGrid>
        <w:gridCol w:w="595"/>
        <w:gridCol w:w="2489"/>
        <w:gridCol w:w="1549"/>
        <w:gridCol w:w="1275"/>
        <w:gridCol w:w="1988"/>
        <w:gridCol w:w="1851"/>
      </w:tblGrid>
      <w:tr w:rsidR="000E6D29" w:rsidRPr="000E6D29" w:rsidTr="007A19C3">
        <w:tc>
          <w:tcPr>
            <w:tcW w:w="605" w:type="dxa"/>
          </w:tcPr>
          <w:p w:rsidR="000E6D29" w:rsidRPr="000E6D29" w:rsidRDefault="000E6D29" w:rsidP="000E6D29">
            <w:pPr>
              <w:autoSpaceDE w:val="0"/>
              <w:rPr>
                <w:rFonts w:ascii="Times New Roman" w:hAnsi="Times New Roman"/>
                <w:color w:val="000000"/>
                <w:lang w:eastAsia="ar-SA"/>
              </w:rPr>
            </w:pPr>
            <w:r w:rsidRPr="000E6D29">
              <w:rPr>
                <w:rFonts w:ascii="Times New Roman" w:hAnsi="Times New Roman"/>
                <w:color w:val="000000"/>
                <w:lang w:eastAsia="ar-SA"/>
              </w:rPr>
              <w:t>№ п\</w:t>
            </w:r>
            <w:proofErr w:type="gramStart"/>
            <w:r w:rsidRPr="000E6D29">
              <w:rPr>
                <w:rFonts w:ascii="Times New Roman" w:hAnsi="Times New Roman"/>
                <w:color w:val="000000"/>
                <w:lang w:eastAsia="ar-SA"/>
              </w:rPr>
              <w:t>п</w:t>
            </w:r>
            <w:proofErr w:type="gramEnd"/>
          </w:p>
        </w:tc>
        <w:tc>
          <w:tcPr>
            <w:tcW w:w="2598" w:type="dxa"/>
          </w:tcPr>
          <w:p w:rsidR="000E6D29" w:rsidRPr="000E6D29" w:rsidRDefault="000E6D29" w:rsidP="000E6D29">
            <w:pPr>
              <w:autoSpaceDE w:val="0"/>
              <w:rPr>
                <w:rFonts w:ascii="Times New Roman" w:hAnsi="Times New Roman"/>
                <w:color w:val="000000"/>
                <w:lang w:eastAsia="ar-SA"/>
              </w:rPr>
            </w:pPr>
            <w:r w:rsidRPr="000E6D29">
              <w:rPr>
                <w:rFonts w:ascii="Times New Roman" w:hAnsi="Times New Roman"/>
                <w:color w:val="000000"/>
                <w:lang w:eastAsia="ar-SA"/>
              </w:rPr>
              <w:t xml:space="preserve">Должность </w:t>
            </w:r>
          </w:p>
        </w:tc>
        <w:tc>
          <w:tcPr>
            <w:tcW w:w="1551" w:type="dxa"/>
          </w:tcPr>
          <w:p w:rsidR="000E6D29" w:rsidRPr="000E6D29" w:rsidRDefault="000E6D29" w:rsidP="000E6D29">
            <w:pPr>
              <w:autoSpaceDE w:val="0"/>
              <w:rPr>
                <w:rFonts w:ascii="Times New Roman" w:hAnsi="Times New Roman"/>
                <w:color w:val="000000"/>
                <w:lang w:eastAsia="ar-SA"/>
              </w:rPr>
            </w:pPr>
            <w:r w:rsidRPr="000E6D29">
              <w:rPr>
                <w:rFonts w:ascii="Times New Roman" w:hAnsi="Times New Roman"/>
                <w:color w:val="000000"/>
                <w:lang w:eastAsia="ar-SA"/>
              </w:rPr>
              <w:t>Образование</w:t>
            </w:r>
          </w:p>
        </w:tc>
        <w:tc>
          <w:tcPr>
            <w:tcW w:w="1275" w:type="dxa"/>
          </w:tcPr>
          <w:p w:rsidR="000E6D29" w:rsidRPr="000E6D29" w:rsidRDefault="000E6D29" w:rsidP="000E6D29">
            <w:pPr>
              <w:autoSpaceDE w:val="0"/>
              <w:rPr>
                <w:rFonts w:ascii="Times New Roman" w:hAnsi="Times New Roman"/>
                <w:color w:val="000000"/>
                <w:lang w:eastAsia="ar-SA"/>
              </w:rPr>
            </w:pPr>
            <w:r w:rsidRPr="000E6D29">
              <w:rPr>
                <w:rFonts w:ascii="Times New Roman" w:hAnsi="Times New Roman"/>
                <w:color w:val="000000"/>
                <w:lang w:eastAsia="ar-SA"/>
              </w:rPr>
              <w:t xml:space="preserve">Категория </w:t>
            </w:r>
          </w:p>
        </w:tc>
        <w:tc>
          <w:tcPr>
            <w:tcW w:w="1841" w:type="dxa"/>
          </w:tcPr>
          <w:p w:rsidR="000E6D29" w:rsidRPr="000E6D29" w:rsidRDefault="000E6D29" w:rsidP="000E6D29">
            <w:pPr>
              <w:autoSpaceDE w:val="0"/>
              <w:rPr>
                <w:rFonts w:ascii="Times New Roman" w:hAnsi="Times New Roman"/>
                <w:color w:val="000000"/>
                <w:lang w:eastAsia="ar-SA"/>
              </w:rPr>
            </w:pPr>
            <w:r w:rsidRPr="000E6D29">
              <w:rPr>
                <w:rFonts w:ascii="Times New Roman" w:eastAsia="Calibri" w:hAnsi="Times New Roman"/>
              </w:rPr>
              <w:t xml:space="preserve">Наличие </w:t>
            </w:r>
            <w:proofErr w:type="spellStart"/>
            <w:proofErr w:type="gramStart"/>
            <w:r w:rsidRPr="000E6D29">
              <w:rPr>
                <w:rFonts w:ascii="Times New Roman" w:eastAsia="Calibri" w:hAnsi="Times New Roman"/>
              </w:rPr>
              <w:t>дефектологичес</w:t>
            </w:r>
            <w:proofErr w:type="spellEnd"/>
            <w:r w:rsidRPr="000E6D29">
              <w:rPr>
                <w:rFonts w:ascii="Times New Roman" w:eastAsia="Calibri" w:hAnsi="Times New Roman"/>
              </w:rPr>
              <w:t xml:space="preserve"> кого</w:t>
            </w:r>
            <w:proofErr w:type="gramEnd"/>
            <w:r w:rsidRPr="000E6D29">
              <w:rPr>
                <w:rFonts w:ascii="Times New Roman" w:eastAsia="Calibri" w:hAnsi="Times New Roman"/>
              </w:rPr>
              <w:t xml:space="preserve"> образования (переподготовка)</w:t>
            </w:r>
          </w:p>
        </w:tc>
        <w:tc>
          <w:tcPr>
            <w:tcW w:w="1877" w:type="dxa"/>
          </w:tcPr>
          <w:p w:rsidR="000E6D29" w:rsidRPr="000E6D29" w:rsidRDefault="000E6D29" w:rsidP="000E6D29">
            <w:pPr>
              <w:autoSpaceDE w:val="0"/>
              <w:rPr>
                <w:rFonts w:ascii="Times New Roman" w:hAnsi="Times New Roman"/>
                <w:color w:val="000000"/>
                <w:lang w:eastAsia="ar-SA"/>
              </w:rPr>
            </w:pPr>
            <w:r w:rsidRPr="000E6D29">
              <w:rPr>
                <w:rFonts w:ascii="Times New Roman" w:hAnsi="Times New Roman"/>
                <w:color w:val="000000"/>
                <w:lang w:eastAsia="ar-SA"/>
              </w:rPr>
              <w:t>Прохождение курсов повышения квалификации (год)</w:t>
            </w:r>
          </w:p>
        </w:tc>
      </w:tr>
      <w:tr w:rsidR="000E6D29" w:rsidRPr="000E6D29" w:rsidTr="007A19C3">
        <w:tc>
          <w:tcPr>
            <w:tcW w:w="605" w:type="dxa"/>
          </w:tcPr>
          <w:p w:rsidR="000E6D29" w:rsidRPr="000E6D29" w:rsidRDefault="000E6D29" w:rsidP="000E6D29">
            <w:pPr>
              <w:autoSpaceDE w:val="0"/>
              <w:rPr>
                <w:rFonts w:ascii="Times New Roman" w:hAnsi="Times New Roman"/>
                <w:color w:val="000000"/>
                <w:lang w:eastAsia="ar-SA"/>
              </w:rPr>
            </w:pPr>
            <w:r w:rsidRPr="000E6D29">
              <w:rPr>
                <w:rFonts w:ascii="Times New Roman" w:hAnsi="Times New Roman"/>
                <w:color w:val="000000"/>
                <w:lang w:eastAsia="ar-SA"/>
              </w:rPr>
              <w:t>1</w:t>
            </w:r>
          </w:p>
        </w:tc>
        <w:tc>
          <w:tcPr>
            <w:tcW w:w="2598" w:type="dxa"/>
          </w:tcPr>
          <w:p w:rsidR="000E6D29" w:rsidRPr="000E6D29" w:rsidRDefault="000E6D29" w:rsidP="000E6D29">
            <w:pPr>
              <w:autoSpaceDE w:val="0"/>
              <w:rPr>
                <w:rFonts w:ascii="Times New Roman" w:hAnsi="Times New Roman"/>
                <w:lang w:eastAsia="ar-SA"/>
              </w:rPr>
            </w:pPr>
            <w:r w:rsidRPr="000E6D29">
              <w:rPr>
                <w:rFonts w:ascii="Times New Roman" w:hAnsi="Times New Roman"/>
                <w:lang w:eastAsia="ar-SA"/>
              </w:rPr>
              <w:t>Директор</w:t>
            </w:r>
          </w:p>
        </w:tc>
        <w:tc>
          <w:tcPr>
            <w:tcW w:w="1551" w:type="dxa"/>
          </w:tcPr>
          <w:p w:rsidR="000E6D29" w:rsidRPr="000E6D29" w:rsidRDefault="000E6D29" w:rsidP="000E6D29">
            <w:pPr>
              <w:autoSpaceDE w:val="0"/>
              <w:jc w:val="center"/>
              <w:rPr>
                <w:rFonts w:ascii="Times New Roman" w:hAnsi="Times New Roman"/>
                <w:lang w:eastAsia="ar-SA"/>
              </w:rPr>
            </w:pPr>
            <w:r w:rsidRPr="000E6D29">
              <w:rPr>
                <w:rFonts w:ascii="Times New Roman" w:hAnsi="Times New Roman"/>
                <w:lang w:eastAsia="ar-SA"/>
              </w:rPr>
              <w:t>Высшее</w:t>
            </w:r>
          </w:p>
        </w:tc>
        <w:tc>
          <w:tcPr>
            <w:tcW w:w="1275" w:type="dxa"/>
          </w:tcPr>
          <w:p w:rsidR="000E6D29" w:rsidRPr="000E6D29" w:rsidRDefault="000E6D29" w:rsidP="000E6D29">
            <w:pPr>
              <w:autoSpaceDE w:val="0"/>
              <w:rPr>
                <w:rFonts w:ascii="Times New Roman" w:hAnsi="Times New Roman"/>
                <w:color w:val="000000"/>
                <w:lang w:eastAsia="ar-SA"/>
              </w:rPr>
            </w:pPr>
          </w:p>
        </w:tc>
        <w:tc>
          <w:tcPr>
            <w:tcW w:w="1841" w:type="dxa"/>
          </w:tcPr>
          <w:p w:rsidR="000E6D29" w:rsidRPr="000E6D29" w:rsidRDefault="000E6D29" w:rsidP="000E6D29">
            <w:pPr>
              <w:autoSpaceDE w:val="0"/>
              <w:jc w:val="center"/>
              <w:rPr>
                <w:rFonts w:ascii="Times New Roman" w:hAnsi="Times New Roman"/>
                <w:color w:val="000000"/>
                <w:lang w:eastAsia="ar-SA"/>
              </w:rPr>
            </w:pPr>
            <w:r w:rsidRPr="000E6D29">
              <w:rPr>
                <w:rFonts w:ascii="Times New Roman" w:hAnsi="Times New Roman"/>
                <w:color w:val="000000"/>
                <w:lang w:eastAsia="ar-SA"/>
              </w:rPr>
              <w:t>Имеет</w:t>
            </w:r>
          </w:p>
        </w:tc>
        <w:tc>
          <w:tcPr>
            <w:tcW w:w="1877" w:type="dxa"/>
          </w:tcPr>
          <w:p w:rsidR="000E6D29" w:rsidRPr="000E6D29" w:rsidRDefault="000E6D29" w:rsidP="000E6D29">
            <w:pPr>
              <w:autoSpaceDE w:val="0"/>
              <w:rPr>
                <w:rFonts w:ascii="Times New Roman" w:hAnsi="Times New Roman"/>
                <w:color w:val="000000"/>
                <w:lang w:eastAsia="ar-SA"/>
              </w:rPr>
            </w:pPr>
          </w:p>
        </w:tc>
      </w:tr>
      <w:tr w:rsidR="000E6D29" w:rsidRPr="000E6D29" w:rsidTr="007A19C3">
        <w:tc>
          <w:tcPr>
            <w:tcW w:w="605" w:type="dxa"/>
          </w:tcPr>
          <w:p w:rsidR="000E6D29" w:rsidRPr="000E6D29" w:rsidRDefault="000E6D29" w:rsidP="000E6D29">
            <w:pPr>
              <w:autoSpaceDE w:val="0"/>
              <w:rPr>
                <w:rFonts w:ascii="Times New Roman" w:hAnsi="Times New Roman"/>
                <w:color w:val="000000"/>
                <w:lang w:eastAsia="ar-SA"/>
              </w:rPr>
            </w:pPr>
            <w:r w:rsidRPr="000E6D29">
              <w:rPr>
                <w:rFonts w:ascii="Times New Roman" w:hAnsi="Times New Roman"/>
                <w:color w:val="000000"/>
                <w:lang w:eastAsia="ar-SA"/>
              </w:rPr>
              <w:t>2</w:t>
            </w:r>
          </w:p>
        </w:tc>
        <w:tc>
          <w:tcPr>
            <w:tcW w:w="2598" w:type="dxa"/>
          </w:tcPr>
          <w:p w:rsidR="000E6D29" w:rsidRPr="000E6D29" w:rsidRDefault="000E6D29" w:rsidP="000E6D29">
            <w:pPr>
              <w:autoSpaceDE w:val="0"/>
              <w:rPr>
                <w:rFonts w:ascii="Times New Roman" w:hAnsi="Times New Roman"/>
                <w:lang w:eastAsia="ar-SA"/>
              </w:rPr>
            </w:pPr>
            <w:r w:rsidRPr="000E6D29">
              <w:rPr>
                <w:rFonts w:ascii="Times New Roman" w:hAnsi="Times New Roman"/>
                <w:lang w:eastAsia="ar-SA"/>
              </w:rPr>
              <w:t>Заместитель директора по учебной  работе</w:t>
            </w:r>
          </w:p>
        </w:tc>
        <w:tc>
          <w:tcPr>
            <w:tcW w:w="1551" w:type="dxa"/>
          </w:tcPr>
          <w:p w:rsidR="000E6D29" w:rsidRPr="000E6D29" w:rsidRDefault="000E6D29" w:rsidP="000E6D29">
            <w:pPr>
              <w:autoSpaceDE w:val="0"/>
              <w:jc w:val="center"/>
              <w:rPr>
                <w:rFonts w:ascii="Times New Roman" w:hAnsi="Times New Roman"/>
                <w:lang w:eastAsia="ar-SA"/>
              </w:rPr>
            </w:pPr>
            <w:r w:rsidRPr="000E6D29">
              <w:rPr>
                <w:rFonts w:ascii="Times New Roman" w:hAnsi="Times New Roman"/>
                <w:lang w:eastAsia="ar-SA"/>
              </w:rPr>
              <w:t>Высшее</w:t>
            </w:r>
          </w:p>
        </w:tc>
        <w:tc>
          <w:tcPr>
            <w:tcW w:w="1275" w:type="dxa"/>
          </w:tcPr>
          <w:p w:rsidR="000E6D29" w:rsidRPr="000E6D29" w:rsidRDefault="000E6D29" w:rsidP="000E6D29">
            <w:pPr>
              <w:autoSpaceDE w:val="0"/>
              <w:rPr>
                <w:rFonts w:ascii="Times New Roman" w:hAnsi="Times New Roman"/>
                <w:color w:val="000000"/>
                <w:lang w:eastAsia="ar-SA"/>
              </w:rPr>
            </w:pPr>
          </w:p>
        </w:tc>
        <w:tc>
          <w:tcPr>
            <w:tcW w:w="1841" w:type="dxa"/>
          </w:tcPr>
          <w:p w:rsidR="000E6D29" w:rsidRPr="000E6D29" w:rsidRDefault="000E6D29" w:rsidP="000E6D29">
            <w:pPr>
              <w:autoSpaceDE w:val="0"/>
              <w:jc w:val="center"/>
              <w:rPr>
                <w:rFonts w:ascii="Times New Roman" w:hAnsi="Times New Roman"/>
                <w:color w:val="000000"/>
                <w:lang w:eastAsia="ar-SA"/>
              </w:rPr>
            </w:pPr>
            <w:r w:rsidRPr="000E6D29">
              <w:rPr>
                <w:rFonts w:ascii="Times New Roman" w:hAnsi="Times New Roman"/>
                <w:color w:val="000000"/>
                <w:lang w:eastAsia="ar-SA"/>
              </w:rPr>
              <w:t>Имеет</w:t>
            </w:r>
          </w:p>
        </w:tc>
        <w:tc>
          <w:tcPr>
            <w:tcW w:w="1877" w:type="dxa"/>
          </w:tcPr>
          <w:p w:rsidR="000E6D29" w:rsidRPr="000E6D29" w:rsidRDefault="000E6D29" w:rsidP="000E6D29">
            <w:pPr>
              <w:autoSpaceDE w:val="0"/>
              <w:rPr>
                <w:rFonts w:ascii="Times New Roman" w:hAnsi="Times New Roman"/>
                <w:color w:val="000000"/>
                <w:lang w:eastAsia="ar-SA"/>
              </w:rPr>
            </w:pPr>
          </w:p>
        </w:tc>
      </w:tr>
      <w:tr w:rsidR="000E6D29" w:rsidRPr="000E6D29" w:rsidTr="007A19C3">
        <w:tc>
          <w:tcPr>
            <w:tcW w:w="605" w:type="dxa"/>
          </w:tcPr>
          <w:p w:rsidR="000E6D29" w:rsidRPr="000E6D29" w:rsidRDefault="000E6D29" w:rsidP="000E6D29">
            <w:pPr>
              <w:autoSpaceDE w:val="0"/>
              <w:rPr>
                <w:rFonts w:ascii="Times New Roman" w:hAnsi="Times New Roman"/>
                <w:color w:val="000000"/>
                <w:lang w:eastAsia="ar-SA"/>
              </w:rPr>
            </w:pPr>
            <w:r w:rsidRPr="000E6D29">
              <w:rPr>
                <w:rFonts w:ascii="Times New Roman" w:hAnsi="Times New Roman"/>
                <w:color w:val="000000"/>
                <w:lang w:eastAsia="ar-SA"/>
              </w:rPr>
              <w:t>3</w:t>
            </w:r>
          </w:p>
        </w:tc>
        <w:tc>
          <w:tcPr>
            <w:tcW w:w="2598" w:type="dxa"/>
          </w:tcPr>
          <w:p w:rsidR="000E6D29" w:rsidRPr="000E6D29" w:rsidRDefault="000E6D29" w:rsidP="000E6D29">
            <w:pPr>
              <w:autoSpaceDE w:val="0"/>
              <w:rPr>
                <w:rFonts w:ascii="Times New Roman" w:hAnsi="Times New Roman"/>
                <w:lang w:eastAsia="ar-SA"/>
              </w:rPr>
            </w:pPr>
            <w:r w:rsidRPr="000E6D29">
              <w:rPr>
                <w:rFonts w:ascii="Times New Roman" w:hAnsi="Times New Roman"/>
                <w:lang w:eastAsia="ar-SA"/>
              </w:rPr>
              <w:t>Заместитель директора по воспитательной работе</w:t>
            </w:r>
          </w:p>
        </w:tc>
        <w:tc>
          <w:tcPr>
            <w:tcW w:w="1551" w:type="dxa"/>
          </w:tcPr>
          <w:p w:rsidR="000E6D29" w:rsidRPr="000E6D29" w:rsidRDefault="000E6D29" w:rsidP="000E6D29">
            <w:pPr>
              <w:autoSpaceDE w:val="0"/>
              <w:jc w:val="center"/>
              <w:rPr>
                <w:rFonts w:ascii="Times New Roman" w:hAnsi="Times New Roman"/>
                <w:lang w:eastAsia="ar-SA"/>
              </w:rPr>
            </w:pPr>
            <w:r w:rsidRPr="000E6D29">
              <w:rPr>
                <w:rFonts w:ascii="Times New Roman" w:hAnsi="Times New Roman"/>
                <w:lang w:eastAsia="ar-SA"/>
              </w:rPr>
              <w:t>Высшее</w:t>
            </w:r>
          </w:p>
        </w:tc>
        <w:tc>
          <w:tcPr>
            <w:tcW w:w="1275" w:type="dxa"/>
          </w:tcPr>
          <w:p w:rsidR="000E6D29" w:rsidRPr="000E6D29" w:rsidRDefault="000E6D29" w:rsidP="000E6D29">
            <w:pPr>
              <w:autoSpaceDE w:val="0"/>
              <w:rPr>
                <w:rFonts w:ascii="Times New Roman" w:hAnsi="Times New Roman"/>
                <w:color w:val="000000"/>
                <w:lang w:eastAsia="ar-SA"/>
              </w:rPr>
            </w:pPr>
          </w:p>
        </w:tc>
        <w:tc>
          <w:tcPr>
            <w:tcW w:w="1841" w:type="dxa"/>
          </w:tcPr>
          <w:p w:rsidR="000E6D29" w:rsidRPr="000E6D29" w:rsidRDefault="000E6D29" w:rsidP="000E6D29">
            <w:pPr>
              <w:autoSpaceDE w:val="0"/>
              <w:jc w:val="center"/>
              <w:rPr>
                <w:rFonts w:ascii="Times New Roman" w:hAnsi="Times New Roman"/>
                <w:color w:val="000000"/>
                <w:lang w:eastAsia="ar-SA"/>
              </w:rPr>
            </w:pPr>
            <w:r w:rsidRPr="000E6D29">
              <w:rPr>
                <w:rFonts w:ascii="Times New Roman" w:hAnsi="Times New Roman"/>
                <w:color w:val="000000"/>
                <w:lang w:eastAsia="ar-SA"/>
              </w:rPr>
              <w:t>Имеет</w:t>
            </w:r>
          </w:p>
        </w:tc>
        <w:tc>
          <w:tcPr>
            <w:tcW w:w="1877" w:type="dxa"/>
          </w:tcPr>
          <w:p w:rsidR="000E6D29" w:rsidRPr="000E6D29" w:rsidRDefault="000E6D29" w:rsidP="000E6D29">
            <w:pPr>
              <w:autoSpaceDE w:val="0"/>
              <w:rPr>
                <w:rFonts w:ascii="Times New Roman" w:hAnsi="Times New Roman"/>
                <w:color w:val="000000"/>
                <w:lang w:eastAsia="ar-SA"/>
              </w:rPr>
            </w:pPr>
          </w:p>
        </w:tc>
      </w:tr>
      <w:tr w:rsidR="000E6D29" w:rsidRPr="000E6D29" w:rsidTr="007A19C3">
        <w:tc>
          <w:tcPr>
            <w:tcW w:w="605" w:type="dxa"/>
          </w:tcPr>
          <w:p w:rsidR="000E6D29" w:rsidRPr="000E6D29" w:rsidRDefault="000E6D29" w:rsidP="000E6D29">
            <w:pPr>
              <w:autoSpaceDE w:val="0"/>
              <w:rPr>
                <w:rFonts w:ascii="Times New Roman" w:hAnsi="Times New Roman"/>
                <w:color w:val="000000"/>
                <w:lang w:eastAsia="ar-SA"/>
              </w:rPr>
            </w:pPr>
            <w:r w:rsidRPr="000E6D29">
              <w:rPr>
                <w:rFonts w:ascii="Times New Roman" w:hAnsi="Times New Roman"/>
                <w:color w:val="000000"/>
                <w:lang w:eastAsia="ar-SA"/>
              </w:rPr>
              <w:t>4</w:t>
            </w:r>
          </w:p>
        </w:tc>
        <w:tc>
          <w:tcPr>
            <w:tcW w:w="2598" w:type="dxa"/>
          </w:tcPr>
          <w:p w:rsidR="000E6D29" w:rsidRPr="000E6D29" w:rsidRDefault="000E6D29" w:rsidP="000E6D29">
            <w:pPr>
              <w:autoSpaceDE w:val="0"/>
              <w:rPr>
                <w:rFonts w:ascii="Times New Roman" w:hAnsi="Times New Roman"/>
                <w:lang w:eastAsia="ar-SA"/>
              </w:rPr>
            </w:pPr>
            <w:r w:rsidRPr="000E6D29">
              <w:rPr>
                <w:rFonts w:ascii="Times New Roman" w:hAnsi="Times New Roman"/>
                <w:lang w:eastAsia="ar-SA"/>
              </w:rPr>
              <w:t>Заместитель директора по АХЧ</w:t>
            </w:r>
          </w:p>
        </w:tc>
        <w:tc>
          <w:tcPr>
            <w:tcW w:w="1551" w:type="dxa"/>
          </w:tcPr>
          <w:p w:rsidR="000E6D29" w:rsidRPr="000E6D29" w:rsidRDefault="000E6D29" w:rsidP="000E6D29">
            <w:pPr>
              <w:autoSpaceDE w:val="0"/>
              <w:jc w:val="center"/>
              <w:rPr>
                <w:rFonts w:ascii="Times New Roman" w:hAnsi="Times New Roman"/>
                <w:lang w:eastAsia="ar-SA"/>
              </w:rPr>
            </w:pPr>
            <w:r w:rsidRPr="000E6D29">
              <w:rPr>
                <w:rFonts w:ascii="Times New Roman" w:hAnsi="Times New Roman"/>
                <w:lang w:eastAsia="ar-SA"/>
              </w:rPr>
              <w:t>Высшее</w:t>
            </w:r>
          </w:p>
        </w:tc>
        <w:tc>
          <w:tcPr>
            <w:tcW w:w="1275" w:type="dxa"/>
          </w:tcPr>
          <w:p w:rsidR="000E6D29" w:rsidRPr="000E6D29" w:rsidRDefault="000E6D29" w:rsidP="000E6D29">
            <w:pPr>
              <w:autoSpaceDE w:val="0"/>
              <w:rPr>
                <w:rFonts w:ascii="Times New Roman" w:hAnsi="Times New Roman"/>
                <w:color w:val="000000"/>
                <w:lang w:eastAsia="ar-SA"/>
              </w:rPr>
            </w:pPr>
          </w:p>
        </w:tc>
        <w:tc>
          <w:tcPr>
            <w:tcW w:w="1841" w:type="dxa"/>
          </w:tcPr>
          <w:p w:rsidR="000E6D29" w:rsidRPr="000E6D29" w:rsidRDefault="000E6D29" w:rsidP="000E6D29">
            <w:pPr>
              <w:autoSpaceDE w:val="0"/>
              <w:jc w:val="center"/>
              <w:rPr>
                <w:rFonts w:ascii="Times New Roman" w:hAnsi="Times New Roman"/>
                <w:color w:val="000000"/>
                <w:lang w:eastAsia="ar-SA"/>
              </w:rPr>
            </w:pPr>
            <w:r w:rsidRPr="000E6D29">
              <w:rPr>
                <w:rFonts w:ascii="Times New Roman" w:hAnsi="Times New Roman"/>
                <w:color w:val="000000"/>
                <w:lang w:eastAsia="ar-SA"/>
              </w:rPr>
              <w:t>-</w:t>
            </w:r>
          </w:p>
        </w:tc>
        <w:tc>
          <w:tcPr>
            <w:tcW w:w="1877" w:type="dxa"/>
          </w:tcPr>
          <w:p w:rsidR="000E6D29" w:rsidRPr="000E6D29" w:rsidRDefault="000E6D29" w:rsidP="000E6D29">
            <w:pPr>
              <w:autoSpaceDE w:val="0"/>
              <w:rPr>
                <w:rFonts w:ascii="Times New Roman" w:hAnsi="Times New Roman"/>
                <w:color w:val="000000"/>
                <w:lang w:eastAsia="ar-SA"/>
              </w:rPr>
            </w:pPr>
          </w:p>
        </w:tc>
      </w:tr>
      <w:tr w:rsidR="000E6D29" w:rsidRPr="000E6D29" w:rsidTr="007A19C3">
        <w:tc>
          <w:tcPr>
            <w:tcW w:w="605" w:type="dxa"/>
          </w:tcPr>
          <w:p w:rsidR="000E6D29" w:rsidRPr="000E6D29" w:rsidRDefault="000E6D29" w:rsidP="000E6D29">
            <w:pPr>
              <w:autoSpaceDE w:val="0"/>
              <w:rPr>
                <w:rFonts w:ascii="Times New Roman" w:hAnsi="Times New Roman"/>
                <w:color w:val="000000"/>
                <w:lang w:eastAsia="ar-SA"/>
              </w:rPr>
            </w:pPr>
            <w:r w:rsidRPr="000E6D29">
              <w:rPr>
                <w:rFonts w:ascii="Times New Roman" w:hAnsi="Times New Roman"/>
                <w:color w:val="000000"/>
                <w:lang w:eastAsia="ar-SA"/>
              </w:rPr>
              <w:t>5</w:t>
            </w:r>
          </w:p>
        </w:tc>
        <w:tc>
          <w:tcPr>
            <w:tcW w:w="2598" w:type="dxa"/>
          </w:tcPr>
          <w:p w:rsidR="000E6D29" w:rsidRPr="000E6D29" w:rsidRDefault="000E6D29" w:rsidP="000E6D29">
            <w:pPr>
              <w:autoSpaceDE w:val="0"/>
              <w:rPr>
                <w:rFonts w:ascii="Times New Roman" w:hAnsi="Times New Roman"/>
                <w:lang w:eastAsia="ar-SA"/>
              </w:rPr>
            </w:pPr>
            <w:r w:rsidRPr="000E6D29">
              <w:rPr>
                <w:rFonts w:ascii="Times New Roman" w:hAnsi="Times New Roman"/>
                <w:lang w:eastAsia="ar-SA"/>
              </w:rPr>
              <w:t>Учителя</w:t>
            </w:r>
          </w:p>
        </w:tc>
        <w:tc>
          <w:tcPr>
            <w:tcW w:w="1551" w:type="dxa"/>
          </w:tcPr>
          <w:p w:rsidR="000E6D29" w:rsidRPr="000E6D29" w:rsidRDefault="000E6D29" w:rsidP="000E6D29">
            <w:pPr>
              <w:autoSpaceDE w:val="0"/>
              <w:jc w:val="center"/>
              <w:rPr>
                <w:rFonts w:ascii="Times New Roman" w:hAnsi="Times New Roman"/>
                <w:lang w:eastAsia="ar-SA"/>
              </w:rPr>
            </w:pPr>
            <w:r w:rsidRPr="000E6D29">
              <w:rPr>
                <w:rFonts w:ascii="Times New Roman" w:hAnsi="Times New Roman"/>
                <w:lang w:eastAsia="ar-SA"/>
              </w:rPr>
              <w:t>Высшее</w:t>
            </w:r>
          </w:p>
        </w:tc>
        <w:tc>
          <w:tcPr>
            <w:tcW w:w="1275" w:type="dxa"/>
          </w:tcPr>
          <w:p w:rsidR="000E6D29" w:rsidRPr="000E6D29" w:rsidRDefault="000E6D29" w:rsidP="000E6D29">
            <w:pPr>
              <w:autoSpaceDE w:val="0"/>
              <w:rPr>
                <w:rFonts w:ascii="Times New Roman" w:hAnsi="Times New Roman"/>
                <w:color w:val="000000"/>
                <w:lang w:eastAsia="ar-SA"/>
              </w:rPr>
            </w:pPr>
          </w:p>
        </w:tc>
        <w:tc>
          <w:tcPr>
            <w:tcW w:w="1841" w:type="dxa"/>
          </w:tcPr>
          <w:p w:rsidR="000E6D29" w:rsidRPr="000E6D29" w:rsidRDefault="000E6D29" w:rsidP="000E6D29">
            <w:pPr>
              <w:autoSpaceDE w:val="0"/>
              <w:jc w:val="center"/>
              <w:rPr>
                <w:rFonts w:ascii="Times New Roman" w:hAnsi="Times New Roman"/>
                <w:color w:val="000000"/>
                <w:lang w:eastAsia="ar-SA"/>
              </w:rPr>
            </w:pPr>
            <w:r w:rsidRPr="000E6D29">
              <w:rPr>
                <w:rFonts w:ascii="Times New Roman" w:hAnsi="Times New Roman"/>
                <w:color w:val="000000"/>
                <w:lang w:eastAsia="ar-SA"/>
              </w:rPr>
              <w:t>Имеют</w:t>
            </w:r>
          </w:p>
        </w:tc>
        <w:tc>
          <w:tcPr>
            <w:tcW w:w="1877" w:type="dxa"/>
          </w:tcPr>
          <w:p w:rsidR="000E6D29" w:rsidRPr="000E6D29" w:rsidRDefault="000E6D29" w:rsidP="000E6D29">
            <w:pPr>
              <w:autoSpaceDE w:val="0"/>
              <w:rPr>
                <w:rFonts w:ascii="Times New Roman" w:hAnsi="Times New Roman"/>
                <w:color w:val="000000"/>
                <w:lang w:eastAsia="ar-SA"/>
              </w:rPr>
            </w:pPr>
          </w:p>
        </w:tc>
      </w:tr>
      <w:tr w:rsidR="000E6D29" w:rsidRPr="000E6D29" w:rsidTr="007A19C3">
        <w:tc>
          <w:tcPr>
            <w:tcW w:w="605" w:type="dxa"/>
          </w:tcPr>
          <w:p w:rsidR="000E6D29" w:rsidRPr="000E6D29" w:rsidRDefault="000E6D29" w:rsidP="000E6D29">
            <w:pPr>
              <w:autoSpaceDE w:val="0"/>
              <w:rPr>
                <w:rFonts w:ascii="Times New Roman" w:hAnsi="Times New Roman"/>
                <w:color w:val="000000"/>
                <w:lang w:eastAsia="ar-SA"/>
              </w:rPr>
            </w:pPr>
            <w:r w:rsidRPr="000E6D29">
              <w:rPr>
                <w:rFonts w:ascii="Times New Roman" w:hAnsi="Times New Roman"/>
                <w:color w:val="000000"/>
                <w:lang w:eastAsia="ar-SA"/>
              </w:rPr>
              <w:t>6</w:t>
            </w:r>
          </w:p>
        </w:tc>
        <w:tc>
          <w:tcPr>
            <w:tcW w:w="2598" w:type="dxa"/>
          </w:tcPr>
          <w:p w:rsidR="000E6D29" w:rsidRPr="000E6D29" w:rsidRDefault="000E6D29" w:rsidP="000E6D29">
            <w:pPr>
              <w:autoSpaceDE w:val="0"/>
              <w:rPr>
                <w:rFonts w:ascii="Times New Roman" w:hAnsi="Times New Roman"/>
                <w:lang w:eastAsia="ar-SA"/>
              </w:rPr>
            </w:pPr>
            <w:r w:rsidRPr="000E6D29">
              <w:rPr>
                <w:rFonts w:ascii="Times New Roman" w:hAnsi="Times New Roman"/>
                <w:lang w:eastAsia="ar-SA"/>
              </w:rPr>
              <w:t>Учитель физической культуры</w:t>
            </w:r>
          </w:p>
        </w:tc>
        <w:tc>
          <w:tcPr>
            <w:tcW w:w="1551" w:type="dxa"/>
          </w:tcPr>
          <w:p w:rsidR="000E6D29" w:rsidRPr="000E6D29" w:rsidRDefault="000E6D29" w:rsidP="000E6D29">
            <w:pPr>
              <w:autoSpaceDE w:val="0"/>
              <w:jc w:val="center"/>
              <w:rPr>
                <w:rFonts w:ascii="Times New Roman" w:hAnsi="Times New Roman"/>
                <w:lang w:eastAsia="ar-SA"/>
              </w:rPr>
            </w:pPr>
            <w:r w:rsidRPr="000E6D29">
              <w:rPr>
                <w:rFonts w:ascii="Times New Roman" w:hAnsi="Times New Roman"/>
                <w:lang w:eastAsia="ar-SA"/>
              </w:rPr>
              <w:t xml:space="preserve">Среднее </w:t>
            </w:r>
            <w:proofErr w:type="spellStart"/>
            <w:proofErr w:type="gramStart"/>
            <w:r w:rsidRPr="000E6D29">
              <w:rPr>
                <w:rFonts w:ascii="Times New Roman" w:hAnsi="Times New Roman"/>
                <w:lang w:eastAsia="ar-SA"/>
              </w:rPr>
              <w:t>специаль</w:t>
            </w:r>
            <w:proofErr w:type="spellEnd"/>
            <w:r w:rsidRPr="000E6D29">
              <w:rPr>
                <w:rFonts w:ascii="Times New Roman" w:hAnsi="Times New Roman"/>
                <w:lang w:eastAsia="ar-SA"/>
              </w:rPr>
              <w:t xml:space="preserve"> </w:t>
            </w:r>
            <w:proofErr w:type="spellStart"/>
            <w:r w:rsidRPr="000E6D29">
              <w:rPr>
                <w:rFonts w:ascii="Times New Roman" w:hAnsi="Times New Roman"/>
                <w:lang w:eastAsia="ar-SA"/>
              </w:rPr>
              <w:t>ное</w:t>
            </w:r>
            <w:proofErr w:type="spellEnd"/>
            <w:proofErr w:type="gramEnd"/>
          </w:p>
        </w:tc>
        <w:tc>
          <w:tcPr>
            <w:tcW w:w="1275" w:type="dxa"/>
          </w:tcPr>
          <w:p w:rsidR="000E6D29" w:rsidRPr="000E6D29" w:rsidRDefault="000E6D29" w:rsidP="000E6D29">
            <w:pPr>
              <w:autoSpaceDE w:val="0"/>
              <w:rPr>
                <w:rFonts w:ascii="Times New Roman" w:hAnsi="Times New Roman"/>
                <w:color w:val="000000"/>
                <w:lang w:eastAsia="ar-SA"/>
              </w:rPr>
            </w:pPr>
          </w:p>
        </w:tc>
        <w:tc>
          <w:tcPr>
            <w:tcW w:w="1841" w:type="dxa"/>
          </w:tcPr>
          <w:p w:rsidR="000E6D29" w:rsidRPr="000E6D29" w:rsidRDefault="000E6D29" w:rsidP="000E6D29">
            <w:pPr>
              <w:autoSpaceDE w:val="0"/>
              <w:jc w:val="center"/>
              <w:rPr>
                <w:rFonts w:ascii="Times New Roman" w:hAnsi="Times New Roman"/>
                <w:color w:val="000000"/>
                <w:lang w:eastAsia="ar-SA"/>
              </w:rPr>
            </w:pPr>
            <w:r w:rsidRPr="000E6D29">
              <w:rPr>
                <w:rFonts w:ascii="Times New Roman" w:hAnsi="Times New Roman"/>
                <w:color w:val="000000"/>
                <w:lang w:eastAsia="ar-SA"/>
              </w:rPr>
              <w:t>Имеет</w:t>
            </w:r>
          </w:p>
        </w:tc>
        <w:tc>
          <w:tcPr>
            <w:tcW w:w="1877" w:type="dxa"/>
          </w:tcPr>
          <w:p w:rsidR="000E6D29" w:rsidRPr="000E6D29" w:rsidRDefault="000E6D29" w:rsidP="000E6D29">
            <w:pPr>
              <w:autoSpaceDE w:val="0"/>
              <w:rPr>
                <w:rFonts w:ascii="Times New Roman" w:hAnsi="Times New Roman"/>
                <w:color w:val="000000"/>
                <w:lang w:eastAsia="ar-SA"/>
              </w:rPr>
            </w:pPr>
          </w:p>
        </w:tc>
      </w:tr>
      <w:tr w:rsidR="000E6D29" w:rsidRPr="000E6D29" w:rsidTr="007A19C3">
        <w:tc>
          <w:tcPr>
            <w:tcW w:w="605" w:type="dxa"/>
          </w:tcPr>
          <w:p w:rsidR="000E6D29" w:rsidRPr="000E6D29" w:rsidRDefault="000E6D29" w:rsidP="000E6D29">
            <w:pPr>
              <w:autoSpaceDE w:val="0"/>
              <w:rPr>
                <w:rFonts w:ascii="Times New Roman" w:hAnsi="Times New Roman"/>
                <w:color w:val="000000"/>
                <w:lang w:eastAsia="ar-SA"/>
              </w:rPr>
            </w:pPr>
            <w:r w:rsidRPr="000E6D29">
              <w:rPr>
                <w:rFonts w:ascii="Times New Roman" w:hAnsi="Times New Roman"/>
                <w:color w:val="000000"/>
                <w:lang w:eastAsia="ar-SA"/>
              </w:rPr>
              <w:t>7</w:t>
            </w:r>
          </w:p>
        </w:tc>
        <w:tc>
          <w:tcPr>
            <w:tcW w:w="2598" w:type="dxa"/>
          </w:tcPr>
          <w:p w:rsidR="000E6D29" w:rsidRPr="000E6D29" w:rsidRDefault="000E6D29" w:rsidP="000E6D29">
            <w:pPr>
              <w:autoSpaceDE w:val="0"/>
              <w:rPr>
                <w:rFonts w:ascii="Times New Roman" w:hAnsi="Times New Roman"/>
                <w:lang w:eastAsia="ar-SA"/>
              </w:rPr>
            </w:pPr>
            <w:r w:rsidRPr="000E6D29">
              <w:rPr>
                <w:rFonts w:ascii="Times New Roman" w:hAnsi="Times New Roman"/>
                <w:lang w:eastAsia="ar-SA"/>
              </w:rPr>
              <w:t>Учитель-логопед</w:t>
            </w:r>
          </w:p>
        </w:tc>
        <w:tc>
          <w:tcPr>
            <w:tcW w:w="1551" w:type="dxa"/>
          </w:tcPr>
          <w:p w:rsidR="000E6D29" w:rsidRPr="000E6D29" w:rsidRDefault="000E6D29" w:rsidP="000E6D29">
            <w:pPr>
              <w:autoSpaceDE w:val="0"/>
              <w:jc w:val="center"/>
              <w:rPr>
                <w:rFonts w:ascii="Times New Roman" w:hAnsi="Times New Roman"/>
                <w:lang w:eastAsia="ar-SA"/>
              </w:rPr>
            </w:pPr>
            <w:r w:rsidRPr="000E6D29">
              <w:rPr>
                <w:rFonts w:ascii="Times New Roman" w:hAnsi="Times New Roman"/>
                <w:lang w:eastAsia="ar-SA"/>
              </w:rPr>
              <w:t>Высшее</w:t>
            </w:r>
          </w:p>
        </w:tc>
        <w:tc>
          <w:tcPr>
            <w:tcW w:w="1275" w:type="dxa"/>
          </w:tcPr>
          <w:p w:rsidR="000E6D29" w:rsidRPr="000E6D29" w:rsidRDefault="000E6D29" w:rsidP="000E6D29">
            <w:pPr>
              <w:autoSpaceDE w:val="0"/>
              <w:rPr>
                <w:rFonts w:ascii="Times New Roman" w:hAnsi="Times New Roman"/>
                <w:color w:val="000000"/>
                <w:lang w:eastAsia="ar-SA"/>
              </w:rPr>
            </w:pPr>
          </w:p>
        </w:tc>
        <w:tc>
          <w:tcPr>
            <w:tcW w:w="1841" w:type="dxa"/>
          </w:tcPr>
          <w:p w:rsidR="000E6D29" w:rsidRPr="000E6D29" w:rsidRDefault="000E6D29" w:rsidP="000E6D29">
            <w:pPr>
              <w:autoSpaceDE w:val="0"/>
              <w:jc w:val="center"/>
              <w:rPr>
                <w:rFonts w:ascii="Times New Roman" w:hAnsi="Times New Roman"/>
                <w:color w:val="000000"/>
                <w:lang w:eastAsia="ar-SA"/>
              </w:rPr>
            </w:pPr>
            <w:r w:rsidRPr="000E6D29">
              <w:rPr>
                <w:rFonts w:ascii="Times New Roman" w:hAnsi="Times New Roman"/>
                <w:color w:val="000000"/>
                <w:lang w:eastAsia="ar-SA"/>
              </w:rPr>
              <w:t>Имеет</w:t>
            </w:r>
          </w:p>
        </w:tc>
        <w:tc>
          <w:tcPr>
            <w:tcW w:w="1877" w:type="dxa"/>
          </w:tcPr>
          <w:p w:rsidR="000E6D29" w:rsidRPr="000E6D29" w:rsidRDefault="000E6D29" w:rsidP="000E6D29">
            <w:pPr>
              <w:autoSpaceDE w:val="0"/>
              <w:rPr>
                <w:rFonts w:ascii="Times New Roman" w:hAnsi="Times New Roman"/>
                <w:color w:val="000000"/>
                <w:lang w:eastAsia="ar-SA"/>
              </w:rPr>
            </w:pPr>
          </w:p>
        </w:tc>
      </w:tr>
      <w:tr w:rsidR="000E6D29" w:rsidRPr="000E6D29" w:rsidTr="007A19C3">
        <w:tc>
          <w:tcPr>
            <w:tcW w:w="605" w:type="dxa"/>
          </w:tcPr>
          <w:p w:rsidR="000E6D29" w:rsidRPr="000E6D29" w:rsidRDefault="000E6D29" w:rsidP="000E6D29">
            <w:pPr>
              <w:autoSpaceDE w:val="0"/>
              <w:rPr>
                <w:rFonts w:ascii="Times New Roman" w:hAnsi="Times New Roman"/>
                <w:color w:val="000000"/>
                <w:lang w:eastAsia="ar-SA"/>
              </w:rPr>
            </w:pPr>
            <w:r w:rsidRPr="000E6D29">
              <w:rPr>
                <w:rFonts w:ascii="Times New Roman" w:hAnsi="Times New Roman"/>
                <w:color w:val="000000"/>
                <w:lang w:eastAsia="ar-SA"/>
              </w:rPr>
              <w:t>8</w:t>
            </w:r>
          </w:p>
        </w:tc>
        <w:tc>
          <w:tcPr>
            <w:tcW w:w="2598" w:type="dxa"/>
          </w:tcPr>
          <w:p w:rsidR="000E6D29" w:rsidRPr="000E6D29" w:rsidRDefault="000E6D29" w:rsidP="000E6D29">
            <w:pPr>
              <w:autoSpaceDE w:val="0"/>
              <w:rPr>
                <w:rFonts w:ascii="Times New Roman" w:hAnsi="Times New Roman"/>
                <w:lang w:eastAsia="ar-SA"/>
              </w:rPr>
            </w:pPr>
            <w:r w:rsidRPr="000E6D29">
              <w:rPr>
                <w:rFonts w:ascii="Times New Roman" w:hAnsi="Times New Roman"/>
                <w:lang w:eastAsia="ar-SA"/>
              </w:rPr>
              <w:t>Учитель-дефектолог</w:t>
            </w:r>
          </w:p>
        </w:tc>
        <w:tc>
          <w:tcPr>
            <w:tcW w:w="1551" w:type="dxa"/>
          </w:tcPr>
          <w:p w:rsidR="000E6D29" w:rsidRPr="000E6D29" w:rsidRDefault="000E6D29" w:rsidP="000E6D29">
            <w:pPr>
              <w:autoSpaceDE w:val="0"/>
              <w:jc w:val="center"/>
              <w:rPr>
                <w:rFonts w:ascii="Times New Roman" w:hAnsi="Times New Roman"/>
                <w:lang w:eastAsia="ar-SA"/>
              </w:rPr>
            </w:pPr>
            <w:r w:rsidRPr="000E6D29">
              <w:rPr>
                <w:rFonts w:ascii="Times New Roman" w:hAnsi="Times New Roman"/>
                <w:lang w:eastAsia="ar-SA"/>
              </w:rPr>
              <w:t>Высшее</w:t>
            </w:r>
          </w:p>
        </w:tc>
        <w:tc>
          <w:tcPr>
            <w:tcW w:w="1275" w:type="dxa"/>
          </w:tcPr>
          <w:p w:rsidR="000E6D29" w:rsidRPr="000E6D29" w:rsidRDefault="000E6D29" w:rsidP="000E6D29">
            <w:pPr>
              <w:autoSpaceDE w:val="0"/>
              <w:rPr>
                <w:rFonts w:ascii="Times New Roman" w:hAnsi="Times New Roman"/>
                <w:color w:val="000000"/>
                <w:lang w:eastAsia="ar-SA"/>
              </w:rPr>
            </w:pPr>
          </w:p>
        </w:tc>
        <w:tc>
          <w:tcPr>
            <w:tcW w:w="1841" w:type="dxa"/>
          </w:tcPr>
          <w:p w:rsidR="000E6D29" w:rsidRPr="000E6D29" w:rsidRDefault="000E6D29" w:rsidP="000E6D29">
            <w:pPr>
              <w:autoSpaceDE w:val="0"/>
              <w:jc w:val="center"/>
              <w:rPr>
                <w:rFonts w:ascii="Times New Roman" w:hAnsi="Times New Roman"/>
                <w:color w:val="000000"/>
                <w:lang w:eastAsia="ar-SA"/>
              </w:rPr>
            </w:pPr>
            <w:r w:rsidRPr="000E6D29">
              <w:rPr>
                <w:rFonts w:ascii="Times New Roman" w:hAnsi="Times New Roman"/>
                <w:color w:val="000000"/>
                <w:lang w:eastAsia="ar-SA"/>
              </w:rPr>
              <w:t>Имеет</w:t>
            </w:r>
          </w:p>
        </w:tc>
        <w:tc>
          <w:tcPr>
            <w:tcW w:w="1877" w:type="dxa"/>
          </w:tcPr>
          <w:p w:rsidR="000E6D29" w:rsidRPr="000E6D29" w:rsidRDefault="000E6D29" w:rsidP="000E6D29">
            <w:pPr>
              <w:autoSpaceDE w:val="0"/>
              <w:rPr>
                <w:rFonts w:ascii="Times New Roman" w:hAnsi="Times New Roman"/>
                <w:color w:val="000000"/>
                <w:lang w:eastAsia="ar-SA"/>
              </w:rPr>
            </w:pPr>
          </w:p>
        </w:tc>
      </w:tr>
      <w:tr w:rsidR="000E6D29" w:rsidRPr="000E6D29" w:rsidTr="007A19C3">
        <w:tc>
          <w:tcPr>
            <w:tcW w:w="605" w:type="dxa"/>
          </w:tcPr>
          <w:p w:rsidR="000E6D29" w:rsidRPr="000E6D29" w:rsidRDefault="000E6D29" w:rsidP="000E6D29">
            <w:pPr>
              <w:autoSpaceDE w:val="0"/>
              <w:rPr>
                <w:rFonts w:ascii="Times New Roman" w:hAnsi="Times New Roman"/>
                <w:color w:val="000000"/>
                <w:lang w:eastAsia="ar-SA"/>
              </w:rPr>
            </w:pPr>
            <w:r w:rsidRPr="000E6D29">
              <w:rPr>
                <w:rFonts w:ascii="Times New Roman" w:hAnsi="Times New Roman"/>
                <w:color w:val="000000"/>
                <w:lang w:eastAsia="ar-SA"/>
              </w:rPr>
              <w:t>9</w:t>
            </w:r>
          </w:p>
        </w:tc>
        <w:tc>
          <w:tcPr>
            <w:tcW w:w="2598" w:type="dxa"/>
          </w:tcPr>
          <w:p w:rsidR="000E6D29" w:rsidRPr="000E6D29" w:rsidRDefault="000E6D29" w:rsidP="000E6D29">
            <w:pPr>
              <w:autoSpaceDE w:val="0"/>
              <w:rPr>
                <w:rFonts w:ascii="Times New Roman" w:hAnsi="Times New Roman"/>
                <w:lang w:eastAsia="ar-SA"/>
              </w:rPr>
            </w:pPr>
            <w:r w:rsidRPr="000E6D29">
              <w:rPr>
                <w:rFonts w:ascii="Times New Roman" w:hAnsi="Times New Roman"/>
                <w:lang w:eastAsia="ar-SA"/>
              </w:rPr>
              <w:t>Педагог-психолог</w:t>
            </w:r>
          </w:p>
        </w:tc>
        <w:tc>
          <w:tcPr>
            <w:tcW w:w="1551" w:type="dxa"/>
          </w:tcPr>
          <w:p w:rsidR="000E6D29" w:rsidRPr="000E6D29" w:rsidRDefault="000E6D29" w:rsidP="000E6D29">
            <w:pPr>
              <w:autoSpaceDE w:val="0"/>
              <w:jc w:val="center"/>
              <w:rPr>
                <w:rFonts w:ascii="Times New Roman" w:hAnsi="Times New Roman"/>
                <w:lang w:eastAsia="ar-SA"/>
              </w:rPr>
            </w:pPr>
            <w:r w:rsidRPr="000E6D29">
              <w:rPr>
                <w:rFonts w:ascii="Times New Roman" w:hAnsi="Times New Roman"/>
                <w:lang w:eastAsia="ar-SA"/>
              </w:rPr>
              <w:t>Высшее</w:t>
            </w:r>
          </w:p>
        </w:tc>
        <w:tc>
          <w:tcPr>
            <w:tcW w:w="1275" w:type="dxa"/>
          </w:tcPr>
          <w:p w:rsidR="000E6D29" w:rsidRPr="000E6D29" w:rsidRDefault="000E6D29" w:rsidP="000E6D29">
            <w:pPr>
              <w:autoSpaceDE w:val="0"/>
              <w:rPr>
                <w:rFonts w:ascii="Times New Roman" w:hAnsi="Times New Roman"/>
                <w:color w:val="000000"/>
                <w:lang w:eastAsia="ar-SA"/>
              </w:rPr>
            </w:pPr>
          </w:p>
        </w:tc>
        <w:tc>
          <w:tcPr>
            <w:tcW w:w="1841" w:type="dxa"/>
          </w:tcPr>
          <w:p w:rsidR="000E6D29" w:rsidRPr="000E6D29" w:rsidRDefault="000E6D29" w:rsidP="000E6D29">
            <w:pPr>
              <w:autoSpaceDE w:val="0"/>
              <w:jc w:val="center"/>
              <w:rPr>
                <w:rFonts w:ascii="Times New Roman" w:hAnsi="Times New Roman"/>
                <w:color w:val="000000"/>
                <w:lang w:eastAsia="ar-SA"/>
              </w:rPr>
            </w:pPr>
            <w:r w:rsidRPr="000E6D29">
              <w:rPr>
                <w:rFonts w:ascii="Times New Roman" w:hAnsi="Times New Roman"/>
                <w:color w:val="000000"/>
                <w:lang w:eastAsia="ar-SA"/>
              </w:rPr>
              <w:t>Имеет</w:t>
            </w:r>
          </w:p>
        </w:tc>
        <w:tc>
          <w:tcPr>
            <w:tcW w:w="1877" w:type="dxa"/>
          </w:tcPr>
          <w:p w:rsidR="000E6D29" w:rsidRPr="000E6D29" w:rsidRDefault="000E6D29" w:rsidP="000E6D29">
            <w:pPr>
              <w:autoSpaceDE w:val="0"/>
              <w:rPr>
                <w:rFonts w:ascii="Times New Roman" w:hAnsi="Times New Roman"/>
                <w:color w:val="000000"/>
                <w:lang w:eastAsia="ar-SA"/>
              </w:rPr>
            </w:pPr>
          </w:p>
        </w:tc>
      </w:tr>
      <w:tr w:rsidR="000E6D29" w:rsidRPr="000E6D29" w:rsidTr="007A19C3">
        <w:tc>
          <w:tcPr>
            <w:tcW w:w="605" w:type="dxa"/>
          </w:tcPr>
          <w:p w:rsidR="000E6D29" w:rsidRPr="000E6D29" w:rsidRDefault="000E6D29" w:rsidP="000E6D29">
            <w:pPr>
              <w:autoSpaceDE w:val="0"/>
              <w:rPr>
                <w:rFonts w:ascii="Times New Roman" w:hAnsi="Times New Roman"/>
                <w:color w:val="000000"/>
                <w:lang w:eastAsia="ar-SA"/>
              </w:rPr>
            </w:pPr>
            <w:r w:rsidRPr="000E6D29">
              <w:rPr>
                <w:rFonts w:ascii="Times New Roman" w:hAnsi="Times New Roman"/>
                <w:color w:val="000000"/>
                <w:lang w:eastAsia="ar-SA"/>
              </w:rPr>
              <w:t>10</w:t>
            </w:r>
          </w:p>
        </w:tc>
        <w:tc>
          <w:tcPr>
            <w:tcW w:w="2598" w:type="dxa"/>
          </w:tcPr>
          <w:p w:rsidR="000E6D29" w:rsidRPr="000E6D29" w:rsidRDefault="000E6D29" w:rsidP="000E6D29">
            <w:pPr>
              <w:autoSpaceDE w:val="0"/>
              <w:rPr>
                <w:rFonts w:ascii="Times New Roman" w:hAnsi="Times New Roman"/>
                <w:lang w:eastAsia="ar-SA"/>
              </w:rPr>
            </w:pPr>
            <w:r w:rsidRPr="000E6D29">
              <w:rPr>
                <w:rFonts w:ascii="Times New Roman" w:hAnsi="Times New Roman"/>
                <w:lang w:eastAsia="ar-SA"/>
              </w:rPr>
              <w:t>Педагог-библиотекарь</w:t>
            </w:r>
          </w:p>
        </w:tc>
        <w:tc>
          <w:tcPr>
            <w:tcW w:w="1551" w:type="dxa"/>
          </w:tcPr>
          <w:p w:rsidR="000E6D29" w:rsidRPr="000E6D29" w:rsidRDefault="000E6D29" w:rsidP="000E6D29">
            <w:pPr>
              <w:autoSpaceDE w:val="0"/>
              <w:jc w:val="center"/>
              <w:rPr>
                <w:rFonts w:ascii="Times New Roman" w:hAnsi="Times New Roman"/>
                <w:lang w:eastAsia="ar-SA"/>
              </w:rPr>
            </w:pPr>
            <w:r w:rsidRPr="000E6D29">
              <w:rPr>
                <w:rFonts w:ascii="Times New Roman" w:hAnsi="Times New Roman"/>
                <w:lang w:eastAsia="ar-SA"/>
              </w:rPr>
              <w:t>Высшее</w:t>
            </w:r>
          </w:p>
        </w:tc>
        <w:tc>
          <w:tcPr>
            <w:tcW w:w="1275" w:type="dxa"/>
          </w:tcPr>
          <w:p w:rsidR="000E6D29" w:rsidRPr="000E6D29" w:rsidRDefault="000E6D29" w:rsidP="000E6D29">
            <w:pPr>
              <w:autoSpaceDE w:val="0"/>
              <w:rPr>
                <w:rFonts w:ascii="Times New Roman" w:hAnsi="Times New Roman"/>
                <w:color w:val="000000"/>
                <w:lang w:eastAsia="ar-SA"/>
              </w:rPr>
            </w:pPr>
          </w:p>
        </w:tc>
        <w:tc>
          <w:tcPr>
            <w:tcW w:w="1841" w:type="dxa"/>
          </w:tcPr>
          <w:p w:rsidR="000E6D29" w:rsidRPr="000E6D29" w:rsidRDefault="000E6D29" w:rsidP="000E6D29">
            <w:pPr>
              <w:autoSpaceDE w:val="0"/>
              <w:jc w:val="center"/>
              <w:rPr>
                <w:rFonts w:ascii="Times New Roman" w:hAnsi="Times New Roman"/>
                <w:color w:val="000000"/>
                <w:lang w:eastAsia="ar-SA"/>
              </w:rPr>
            </w:pPr>
            <w:r w:rsidRPr="000E6D29">
              <w:rPr>
                <w:rFonts w:ascii="Times New Roman" w:hAnsi="Times New Roman"/>
                <w:color w:val="000000"/>
                <w:lang w:eastAsia="ar-SA"/>
              </w:rPr>
              <w:t>Имеет</w:t>
            </w:r>
          </w:p>
        </w:tc>
        <w:tc>
          <w:tcPr>
            <w:tcW w:w="1877" w:type="dxa"/>
          </w:tcPr>
          <w:p w:rsidR="000E6D29" w:rsidRPr="000E6D29" w:rsidRDefault="000E6D29" w:rsidP="000E6D29">
            <w:pPr>
              <w:autoSpaceDE w:val="0"/>
              <w:rPr>
                <w:rFonts w:ascii="Times New Roman" w:hAnsi="Times New Roman"/>
                <w:color w:val="000000"/>
                <w:lang w:eastAsia="ar-SA"/>
              </w:rPr>
            </w:pPr>
          </w:p>
        </w:tc>
      </w:tr>
    </w:tbl>
    <w:p w:rsidR="000E6D29" w:rsidRPr="000E6D29" w:rsidRDefault="000E6D29" w:rsidP="000E6D29">
      <w:pPr>
        <w:suppressAutoHyphens/>
        <w:spacing w:after="0" w:line="240" w:lineRule="auto"/>
        <w:ind w:firstLine="709"/>
        <w:jc w:val="both"/>
        <w:rPr>
          <w:rFonts w:ascii="Times New Roman" w:eastAsia="Times New Roman" w:hAnsi="Times New Roman" w:cs="Times New Roman"/>
          <w:sz w:val="26"/>
          <w:szCs w:val="26"/>
          <w:lang w:eastAsia="ar-SA"/>
        </w:rPr>
      </w:pPr>
      <w:r w:rsidRPr="000E6D29">
        <w:rPr>
          <w:rFonts w:ascii="Times New Roman" w:eastAsia="Times New Roman" w:hAnsi="Times New Roman" w:cs="Times New Roman"/>
          <w:sz w:val="26"/>
          <w:szCs w:val="26"/>
          <w:lang w:eastAsia="ru-RU"/>
        </w:rPr>
        <w:t xml:space="preserve">ГБОУ «Нижнекамская школа №23» </w:t>
      </w:r>
      <w:r w:rsidRPr="000E6D29">
        <w:rPr>
          <w:rFonts w:ascii="Times New Roman" w:eastAsia="Times New Roman" w:hAnsi="Times New Roman" w:cs="Times New Roman"/>
          <w:sz w:val="26"/>
          <w:szCs w:val="26"/>
          <w:lang w:eastAsia="ar-SA"/>
        </w:rPr>
        <w:t>обеспечивает работникам возможность повышения профессиональной квалификации через профессиональную подготовку или курсы повышения квалификации; ведения методической работы; применения, обобщения и распространения опыта использования современных образовательных технологий обучающихся с умственной отсталостью (интеллектуальными нарушениями).</w:t>
      </w:r>
    </w:p>
    <w:p w:rsidR="000E6D29" w:rsidRPr="000E6D29" w:rsidRDefault="000E6D29" w:rsidP="000E6D29">
      <w:pPr>
        <w:autoSpaceDE w:val="0"/>
        <w:spacing w:after="0" w:line="240" w:lineRule="auto"/>
        <w:ind w:firstLine="709"/>
        <w:jc w:val="center"/>
        <w:textAlignment w:val="center"/>
        <w:rPr>
          <w:rFonts w:ascii="Times New Roman" w:eastAsia="Times New Roman" w:hAnsi="Times New Roman" w:cs="Times New Roman"/>
          <w:b/>
          <w:color w:val="000000"/>
          <w:kern w:val="1"/>
          <w:sz w:val="26"/>
          <w:szCs w:val="26"/>
          <w:lang w:eastAsia="ar-SA"/>
        </w:rPr>
      </w:pPr>
      <w:r w:rsidRPr="000E6D29">
        <w:rPr>
          <w:rFonts w:ascii="Times New Roman" w:eastAsia="Times New Roman" w:hAnsi="Times New Roman" w:cs="Times New Roman"/>
          <w:b/>
          <w:color w:val="000000"/>
          <w:kern w:val="1"/>
          <w:sz w:val="26"/>
          <w:szCs w:val="26"/>
          <w:lang w:eastAsia="ar-SA"/>
        </w:rPr>
        <w:t>Финансовые условия реализации</w:t>
      </w:r>
    </w:p>
    <w:p w:rsidR="000E6D29" w:rsidRPr="000E6D29" w:rsidRDefault="000E6D29" w:rsidP="000E6D29">
      <w:pPr>
        <w:autoSpaceDE w:val="0"/>
        <w:spacing w:after="0" w:line="240" w:lineRule="auto"/>
        <w:ind w:firstLine="709"/>
        <w:jc w:val="center"/>
        <w:textAlignment w:val="center"/>
        <w:rPr>
          <w:rFonts w:ascii="Times New Roman" w:eastAsia="Times New Roman" w:hAnsi="Times New Roman" w:cs="Times New Roman"/>
          <w:color w:val="000000"/>
          <w:kern w:val="1"/>
          <w:sz w:val="26"/>
          <w:szCs w:val="26"/>
          <w:lang w:eastAsia="ar-SA"/>
        </w:rPr>
      </w:pPr>
      <w:r w:rsidRPr="000E6D29">
        <w:rPr>
          <w:rFonts w:ascii="Times New Roman" w:eastAsia="Times New Roman" w:hAnsi="Times New Roman" w:cs="Times New Roman"/>
          <w:b/>
          <w:color w:val="000000"/>
          <w:kern w:val="1"/>
          <w:sz w:val="26"/>
          <w:szCs w:val="26"/>
          <w:lang w:eastAsia="ar-SA"/>
        </w:rPr>
        <w:t>адаптированной основной общеобразовательной программы</w:t>
      </w:r>
    </w:p>
    <w:p w:rsidR="000E6D29" w:rsidRPr="000E6D29" w:rsidRDefault="000E6D29" w:rsidP="000E6D29">
      <w:pPr>
        <w:shd w:val="clear" w:color="auto" w:fill="FFFFFF"/>
        <w:tabs>
          <w:tab w:val="left" w:pos="0"/>
        </w:tabs>
        <w:suppressAutoHyphens/>
        <w:autoSpaceDE w:val="0"/>
        <w:spacing w:after="0" w:line="240" w:lineRule="auto"/>
        <w:ind w:firstLine="709"/>
        <w:jc w:val="both"/>
        <w:rPr>
          <w:rFonts w:ascii="Times New Roman" w:eastAsia="Arial Unicode MS" w:hAnsi="Times New Roman" w:cs="Times New Roman"/>
          <w:color w:val="00000A"/>
          <w:kern w:val="1"/>
          <w:sz w:val="26"/>
          <w:szCs w:val="26"/>
          <w:lang w:eastAsia="ar-SA"/>
        </w:rPr>
      </w:pPr>
      <w:r w:rsidRPr="000E6D29">
        <w:rPr>
          <w:rFonts w:ascii="Times New Roman" w:eastAsia="Arial Unicode MS" w:hAnsi="Times New Roman" w:cs="Times New Roman"/>
          <w:color w:val="00000A"/>
          <w:kern w:val="1"/>
          <w:sz w:val="26"/>
          <w:szCs w:val="26"/>
          <w:lang w:eastAsia="ar-SA"/>
        </w:rPr>
        <w:t>Финансовые условия реализации АООП должны:</w:t>
      </w:r>
    </w:p>
    <w:p w:rsidR="000E6D29" w:rsidRPr="000E6D29" w:rsidRDefault="000E6D29" w:rsidP="000E6D29">
      <w:pPr>
        <w:shd w:val="clear" w:color="auto" w:fill="FFFFFF"/>
        <w:suppressAutoHyphens/>
        <w:spacing w:after="0" w:line="240" w:lineRule="auto"/>
        <w:ind w:firstLine="709"/>
        <w:jc w:val="both"/>
        <w:textAlignment w:val="baseline"/>
        <w:rPr>
          <w:rFonts w:ascii="Times New Roman" w:eastAsia="Arial Unicode MS" w:hAnsi="Times New Roman" w:cs="Times New Roman"/>
          <w:color w:val="00000A"/>
          <w:kern w:val="1"/>
          <w:sz w:val="26"/>
          <w:szCs w:val="26"/>
          <w:lang w:eastAsia="ar-SA"/>
        </w:rPr>
      </w:pPr>
      <w:r w:rsidRPr="000E6D29">
        <w:rPr>
          <w:rFonts w:ascii="Times New Roman" w:eastAsia="Arial Unicode MS" w:hAnsi="Times New Roman" w:cs="Times New Roman"/>
          <w:color w:val="00000A"/>
          <w:kern w:val="1"/>
          <w:sz w:val="26"/>
          <w:szCs w:val="26"/>
          <w:lang w:eastAsia="ar-SA"/>
        </w:rPr>
        <w:t>1) обеспечивать государственные гарантии прав обучающихся с умственной отсталостью (</w:t>
      </w:r>
      <w:r w:rsidRPr="000E6D29">
        <w:rPr>
          <w:rFonts w:ascii="Times New Roman" w:eastAsia="Arial Unicode MS" w:hAnsi="Times New Roman" w:cs="Times New Roman"/>
          <w:bCs/>
          <w:color w:val="00000A"/>
          <w:kern w:val="1"/>
          <w:sz w:val="26"/>
          <w:szCs w:val="26"/>
          <w:lang w:eastAsia="ar-SA"/>
        </w:rPr>
        <w:t>интеллектуальными нарушениями</w:t>
      </w:r>
      <w:r w:rsidRPr="000E6D29">
        <w:rPr>
          <w:rFonts w:ascii="Times New Roman" w:eastAsia="Arial Unicode MS" w:hAnsi="Times New Roman" w:cs="Times New Roman"/>
          <w:color w:val="00000A"/>
          <w:kern w:val="1"/>
          <w:sz w:val="26"/>
          <w:szCs w:val="26"/>
          <w:lang w:eastAsia="ar-SA"/>
        </w:rPr>
        <w:t>) на получение бесплатного общедоступного образования, включая внеурочную деятельность;</w:t>
      </w:r>
    </w:p>
    <w:p w:rsidR="000E6D29" w:rsidRPr="000E6D29" w:rsidRDefault="000E6D29" w:rsidP="000E6D29">
      <w:pPr>
        <w:shd w:val="clear" w:color="auto" w:fill="FFFFFF"/>
        <w:spacing w:after="0" w:line="240" w:lineRule="auto"/>
        <w:ind w:firstLine="709"/>
        <w:jc w:val="both"/>
        <w:textAlignment w:val="baseline"/>
        <w:rPr>
          <w:rFonts w:ascii="Times New Roman" w:eastAsia="Times New Roman" w:hAnsi="Times New Roman" w:cs="Times New Roman"/>
          <w:kern w:val="1"/>
          <w:sz w:val="26"/>
          <w:szCs w:val="26"/>
          <w:lang w:eastAsia="ar-SA"/>
        </w:rPr>
      </w:pPr>
      <w:r w:rsidRPr="000E6D29">
        <w:rPr>
          <w:rFonts w:ascii="Times New Roman" w:eastAsia="Times New Roman" w:hAnsi="Times New Roman" w:cs="Times New Roman"/>
          <w:kern w:val="1"/>
          <w:sz w:val="26"/>
          <w:szCs w:val="26"/>
          <w:lang w:eastAsia="ar-SA"/>
        </w:rPr>
        <w:t>2) обеспечивать возможность исполнения требований Стандарта;</w:t>
      </w:r>
    </w:p>
    <w:p w:rsidR="000E6D29" w:rsidRPr="000E6D29" w:rsidRDefault="000E6D29" w:rsidP="000E6D29">
      <w:pPr>
        <w:shd w:val="clear" w:color="auto" w:fill="FFFFFF"/>
        <w:spacing w:after="0" w:line="240" w:lineRule="auto"/>
        <w:ind w:firstLine="709"/>
        <w:jc w:val="both"/>
        <w:textAlignment w:val="baseline"/>
        <w:rPr>
          <w:rFonts w:ascii="Times New Roman" w:eastAsia="Times New Roman" w:hAnsi="Times New Roman" w:cs="Times New Roman"/>
          <w:kern w:val="1"/>
          <w:sz w:val="26"/>
          <w:szCs w:val="26"/>
          <w:lang w:eastAsia="ar-SA"/>
        </w:rPr>
      </w:pPr>
      <w:r w:rsidRPr="000E6D29">
        <w:rPr>
          <w:rFonts w:ascii="Times New Roman" w:eastAsia="Times New Roman" w:hAnsi="Times New Roman" w:cs="Times New Roman"/>
          <w:kern w:val="1"/>
          <w:sz w:val="26"/>
          <w:szCs w:val="26"/>
          <w:lang w:eastAsia="ar-SA"/>
        </w:rPr>
        <w:t xml:space="preserve">3) обеспечивать </w:t>
      </w:r>
      <w:r w:rsidRPr="000E6D29">
        <w:rPr>
          <w:rFonts w:ascii="Times New Roman" w:eastAsia="Times New Roman" w:hAnsi="Times New Roman" w:cs="Times New Roman"/>
          <w:sz w:val="26"/>
          <w:szCs w:val="26"/>
          <w:lang w:eastAsia="ru-RU"/>
        </w:rPr>
        <w:t>ГБОУ «Нижнекамская школа №23»</w:t>
      </w:r>
      <w:r w:rsidRPr="000E6D29">
        <w:rPr>
          <w:rFonts w:ascii="Times New Roman" w:eastAsia="Times New Roman" w:hAnsi="Times New Roman" w:cs="Times New Roman"/>
          <w:color w:val="FF0000"/>
          <w:sz w:val="26"/>
          <w:szCs w:val="26"/>
          <w:lang w:eastAsia="ru-RU"/>
        </w:rPr>
        <w:t xml:space="preserve"> </w:t>
      </w:r>
      <w:r w:rsidRPr="000E6D29">
        <w:rPr>
          <w:rFonts w:ascii="Times New Roman" w:eastAsia="Times New Roman" w:hAnsi="Times New Roman" w:cs="Times New Roman"/>
          <w:kern w:val="1"/>
          <w:sz w:val="26"/>
          <w:szCs w:val="26"/>
          <w:lang w:eastAsia="ar-SA"/>
        </w:rPr>
        <w:t>реализацию обязательной части АООП и части, формируемой участниками образовательных отношений с учетом особых образовательных потребностей обучающихся;</w:t>
      </w:r>
    </w:p>
    <w:p w:rsidR="000E6D29" w:rsidRPr="000E6D29" w:rsidRDefault="000E6D29" w:rsidP="000E6D29">
      <w:pPr>
        <w:shd w:val="clear" w:color="auto" w:fill="FFFFFF"/>
        <w:tabs>
          <w:tab w:val="left" w:pos="0"/>
        </w:tabs>
        <w:suppressAutoHyphens/>
        <w:autoSpaceDE w:val="0"/>
        <w:spacing w:after="0" w:line="240" w:lineRule="auto"/>
        <w:ind w:firstLine="709"/>
        <w:jc w:val="both"/>
        <w:rPr>
          <w:rFonts w:ascii="Times New Roman" w:eastAsia="Arial Unicode MS" w:hAnsi="Times New Roman" w:cs="Times New Roman"/>
          <w:color w:val="00000A"/>
          <w:kern w:val="1"/>
          <w:sz w:val="26"/>
          <w:szCs w:val="26"/>
          <w:lang w:eastAsia="ar-SA"/>
        </w:rPr>
      </w:pPr>
      <w:r w:rsidRPr="000E6D29">
        <w:rPr>
          <w:rFonts w:ascii="Times New Roman" w:eastAsia="Arial Unicode MS" w:hAnsi="Times New Roman" w:cs="Times New Roman"/>
          <w:color w:val="00000A"/>
          <w:kern w:val="1"/>
          <w:sz w:val="26"/>
          <w:szCs w:val="26"/>
          <w:lang w:eastAsia="ar-SA"/>
        </w:rPr>
        <w:lastRenderedPageBreak/>
        <w:t xml:space="preserve">4) отражать </w:t>
      </w:r>
      <w:r w:rsidRPr="000E6D29">
        <w:rPr>
          <w:rFonts w:ascii="Times New Roman" w:eastAsia="Arial Unicode MS" w:hAnsi="Times New Roman" w:cs="Times New Roman"/>
          <w:iCs/>
          <w:color w:val="00000A"/>
          <w:kern w:val="1"/>
          <w:sz w:val="26"/>
          <w:szCs w:val="26"/>
          <w:lang w:eastAsia="ar-SA"/>
        </w:rPr>
        <w:t>структуру и объем расходов, необходимых для реализации АООП и достижения планируемых результатов, а также механизм их формирования.</w:t>
      </w:r>
    </w:p>
    <w:p w:rsidR="00D9677D" w:rsidRDefault="00D9677D" w:rsidP="000E6D29">
      <w:pPr>
        <w:autoSpaceDE w:val="0"/>
        <w:autoSpaceDN w:val="0"/>
        <w:adjustRightInd w:val="0"/>
        <w:spacing w:after="0" w:line="240" w:lineRule="auto"/>
        <w:jc w:val="center"/>
        <w:rPr>
          <w:rFonts w:ascii="Times New Roman" w:eastAsia="Times New Roman" w:hAnsi="Times New Roman" w:cs="Times New Roman"/>
          <w:b/>
          <w:bCs/>
          <w:sz w:val="26"/>
          <w:szCs w:val="26"/>
          <w:lang w:eastAsia="ru-RU"/>
        </w:rPr>
      </w:pPr>
    </w:p>
    <w:p w:rsidR="000E6D29" w:rsidRPr="000E6D29" w:rsidRDefault="000E6D29" w:rsidP="000E6D29">
      <w:pPr>
        <w:autoSpaceDE w:val="0"/>
        <w:autoSpaceDN w:val="0"/>
        <w:adjustRightInd w:val="0"/>
        <w:spacing w:after="0" w:line="240" w:lineRule="auto"/>
        <w:jc w:val="center"/>
        <w:rPr>
          <w:rFonts w:ascii="Times New Roman" w:eastAsia="Times New Roman" w:hAnsi="Times New Roman" w:cs="Times New Roman"/>
          <w:b/>
          <w:bCs/>
          <w:sz w:val="26"/>
          <w:szCs w:val="26"/>
          <w:lang w:eastAsia="ru-RU"/>
        </w:rPr>
      </w:pPr>
      <w:r w:rsidRPr="000E6D29">
        <w:rPr>
          <w:rFonts w:ascii="Times New Roman" w:eastAsia="Times New Roman" w:hAnsi="Times New Roman" w:cs="Times New Roman"/>
          <w:b/>
          <w:bCs/>
          <w:sz w:val="26"/>
          <w:szCs w:val="26"/>
          <w:lang w:eastAsia="ru-RU"/>
        </w:rPr>
        <w:t>Материально-технические условия реализации адаптированной основной общеобразовательной программы</w:t>
      </w:r>
    </w:p>
    <w:p w:rsidR="000E6D29" w:rsidRPr="000E6D29" w:rsidRDefault="000E6D29" w:rsidP="000E6D29">
      <w:pPr>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0E6D29">
        <w:rPr>
          <w:rFonts w:ascii="Times New Roman" w:eastAsia="Times New Roman" w:hAnsi="Times New Roman" w:cs="Times New Roman"/>
          <w:sz w:val="26"/>
          <w:szCs w:val="26"/>
          <w:lang w:eastAsia="ru-RU"/>
        </w:rPr>
        <w:t>Материально-технические условия реализации АООП обеспечивают возможность достижения обучающимися установленных Стандартом требований к результатам освоения АООП. Материально-техническая база р</w:t>
      </w:r>
      <w:r>
        <w:rPr>
          <w:rFonts w:ascii="Times New Roman" w:eastAsia="Times New Roman" w:hAnsi="Times New Roman" w:cs="Times New Roman"/>
          <w:sz w:val="26"/>
          <w:szCs w:val="26"/>
          <w:lang w:eastAsia="ru-RU"/>
        </w:rPr>
        <w:t xml:space="preserve">еализации АООП для обучающихся </w:t>
      </w:r>
      <w:r w:rsidRPr="000E6D29">
        <w:rPr>
          <w:rFonts w:ascii="Times New Roman" w:eastAsia="Times New Roman" w:hAnsi="Times New Roman" w:cs="Times New Roman"/>
          <w:sz w:val="26"/>
          <w:szCs w:val="26"/>
          <w:lang w:eastAsia="ru-RU"/>
        </w:rPr>
        <w:t xml:space="preserve"> </w:t>
      </w:r>
      <w:r w:rsidRPr="000E6D29">
        <w:rPr>
          <w:rFonts w:ascii="Times New Roman" w:eastAsia="Times New Roman" w:hAnsi="Times New Roman" w:cs="Times New Roman"/>
          <w:iCs/>
          <w:kern w:val="1"/>
          <w:sz w:val="26"/>
          <w:szCs w:val="26"/>
          <w:lang w:eastAsia="ar-SA"/>
        </w:rPr>
        <w:t>с умеренной, тяжёлой и глубокой умственной отсталостью (интеллектуальными нарушениями), тяжёлыми и множественными нарушениями развития  (Вариант 2)</w:t>
      </w:r>
      <w:r>
        <w:rPr>
          <w:rFonts w:ascii="Times New Roman" w:eastAsia="Times New Roman" w:hAnsi="Times New Roman" w:cs="Times New Roman"/>
          <w:iCs/>
          <w:kern w:val="1"/>
          <w:sz w:val="26"/>
          <w:szCs w:val="26"/>
          <w:lang w:eastAsia="ar-SA"/>
        </w:rPr>
        <w:t xml:space="preserve"> </w:t>
      </w:r>
      <w:r w:rsidRPr="000E6D29">
        <w:rPr>
          <w:rFonts w:ascii="Times New Roman" w:eastAsia="Times New Roman" w:hAnsi="Times New Roman" w:cs="Times New Roman"/>
          <w:sz w:val="26"/>
          <w:szCs w:val="26"/>
          <w:lang w:eastAsia="ru-RU"/>
        </w:rPr>
        <w:t xml:space="preserve">в Организации соответствует действующим санитарным и противопожарным нормам, нормам охраны труда работников Организации, предъявляемым </w:t>
      </w:r>
      <w:proofErr w:type="gramStart"/>
      <w:r w:rsidRPr="000E6D29">
        <w:rPr>
          <w:rFonts w:ascii="Times New Roman" w:eastAsia="Times New Roman" w:hAnsi="Times New Roman" w:cs="Times New Roman"/>
          <w:sz w:val="26"/>
          <w:szCs w:val="26"/>
          <w:lang w:eastAsia="ru-RU"/>
        </w:rPr>
        <w:t>к</w:t>
      </w:r>
      <w:proofErr w:type="gramEnd"/>
      <w:r w:rsidRPr="000E6D29">
        <w:rPr>
          <w:rFonts w:ascii="Times New Roman" w:eastAsia="Times New Roman" w:hAnsi="Times New Roman" w:cs="Times New Roman"/>
          <w:sz w:val="26"/>
          <w:szCs w:val="26"/>
          <w:lang w:eastAsia="ru-RU"/>
        </w:rPr>
        <w:t>:</w:t>
      </w:r>
    </w:p>
    <w:p w:rsidR="000E6D29" w:rsidRPr="000E6D29" w:rsidRDefault="000E6D29" w:rsidP="000E6D29">
      <w:pPr>
        <w:autoSpaceDE w:val="0"/>
        <w:autoSpaceDN w:val="0"/>
        <w:adjustRightInd w:val="0"/>
        <w:spacing w:after="0" w:line="240" w:lineRule="auto"/>
        <w:jc w:val="both"/>
        <w:rPr>
          <w:rFonts w:ascii="Times New Roman" w:eastAsia="Times New Roman" w:hAnsi="Times New Roman" w:cs="Times New Roman"/>
          <w:sz w:val="26"/>
          <w:szCs w:val="26"/>
          <w:lang w:eastAsia="ru-RU"/>
        </w:rPr>
      </w:pPr>
      <w:r w:rsidRPr="000E6D29">
        <w:rPr>
          <w:rFonts w:ascii="Times New Roman" w:eastAsia="Times New Roman" w:hAnsi="Times New Roman" w:cs="Times New Roman"/>
          <w:sz w:val="26"/>
          <w:szCs w:val="26"/>
          <w:lang w:eastAsia="ru-RU"/>
        </w:rPr>
        <w:t>-участку (территории) организации (площадь, инсоляция, освещение, размещение, необходимый набор зон для обеспечения образовательной и хозяйственной деятельности организации и их оборудование);</w:t>
      </w:r>
    </w:p>
    <w:p w:rsidR="000E6D29" w:rsidRPr="000E6D29" w:rsidRDefault="000E6D29" w:rsidP="000E6D29">
      <w:pPr>
        <w:autoSpaceDE w:val="0"/>
        <w:autoSpaceDN w:val="0"/>
        <w:adjustRightInd w:val="0"/>
        <w:spacing w:after="0" w:line="240" w:lineRule="auto"/>
        <w:jc w:val="both"/>
        <w:rPr>
          <w:rFonts w:ascii="Times New Roman" w:eastAsia="Times New Roman" w:hAnsi="Times New Roman" w:cs="Times New Roman"/>
          <w:sz w:val="26"/>
          <w:szCs w:val="26"/>
          <w:lang w:eastAsia="ru-RU"/>
        </w:rPr>
      </w:pPr>
      <w:r w:rsidRPr="000E6D29">
        <w:rPr>
          <w:rFonts w:ascii="Times New Roman" w:eastAsia="Times New Roman" w:hAnsi="Times New Roman" w:cs="Times New Roman"/>
          <w:sz w:val="26"/>
          <w:szCs w:val="26"/>
          <w:lang w:eastAsia="ru-RU"/>
        </w:rPr>
        <w:t>-зданию организации (высота и архитектура здания, необходимый набор и размещение помещений для осуществления образовательной деятельности, их площадь, освещенность, расположение и размеры рабочих, игровых зон и зон для индивидуальных занятий в учебных кабинетах организации, для активной деятельности и отдыха, структура которых обеспечивает возможность для организации урочной и внеурочной учебной деятельности);</w:t>
      </w:r>
    </w:p>
    <w:p w:rsidR="000E6D29" w:rsidRPr="000E6D29" w:rsidRDefault="000E6D29" w:rsidP="000E6D29">
      <w:pPr>
        <w:autoSpaceDE w:val="0"/>
        <w:autoSpaceDN w:val="0"/>
        <w:adjustRightInd w:val="0"/>
        <w:spacing w:after="0" w:line="240" w:lineRule="auto"/>
        <w:jc w:val="both"/>
        <w:rPr>
          <w:rFonts w:ascii="Times New Roman" w:eastAsia="Times New Roman" w:hAnsi="Times New Roman" w:cs="Times New Roman"/>
          <w:sz w:val="26"/>
          <w:szCs w:val="26"/>
          <w:lang w:eastAsia="ru-RU"/>
        </w:rPr>
      </w:pPr>
      <w:r w:rsidRPr="000E6D29">
        <w:rPr>
          <w:rFonts w:ascii="Times New Roman" w:eastAsia="Times New Roman" w:hAnsi="Times New Roman" w:cs="Times New Roman"/>
          <w:sz w:val="26"/>
          <w:szCs w:val="26"/>
          <w:lang w:eastAsia="ru-RU"/>
        </w:rPr>
        <w:t>-помещениям для осуществления образовательного и коррекционно-развивающего</w:t>
      </w:r>
    </w:p>
    <w:p w:rsidR="000E6D29" w:rsidRPr="000E6D29" w:rsidRDefault="000E6D29" w:rsidP="000E6D29">
      <w:pPr>
        <w:autoSpaceDE w:val="0"/>
        <w:autoSpaceDN w:val="0"/>
        <w:adjustRightInd w:val="0"/>
        <w:spacing w:after="0" w:line="240" w:lineRule="auto"/>
        <w:jc w:val="both"/>
        <w:rPr>
          <w:rFonts w:ascii="Times New Roman" w:eastAsia="Times New Roman" w:hAnsi="Times New Roman" w:cs="Times New Roman"/>
          <w:sz w:val="26"/>
          <w:szCs w:val="26"/>
          <w:lang w:eastAsia="ru-RU"/>
        </w:rPr>
      </w:pPr>
      <w:r w:rsidRPr="000E6D29">
        <w:rPr>
          <w:rFonts w:ascii="Times New Roman" w:eastAsia="Times New Roman" w:hAnsi="Times New Roman" w:cs="Times New Roman"/>
          <w:sz w:val="26"/>
          <w:szCs w:val="26"/>
          <w:lang w:eastAsia="ru-RU"/>
        </w:rPr>
        <w:t>процессов: классам, кабинетам учителя-логопеда, педагога-психолога, структура которых обеспечивает возможность для организации разных форм урочной и внеурочной деятельности;</w:t>
      </w:r>
    </w:p>
    <w:p w:rsidR="000E6D29" w:rsidRPr="000E6D29" w:rsidRDefault="000E6D29" w:rsidP="000E6D29">
      <w:pPr>
        <w:autoSpaceDE w:val="0"/>
        <w:autoSpaceDN w:val="0"/>
        <w:adjustRightInd w:val="0"/>
        <w:spacing w:after="0" w:line="240" w:lineRule="auto"/>
        <w:jc w:val="both"/>
        <w:rPr>
          <w:rFonts w:ascii="Times New Roman" w:eastAsia="Times New Roman" w:hAnsi="Times New Roman" w:cs="Times New Roman"/>
          <w:sz w:val="26"/>
          <w:szCs w:val="26"/>
          <w:lang w:eastAsia="ru-RU"/>
        </w:rPr>
      </w:pPr>
      <w:r w:rsidRPr="000E6D29">
        <w:rPr>
          <w:rFonts w:ascii="Times New Roman" w:eastAsia="Times New Roman" w:hAnsi="Times New Roman" w:cs="Times New Roman"/>
          <w:sz w:val="26"/>
          <w:szCs w:val="26"/>
          <w:lang w:eastAsia="ru-RU"/>
        </w:rPr>
        <w:t>-туалетам, коридорам и другим помещениям;</w:t>
      </w:r>
    </w:p>
    <w:p w:rsidR="000E6D29" w:rsidRPr="000E6D29" w:rsidRDefault="000E6D29" w:rsidP="000E6D29">
      <w:pPr>
        <w:autoSpaceDE w:val="0"/>
        <w:autoSpaceDN w:val="0"/>
        <w:adjustRightInd w:val="0"/>
        <w:spacing w:after="0" w:line="240" w:lineRule="auto"/>
        <w:jc w:val="both"/>
        <w:rPr>
          <w:rFonts w:ascii="Times New Roman" w:eastAsia="Times New Roman" w:hAnsi="Times New Roman" w:cs="Times New Roman"/>
          <w:sz w:val="26"/>
          <w:szCs w:val="26"/>
          <w:lang w:eastAsia="ru-RU"/>
        </w:rPr>
      </w:pPr>
      <w:r w:rsidRPr="000E6D29">
        <w:rPr>
          <w:rFonts w:ascii="Times New Roman" w:eastAsia="Times New Roman" w:hAnsi="Times New Roman" w:cs="Times New Roman"/>
          <w:sz w:val="26"/>
          <w:szCs w:val="26"/>
          <w:lang w:eastAsia="ru-RU"/>
        </w:rPr>
        <w:t>-помещению библиотеки (площадь, размещение рабочих зон, наличие читального зала, число читательских мест);</w:t>
      </w:r>
    </w:p>
    <w:p w:rsidR="000E6D29" w:rsidRPr="000E6D29" w:rsidRDefault="000E6D29" w:rsidP="000E6D29">
      <w:pPr>
        <w:autoSpaceDE w:val="0"/>
        <w:autoSpaceDN w:val="0"/>
        <w:adjustRightInd w:val="0"/>
        <w:spacing w:after="0" w:line="240" w:lineRule="auto"/>
        <w:jc w:val="both"/>
        <w:rPr>
          <w:rFonts w:ascii="Times New Roman" w:eastAsia="Times New Roman" w:hAnsi="Times New Roman" w:cs="Times New Roman"/>
          <w:sz w:val="26"/>
          <w:szCs w:val="26"/>
          <w:lang w:eastAsia="ru-RU"/>
        </w:rPr>
      </w:pPr>
      <w:r w:rsidRPr="000E6D29">
        <w:rPr>
          <w:rFonts w:ascii="Times New Roman" w:eastAsia="Times New Roman" w:hAnsi="Times New Roman" w:cs="Times New Roman"/>
          <w:sz w:val="26"/>
          <w:szCs w:val="26"/>
          <w:lang w:eastAsia="ru-RU"/>
        </w:rPr>
        <w:t xml:space="preserve">-помещениям для питания </w:t>
      </w:r>
      <w:proofErr w:type="gramStart"/>
      <w:r w:rsidRPr="000E6D29">
        <w:rPr>
          <w:rFonts w:ascii="Times New Roman" w:eastAsia="Times New Roman" w:hAnsi="Times New Roman" w:cs="Times New Roman"/>
          <w:sz w:val="26"/>
          <w:szCs w:val="26"/>
          <w:lang w:eastAsia="ru-RU"/>
        </w:rPr>
        <w:t>обучающихся</w:t>
      </w:r>
      <w:proofErr w:type="gramEnd"/>
      <w:r w:rsidRPr="000E6D29">
        <w:rPr>
          <w:rFonts w:ascii="Times New Roman" w:eastAsia="Times New Roman" w:hAnsi="Times New Roman" w:cs="Times New Roman"/>
          <w:sz w:val="26"/>
          <w:szCs w:val="26"/>
          <w:lang w:eastAsia="ru-RU"/>
        </w:rPr>
        <w:t>, а также для хранения и приготовления пищи, обеспечивающим возможность организации качественного горячего питания;</w:t>
      </w:r>
    </w:p>
    <w:p w:rsidR="000E6D29" w:rsidRPr="000E6D29" w:rsidRDefault="000E6D29" w:rsidP="000E6D29">
      <w:pPr>
        <w:autoSpaceDE w:val="0"/>
        <w:autoSpaceDN w:val="0"/>
        <w:adjustRightInd w:val="0"/>
        <w:spacing w:after="0" w:line="240" w:lineRule="auto"/>
        <w:jc w:val="both"/>
        <w:rPr>
          <w:rFonts w:ascii="Times New Roman" w:eastAsia="Times New Roman" w:hAnsi="Times New Roman" w:cs="Times New Roman"/>
          <w:sz w:val="26"/>
          <w:szCs w:val="26"/>
          <w:lang w:eastAsia="ru-RU"/>
        </w:rPr>
      </w:pPr>
      <w:r w:rsidRPr="000E6D29">
        <w:rPr>
          <w:rFonts w:ascii="Times New Roman" w:eastAsia="Times New Roman" w:hAnsi="Times New Roman" w:cs="Times New Roman"/>
          <w:sz w:val="26"/>
          <w:szCs w:val="26"/>
          <w:lang w:eastAsia="ru-RU"/>
        </w:rPr>
        <w:t>-спортивному залу, игровому и спортивному оборудованию;</w:t>
      </w:r>
    </w:p>
    <w:p w:rsidR="000E6D29" w:rsidRPr="000E6D29" w:rsidRDefault="000E6D29" w:rsidP="000E6D29">
      <w:pPr>
        <w:autoSpaceDE w:val="0"/>
        <w:autoSpaceDN w:val="0"/>
        <w:adjustRightInd w:val="0"/>
        <w:spacing w:after="0" w:line="240" w:lineRule="auto"/>
        <w:jc w:val="both"/>
        <w:rPr>
          <w:rFonts w:ascii="Times New Roman" w:eastAsia="Times New Roman" w:hAnsi="Times New Roman" w:cs="Times New Roman"/>
          <w:sz w:val="26"/>
          <w:szCs w:val="26"/>
          <w:lang w:eastAsia="ru-RU"/>
        </w:rPr>
      </w:pPr>
      <w:r w:rsidRPr="000E6D29">
        <w:rPr>
          <w:rFonts w:ascii="Times New Roman" w:eastAsia="Times New Roman" w:hAnsi="Times New Roman" w:cs="Times New Roman"/>
          <w:sz w:val="26"/>
          <w:szCs w:val="26"/>
          <w:lang w:eastAsia="ru-RU"/>
        </w:rPr>
        <w:t>-помещению для медицинского персонала;</w:t>
      </w:r>
    </w:p>
    <w:p w:rsidR="000E6D29" w:rsidRPr="000E6D29" w:rsidRDefault="000E6D29" w:rsidP="000E6D29">
      <w:pPr>
        <w:autoSpaceDE w:val="0"/>
        <w:autoSpaceDN w:val="0"/>
        <w:adjustRightInd w:val="0"/>
        <w:spacing w:after="0" w:line="240" w:lineRule="auto"/>
        <w:jc w:val="both"/>
        <w:rPr>
          <w:rFonts w:ascii="Times New Roman" w:eastAsia="Times New Roman" w:hAnsi="Times New Roman" w:cs="Times New Roman"/>
          <w:sz w:val="26"/>
          <w:szCs w:val="26"/>
          <w:lang w:eastAsia="ru-RU"/>
        </w:rPr>
      </w:pPr>
      <w:r w:rsidRPr="000E6D29">
        <w:rPr>
          <w:rFonts w:ascii="Times New Roman" w:eastAsia="Times New Roman" w:hAnsi="Times New Roman" w:cs="Times New Roman"/>
          <w:sz w:val="26"/>
          <w:szCs w:val="26"/>
          <w:lang w:eastAsia="ru-RU"/>
        </w:rPr>
        <w:t>-мебели, офисному оснащению и хозяйственному инвентарю;</w:t>
      </w:r>
    </w:p>
    <w:p w:rsidR="000E6D29" w:rsidRPr="000E6D29" w:rsidRDefault="000E6D29" w:rsidP="000E6D29">
      <w:pPr>
        <w:autoSpaceDE w:val="0"/>
        <w:autoSpaceDN w:val="0"/>
        <w:adjustRightInd w:val="0"/>
        <w:spacing w:after="0" w:line="240" w:lineRule="auto"/>
        <w:jc w:val="both"/>
        <w:rPr>
          <w:rFonts w:ascii="Times New Roman" w:eastAsia="Times New Roman" w:hAnsi="Times New Roman" w:cs="Times New Roman"/>
          <w:sz w:val="26"/>
          <w:szCs w:val="26"/>
          <w:lang w:eastAsia="ru-RU"/>
        </w:rPr>
      </w:pPr>
      <w:proofErr w:type="gramStart"/>
      <w:r w:rsidRPr="000E6D29">
        <w:rPr>
          <w:rFonts w:ascii="Times New Roman" w:eastAsia="Times New Roman" w:hAnsi="Times New Roman" w:cs="Times New Roman"/>
          <w:sz w:val="26"/>
          <w:szCs w:val="26"/>
          <w:lang w:eastAsia="ru-RU"/>
        </w:rPr>
        <w:t>-расходным материалам и канцелярским принадлежностям (бумага для ручного и</w:t>
      </w:r>
      <w:proofErr w:type="gramEnd"/>
    </w:p>
    <w:p w:rsidR="000E6D29" w:rsidRPr="000E6D29" w:rsidRDefault="000E6D29" w:rsidP="000E6D29">
      <w:pPr>
        <w:autoSpaceDE w:val="0"/>
        <w:autoSpaceDN w:val="0"/>
        <w:adjustRightInd w:val="0"/>
        <w:spacing w:after="0" w:line="240" w:lineRule="auto"/>
        <w:jc w:val="both"/>
        <w:rPr>
          <w:rFonts w:ascii="Times New Roman" w:eastAsia="Times New Roman" w:hAnsi="Times New Roman" w:cs="Times New Roman"/>
          <w:sz w:val="26"/>
          <w:szCs w:val="26"/>
          <w:lang w:eastAsia="ru-RU"/>
        </w:rPr>
      </w:pPr>
      <w:r w:rsidRPr="000E6D29">
        <w:rPr>
          <w:rFonts w:ascii="Times New Roman" w:eastAsia="Times New Roman" w:hAnsi="Times New Roman" w:cs="Times New Roman"/>
          <w:sz w:val="26"/>
          <w:szCs w:val="26"/>
          <w:lang w:eastAsia="ru-RU"/>
        </w:rPr>
        <w:t>машинного письма, инструменты письма (в тетрадях и на доске), изобразительного искусства, технологической обработки и конструирования.</w:t>
      </w:r>
    </w:p>
    <w:p w:rsidR="000E6D29" w:rsidRPr="000E6D29" w:rsidRDefault="000E6D29" w:rsidP="000E6D29">
      <w:pPr>
        <w:autoSpaceDE w:val="0"/>
        <w:autoSpaceDN w:val="0"/>
        <w:adjustRightInd w:val="0"/>
        <w:spacing w:after="0" w:line="240" w:lineRule="auto"/>
        <w:jc w:val="both"/>
        <w:rPr>
          <w:rFonts w:ascii="Times New Roman" w:eastAsia="Times New Roman" w:hAnsi="Times New Roman" w:cs="Times New Roman"/>
          <w:i/>
          <w:sz w:val="26"/>
          <w:szCs w:val="26"/>
          <w:lang w:eastAsia="ru-RU"/>
        </w:rPr>
      </w:pPr>
      <w:r w:rsidRPr="000E6D29">
        <w:rPr>
          <w:rFonts w:ascii="Times New Roman" w:eastAsia="Times New Roman" w:hAnsi="Times New Roman" w:cs="Times New Roman"/>
          <w:i/>
          <w:sz w:val="26"/>
          <w:szCs w:val="26"/>
          <w:lang w:eastAsia="ru-RU"/>
        </w:rPr>
        <w:t xml:space="preserve">Структура требований к материально-техническим условиям включает требования </w:t>
      </w:r>
      <w:proofErr w:type="gramStart"/>
      <w:r w:rsidRPr="000E6D29">
        <w:rPr>
          <w:rFonts w:ascii="Times New Roman" w:eastAsia="Times New Roman" w:hAnsi="Times New Roman" w:cs="Times New Roman"/>
          <w:i/>
          <w:sz w:val="26"/>
          <w:szCs w:val="26"/>
          <w:lang w:eastAsia="ru-RU"/>
        </w:rPr>
        <w:t>к</w:t>
      </w:r>
      <w:proofErr w:type="gramEnd"/>
      <w:r w:rsidRPr="000E6D29">
        <w:rPr>
          <w:rFonts w:ascii="Times New Roman" w:eastAsia="Times New Roman" w:hAnsi="Times New Roman" w:cs="Times New Roman"/>
          <w:i/>
          <w:sz w:val="26"/>
          <w:szCs w:val="26"/>
          <w:lang w:eastAsia="ru-RU"/>
        </w:rPr>
        <w:t>:</w:t>
      </w:r>
    </w:p>
    <w:p w:rsidR="000E6D29" w:rsidRPr="000E6D29" w:rsidRDefault="000E6D29" w:rsidP="000E6D29">
      <w:pPr>
        <w:autoSpaceDE w:val="0"/>
        <w:autoSpaceDN w:val="0"/>
        <w:adjustRightInd w:val="0"/>
        <w:spacing w:after="0" w:line="240" w:lineRule="auto"/>
        <w:jc w:val="both"/>
        <w:rPr>
          <w:rFonts w:ascii="Times New Roman" w:eastAsia="Times New Roman" w:hAnsi="Times New Roman" w:cs="Times New Roman"/>
          <w:sz w:val="26"/>
          <w:szCs w:val="26"/>
          <w:lang w:eastAsia="ru-RU"/>
        </w:rPr>
      </w:pPr>
      <w:r w:rsidRPr="000E6D29">
        <w:rPr>
          <w:rFonts w:ascii="Times New Roman" w:eastAsia="Times New Roman" w:hAnsi="Times New Roman" w:cs="Times New Roman"/>
          <w:sz w:val="26"/>
          <w:szCs w:val="26"/>
          <w:lang w:eastAsia="ru-RU"/>
        </w:rPr>
        <w:t>организации пространства, в котором осуществляется реализация АООП;</w:t>
      </w:r>
    </w:p>
    <w:p w:rsidR="000E6D29" w:rsidRPr="000E6D29" w:rsidRDefault="000E6D29" w:rsidP="000E6D29">
      <w:pPr>
        <w:autoSpaceDE w:val="0"/>
        <w:autoSpaceDN w:val="0"/>
        <w:adjustRightInd w:val="0"/>
        <w:spacing w:after="0" w:line="240" w:lineRule="auto"/>
        <w:jc w:val="both"/>
        <w:rPr>
          <w:rFonts w:ascii="Times New Roman" w:eastAsia="Times New Roman" w:hAnsi="Times New Roman" w:cs="Times New Roman"/>
          <w:sz w:val="26"/>
          <w:szCs w:val="26"/>
          <w:lang w:eastAsia="ru-RU"/>
        </w:rPr>
      </w:pPr>
      <w:r w:rsidRPr="000E6D29">
        <w:rPr>
          <w:rFonts w:ascii="Times New Roman" w:eastAsia="Times New Roman" w:hAnsi="Times New Roman" w:cs="Times New Roman"/>
          <w:sz w:val="26"/>
          <w:szCs w:val="26"/>
          <w:lang w:eastAsia="ru-RU"/>
        </w:rPr>
        <w:t>организации временного режима обучения;</w:t>
      </w:r>
    </w:p>
    <w:p w:rsidR="000E6D29" w:rsidRPr="000E6D29" w:rsidRDefault="000E6D29" w:rsidP="000E6D29">
      <w:pPr>
        <w:autoSpaceDE w:val="0"/>
        <w:autoSpaceDN w:val="0"/>
        <w:adjustRightInd w:val="0"/>
        <w:spacing w:after="0" w:line="240" w:lineRule="auto"/>
        <w:jc w:val="both"/>
        <w:rPr>
          <w:rFonts w:ascii="Times New Roman" w:eastAsia="Times New Roman" w:hAnsi="Times New Roman" w:cs="Times New Roman"/>
          <w:sz w:val="26"/>
          <w:szCs w:val="26"/>
          <w:lang w:eastAsia="ru-RU"/>
        </w:rPr>
      </w:pPr>
      <w:r w:rsidRPr="000E6D29">
        <w:rPr>
          <w:rFonts w:ascii="Times New Roman" w:eastAsia="Times New Roman" w:hAnsi="Times New Roman" w:cs="Times New Roman"/>
          <w:sz w:val="26"/>
          <w:szCs w:val="26"/>
          <w:lang w:eastAsia="ru-RU"/>
        </w:rPr>
        <w:t>техническим средствам обучения;</w:t>
      </w:r>
    </w:p>
    <w:p w:rsidR="000E6D29" w:rsidRPr="000E6D29" w:rsidRDefault="000E6D29" w:rsidP="000E6D29">
      <w:pPr>
        <w:autoSpaceDE w:val="0"/>
        <w:autoSpaceDN w:val="0"/>
        <w:adjustRightInd w:val="0"/>
        <w:spacing w:after="0" w:line="240" w:lineRule="auto"/>
        <w:jc w:val="both"/>
        <w:rPr>
          <w:rFonts w:ascii="Times New Roman" w:eastAsia="Times New Roman" w:hAnsi="Times New Roman" w:cs="Times New Roman"/>
          <w:sz w:val="26"/>
          <w:szCs w:val="26"/>
          <w:lang w:eastAsia="ru-RU"/>
        </w:rPr>
      </w:pPr>
      <w:r w:rsidRPr="000E6D29">
        <w:rPr>
          <w:rFonts w:ascii="Times New Roman" w:eastAsia="Times New Roman" w:hAnsi="Times New Roman" w:cs="Times New Roman"/>
          <w:sz w:val="26"/>
          <w:szCs w:val="26"/>
          <w:lang w:eastAsia="ru-RU"/>
        </w:rPr>
        <w:t>специальным учебникам, рабочим тетрадям, дидактическим материалам,</w:t>
      </w:r>
    </w:p>
    <w:p w:rsidR="000E6D29" w:rsidRPr="000E6D29" w:rsidRDefault="000E6D29" w:rsidP="000E6D29">
      <w:pPr>
        <w:autoSpaceDE w:val="0"/>
        <w:autoSpaceDN w:val="0"/>
        <w:adjustRightInd w:val="0"/>
        <w:spacing w:after="0" w:line="240" w:lineRule="auto"/>
        <w:jc w:val="both"/>
        <w:rPr>
          <w:rFonts w:ascii="Times New Roman" w:eastAsia="Times New Roman" w:hAnsi="Times New Roman" w:cs="Times New Roman"/>
          <w:sz w:val="26"/>
          <w:szCs w:val="26"/>
          <w:lang w:eastAsia="ru-RU"/>
        </w:rPr>
      </w:pPr>
      <w:r w:rsidRPr="000E6D29">
        <w:rPr>
          <w:rFonts w:ascii="Times New Roman" w:eastAsia="Times New Roman" w:hAnsi="Times New Roman" w:cs="Times New Roman"/>
          <w:sz w:val="26"/>
          <w:szCs w:val="26"/>
          <w:lang w:eastAsia="ru-RU"/>
        </w:rPr>
        <w:t>компьютерным инструментам обучения.</w:t>
      </w:r>
    </w:p>
    <w:p w:rsidR="000E6D29" w:rsidRPr="000E6D29" w:rsidRDefault="000E6D29" w:rsidP="000E6D29">
      <w:pPr>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0E6D29">
        <w:rPr>
          <w:rFonts w:ascii="Times New Roman" w:eastAsia="Times New Roman" w:hAnsi="Times New Roman" w:cs="Times New Roman"/>
          <w:sz w:val="26"/>
          <w:szCs w:val="26"/>
          <w:lang w:eastAsia="ru-RU"/>
        </w:rPr>
        <w:t xml:space="preserve">Пространство, в котором осуществляется образование </w:t>
      </w:r>
      <w:proofErr w:type="gramStart"/>
      <w:r w:rsidRPr="000E6D29">
        <w:rPr>
          <w:rFonts w:ascii="Times New Roman" w:eastAsia="Times New Roman" w:hAnsi="Times New Roman" w:cs="Times New Roman"/>
          <w:sz w:val="26"/>
          <w:szCs w:val="26"/>
          <w:lang w:eastAsia="ru-RU"/>
        </w:rPr>
        <w:t>обучающихся</w:t>
      </w:r>
      <w:proofErr w:type="gramEnd"/>
      <w:r w:rsidRPr="000E6D29">
        <w:rPr>
          <w:rFonts w:ascii="Times New Roman" w:eastAsia="Times New Roman" w:hAnsi="Times New Roman" w:cs="Times New Roman"/>
          <w:sz w:val="26"/>
          <w:szCs w:val="26"/>
          <w:lang w:eastAsia="ru-RU"/>
        </w:rPr>
        <w:t xml:space="preserve"> с умственной отсталостью (интеллектуальными нарушениями), должно соответствовать общим требованиям, предъявляемым к организациям, в области:</w:t>
      </w:r>
    </w:p>
    <w:p w:rsidR="000E6D29" w:rsidRPr="000E6D29" w:rsidRDefault="000E6D29" w:rsidP="000E6D29">
      <w:pPr>
        <w:autoSpaceDE w:val="0"/>
        <w:autoSpaceDN w:val="0"/>
        <w:adjustRightInd w:val="0"/>
        <w:spacing w:after="0" w:line="240" w:lineRule="auto"/>
        <w:jc w:val="both"/>
        <w:rPr>
          <w:rFonts w:ascii="Times New Roman" w:eastAsia="Times New Roman" w:hAnsi="Times New Roman" w:cs="Times New Roman"/>
          <w:sz w:val="26"/>
          <w:szCs w:val="26"/>
          <w:lang w:eastAsia="ru-RU"/>
        </w:rPr>
      </w:pPr>
      <w:r w:rsidRPr="000E6D29">
        <w:rPr>
          <w:rFonts w:ascii="Times New Roman" w:eastAsia="Times New Roman" w:hAnsi="Times New Roman" w:cs="Times New Roman"/>
          <w:sz w:val="26"/>
          <w:szCs w:val="26"/>
          <w:lang w:eastAsia="ru-RU"/>
        </w:rPr>
        <w:t>-соблюдения санитарно-гигиенических норм организации образовательной деятельности;</w:t>
      </w:r>
    </w:p>
    <w:p w:rsidR="000E6D29" w:rsidRPr="000E6D29" w:rsidRDefault="000E6D29" w:rsidP="000E6D29">
      <w:pPr>
        <w:autoSpaceDE w:val="0"/>
        <w:autoSpaceDN w:val="0"/>
        <w:adjustRightInd w:val="0"/>
        <w:spacing w:after="0" w:line="240" w:lineRule="auto"/>
        <w:jc w:val="both"/>
        <w:rPr>
          <w:rFonts w:ascii="Times New Roman" w:eastAsia="Times New Roman" w:hAnsi="Times New Roman" w:cs="Times New Roman"/>
          <w:sz w:val="26"/>
          <w:szCs w:val="26"/>
          <w:lang w:eastAsia="ru-RU"/>
        </w:rPr>
      </w:pPr>
      <w:r w:rsidRPr="000E6D29">
        <w:rPr>
          <w:rFonts w:ascii="Times New Roman" w:eastAsia="Times New Roman" w:hAnsi="Times New Roman" w:cs="Times New Roman"/>
          <w:sz w:val="26"/>
          <w:szCs w:val="26"/>
          <w:lang w:eastAsia="ru-RU"/>
        </w:rPr>
        <w:t>-обеспечения санитарно-бытовых и социально-бытовых условий;</w:t>
      </w:r>
    </w:p>
    <w:p w:rsidR="000E6D29" w:rsidRPr="000E6D29" w:rsidRDefault="000E6D29" w:rsidP="000E6D29">
      <w:pPr>
        <w:autoSpaceDE w:val="0"/>
        <w:autoSpaceDN w:val="0"/>
        <w:adjustRightInd w:val="0"/>
        <w:spacing w:after="0" w:line="240" w:lineRule="auto"/>
        <w:jc w:val="both"/>
        <w:rPr>
          <w:rFonts w:ascii="Times New Roman" w:eastAsia="Times New Roman" w:hAnsi="Times New Roman" w:cs="Times New Roman"/>
          <w:sz w:val="26"/>
          <w:szCs w:val="26"/>
          <w:lang w:eastAsia="ru-RU"/>
        </w:rPr>
      </w:pPr>
      <w:r w:rsidRPr="000E6D29">
        <w:rPr>
          <w:rFonts w:ascii="Times New Roman" w:eastAsia="Times New Roman" w:hAnsi="Times New Roman" w:cs="Times New Roman"/>
          <w:sz w:val="26"/>
          <w:szCs w:val="26"/>
          <w:lang w:eastAsia="ru-RU"/>
        </w:rPr>
        <w:lastRenderedPageBreak/>
        <w:t xml:space="preserve">-соблюдения </w:t>
      </w:r>
      <w:proofErr w:type="gramStart"/>
      <w:r w:rsidRPr="000E6D29">
        <w:rPr>
          <w:rFonts w:ascii="Times New Roman" w:eastAsia="Times New Roman" w:hAnsi="Times New Roman" w:cs="Times New Roman"/>
          <w:sz w:val="26"/>
          <w:szCs w:val="26"/>
          <w:lang w:eastAsia="ru-RU"/>
        </w:rPr>
        <w:t>пожарной</w:t>
      </w:r>
      <w:proofErr w:type="gramEnd"/>
      <w:r w:rsidRPr="000E6D29">
        <w:rPr>
          <w:rFonts w:ascii="Times New Roman" w:eastAsia="Times New Roman" w:hAnsi="Times New Roman" w:cs="Times New Roman"/>
          <w:sz w:val="26"/>
          <w:szCs w:val="26"/>
          <w:lang w:eastAsia="ru-RU"/>
        </w:rPr>
        <w:t xml:space="preserve"> и электробезопасности;</w:t>
      </w:r>
    </w:p>
    <w:p w:rsidR="000E6D29" w:rsidRPr="000E6D29" w:rsidRDefault="000E6D29" w:rsidP="000E6D29">
      <w:pPr>
        <w:autoSpaceDE w:val="0"/>
        <w:autoSpaceDN w:val="0"/>
        <w:adjustRightInd w:val="0"/>
        <w:spacing w:after="0" w:line="240" w:lineRule="auto"/>
        <w:jc w:val="both"/>
        <w:rPr>
          <w:rFonts w:ascii="Times New Roman" w:eastAsia="Times New Roman" w:hAnsi="Times New Roman" w:cs="Times New Roman"/>
          <w:sz w:val="26"/>
          <w:szCs w:val="26"/>
          <w:lang w:eastAsia="ru-RU"/>
        </w:rPr>
      </w:pPr>
      <w:r w:rsidRPr="000E6D29">
        <w:rPr>
          <w:rFonts w:ascii="Times New Roman" w:eastAsia="Times New Roman" w:hAnsi="Times New Roman" w:cs="Times New Roman"/>
          <w:sz w:val="26"/>
          <w:szCs w:val="26"/>
          <w:lang w:eastAsia="ru-RU"/>
        </w:rPr>
        <w:t>-соблюдения требований охраны труда;</w:t>
      </w:r>
    </w:p>
    <w:p w:rsidR="000E6D29" w:rsidRPr="000E6D29" w:rsidRDefault="000E6D29" w:rsidP="000E6D29">
      <w:pPr>
        <w:autoSpaceDE w:val="0"/>
        <w:autoSpaceDN w:val="0"/>
        <w:adjustRightInd w:val="0"/>
        <w:spacing w:after="0" w:line="240" w:lineRule="auto"/>
        <w:jc w:val="both"/>
        <w:rPr>
          <w:rFonts w:ascii="Times New Roman" w:eastAsia="Times New Roman" w:hAnsi="Times New Roman" w:cs="Times New Roman"/>
          <w:sz w:val="26"/>
          <w:szCs w:val="26"/>
          <w:lang w:eastAsia="ru-RU"/>
        </w:rPr>
      </w:pPr>
      <w:r w:rsidRPr="000E6D29">
        <w:rPr>
          <w:rFonts w:ascii="Times New Roman" w:eastAsia="Times New Roman" w:hAnsi="Times New Roman" w:cs="Times New Roman"/>
          <w:sz w:val="26"/>
          <w:szCs w:val="26"/>
          <w:lang w:eastAsia="ru-RU"/>
        </w:rPr>
        <w:t>-соблюдения своевременных сроков и необходимых объемов текущего и капитального ремонта и др.</w:t>
      </w:r>
    </w:p>
    <w:p w:rsidR="000E6D29" w:rsidRPr="000E6D29" w:rsidRDefault="000E6D29" w:rsidP="000E6D29">
      <w:pPr>
        <w:autoSpaceDE w:val="0"/>
        <w:autoSpaceDN w:val="0"/>
        <w:adjustRightInd w:val="0"/>
        <w:spacing w:after="0" w:line="240" w:lineRule="auto"/>
        <w:ind w:firstLine="709"/>
        <w:jc w:val="both"/>
        <w:rPr>
          <w:rFonts w:ascii="Times New Roman" w:eastAsia="Arial Unicode MS" w:hAnsi="Times New Roman" w:cs="Calibri"/>
          <w:color w:val="00000A"/>
          <w:kern w:val="1"/>
          <w:sz w:val="26"/>
          <w:szCs w:val="26"/>
          <w:lang w:eastAsia="ru-RU"/>
        </w:rPr>
      </w:pPr>
      <w:r w:rsidRPr="000E6D29">
        <w:rPr>
          <w:rFonts w:ascii="Times New Roman" w:eastAsia="Times New Roman" w:hAnsi="Times New Roman" w:cs="Times New Roman"/>
          <w:sz w:val="26"/>
          <w:szCs w:val="26"/>
          <w:lang w:eastAsia="ru-RU"/>
        </w:rPr>
        <w:t xml:space="preserve">ГБОУ «Нижнекамская школа №23» обеспечивает отдельные специально оборудованные помещения для </w:t>
      </w:r>
      <w:r w:rsidRPr="000E6D29">
        <w:rPr>
          <w:rFonts w:ascii="Times New Roman" w:eastAsia="Arial Unicode MS" w:hAnsi="Times New Roman" w:cs="Calibri"/>
          <w:color w:val="00000A"/>
          <w:kern w:val="1"/>
          <w:sz w:val="26"/>
          <w:szCs w:val="26"/>
          <w:lang w:eastAsia="ru-RU"/>
        </w:rPr>
        <w:t>проведения занятий с педагогом-дефектологом, педагого</w:t>
      </w:r>
      <w:proofErr w:type="gramStart"/>
      <w:r w:rsidRPr="000E6D29">
        <w:rPr>
          <w:rFonts w:ascii="Times New Roman" w:eastAsia="Arial Unicode MS" w:hAnsi="Times New Roman" w:cs="Calibri"/>
          <w:color w:val="00000A"/>
          <w:kern w:val="1"/>
          <w:sz w:val="26"/>
          <w:szCs w:val="26"/>
          <w:lang w:eastAsia="ru-RU"/>
        </w:rPr>
        <w:t>м-</w:t>
      </w:r>
      <w:proofErr w:type="gramEnd"/>
      <w:r w:rsidRPr="000E6D29">
        <w:rPr>
          <w:rFonts w:ascii="Times New Roman" w:eastAsia="Arial Unicode MS" w:hAnsi="Times New Roman" w:cs="Calibri"/>
          <w:color w:val="00000A"/>
          <w:kern w:val="1"/>
          <w:sz w:val="26"/>
          <w:szCs w:val="26"/>
          <w:lang w:eastAsia="ru-RU"/>
        </w:rPr>
        <w:t xml:space="preserve"> психологом, учителем-логопедом и другими специалистами, отвечающие задачам программы коррекционной работы психолого-педагогического сопровождения обучающегося.</w:t>
      </w:r>
    </w:p>
    <w:p w:rsidR="000E6D29" w:rsidRPr="000E6D29" w:rsidRDefault="000E6D29" w:rsidP="000E6D29">
      <w:pPr>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0E6D29">
        <w:rPr>
          <w:rFonts w:ascii="Times New Roman" w:eastAsia="Times New Roman" w:hAnsi="Times New Roman" w:cs="Times New Roman"/>
          <w:sz w:val="26"/>
          <w:szCs w:val="26"/>
          <w:lang w:eastAsia="ru-RU"/>
        </w:rPr>
        <w:t xml:space="preserve">Временной режим образования </w:t>
      </w:r>
      <w:proofErr w:type="gramStart"/>
      <w:r w:rsidRPr="000E6D29">
        <w:rPr>
          <w:rFonts w:ascii="Times New Roman" w:eastAsia="Times New Roman" w:hAnsi="Times New Roman" w:cs="Times New Roman"/>
          <w:sz w:val="26"/>
          <w:szCs w:val="26"/>
          <w:lang w:eastAsia="ru-RU"/>
        </w:rPr>
        <w:t>обучающихся</w:t>
      </w:r>
      <w:proofErr w:type="gramEnd"/>
      <w:r w:rsidRPr="000E6D29">
        <w:rPr>
          <w:rFonts w:ascii="Times New Roman" w:eastAsia="Times New Roman" w:hAnsi="Times New Roman" w:cs="Times New Roman"/>
          <w:sz w:val="26"/>
          <w:szCs w:val="26"/>
          <w:lang w:eastAsia="ru-RU"/>
        </w:rPr>
        <w:t xml:space="preserve"> с умственной отсталостью (интеллектуальными нарушениями) (учебный год, учебная неделя, день) устанавливается в соответствии с законодательно закрепленными нормативами Российской Федерации, а также локальными актами Организации.</w:t>
      </w:r>
    </w:p>
    <w:p w:rsidR="000E6D29" w:rsidRPr="000E6D29" w:rsidRDefault="000E6D29" w:rsidP="000E6D29">
      <w:pPr>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0E6D29">
        <w:rPr>
          <w:rFonts w:ascii="Times New Roman" w:eastAsia="Times New Roman" w:hAnsi="Times New Roman" w:cs="Times New Roman"/>
          <w:sz w:val="26"/>
          <w:szCs w:val="26"/>
          <w:lang w:eastAsia="ru-RU"/>
        </w:rPr>
        <w:t>Технические средства обучения дают возможность удовлетворить особые образоват</w:t>
      </w:r>
      <w:r>
        <w:rPr>
          <w:rFonts w:ascii="Times New Roman" w:eastAsia="Times New Roman" w:hAnsi="Times New Roman" w:cs="Times New Roman"/>
          <w:sz w:val="26"/>
          <w:szCs w:val="26"/>
          <w:lang w:eastAsia="ru-RU"/>
        </w:rPr>
        <w:t xml:space="preserve">ельные потребности обучающихся </w:t>
      </w:r>
      <w:r w:rsidRPr="000E6D29">
        <w:rPr>
          <w:rFonts w:ascii="Times New Roman" w:eastAsia="Times New Roman" w:hAnsi="Times New Roman" w:cs="Times New Roman"/>
          <w:iCs/>
          <w:kern w:val="1"/>
          <w:sz w:val="26"/>
          <w:szCs w:val="26"/>
          <w:lang w:eastAsia="ar-SA"/>
        </w:rPr>
        <w:t xml:space="preserve"> с умеренной, тяжёлой и глубокой умственной отсталостью (интеллектуальными нарушениями), тяжёлыми и множественными нарушениями развития  (Вариант 2)</w:t>
      </w:r>
      <w:r w:rsidRPr="000E6D29">
        <w:rPr>
          <w:rFonts w:ascii="Times New Roman" w:eastAsia="Times New Roman" w:hAnsi="Times New Roman" w:cs="Times New Roman"/>
          <w:sz w:val="26"/>
          <w:szCs w:val="26"/>
          <w:lang w:eastAsia="ru-RU"/>
        </w:rPr>
        <w:t>, способствуют мотивации учебной деятельности, развивают познавательную активность обучающихся.</w:t>
      </w:r>
    </w:p>
    <w:p w:rsidR="000E6D29" w:rsidRPr="000E6D29" w:rsidRDefault="000E6D29" w:rsidP="000E6D29">
      <w:pPr>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0E6D29">
        <w:rPr>
          <w:rFonts w:ascii="Times New Roman" w:eastAsia="Times New Roman" w:hAnsi="Times New Roman" w:cs="Times New Roman"/>
          <w:sz w:val="26"/>
          <w:szCs w:val="26"/>
          <w:lang w:eastAsia="ru-RU"/>
        </w:rPr>
        <w:t xml:space="preserve">Учет особых образовательных потребностей обучающихся с умственной отсталостью (интеллектуальными нарушениями) обусловливает необходимость использования специальных учебников, адресованных данной категории обучающихся. Особые образовательные потребности </w:t>
      </w:r>
      <w:proofErr w:type="gramStart"/>
      <w:r w:rsidRPr="000E6D29">
        <w:rPr>
          <w:rFonts w:ascii="Times New Roman" w:eastAsia="Times New Roman" w:hAnsi="Times New Roman" w:cs="Times New Roman"/>
          <w:sz w:val="26"/>
          <w:szCs w:val="26"/>
          <w:lang w:eastAsia="ru-RU"/>
        </w:rPr>
        <w:t>обучающихся</w:t>
      </w:r>
      <w:proofErr w:type="gramEnd"/>
      <w:r w:rsidRPr="000E6D29">
        <w:rPr>
          <w:rFonts w:ascii="Times New Roman" w:eastAsia="Times New Roman" w:hAnsi="Times New Roman" w:cs="Times New Roman"/>
          <w:sz w:val="26"/>
          <w:szCs w:val="26"/>
          <w:lang w:eastAsia="ru-RU"/>
        </w:rPr>
        <w:t xml:space="preserve"> с умственной отсталостью (интеллектуальными нарушениями) обусловливают необходимость специального подбора учебного и дидактического материала. Требования к материально-техническому обеспечению ориентированы не только на ребёнка, но и на всех участников процесса образования. Это обусловлено необходимостью индивидуализации процесса образования </w:t>
      </w:r>
      <w:proofErr w:type="gramStart"/>
      <w:r w:rsidRPr="000E6D29">
        <w:rPr>
          <w:rFonts w:ascii="Times New Roman" w:eastAsia="Times New Roman" w:hAnsi="Times New Roman" w:cs="Times New Roman"/>
          <w:sz w:val="26"/>
          <w:szCs w:val="26"/>
          <w:lang w:eastAsia="ru-RU"/>
        </w:rPr>
        <w:t>обучающихся</w:t>
      </w:r>
      <w:proofErr w:type="gramEnd"/>
      <w:r w:rsidRPr="000E6D29">
        <w:rPr>
          <w:rFonts w:ascii="Times New Roman" w:eastAsia="Times New Roman" w:hAnsi="Times New Roman" w:cs="Times New Roman"/>
          <w:sz w:val="26"/>
          <w:szCs w:val="26"/>
          <w:lang w:eastAsia="ru-RU"/>
        </w:rPr>
        <w:t xml:space="preserve"> с умственной отсталостью (интеллектуальными нарушениями).</w:t>
      </w:r>
    </w:p>
    <w:p w:rsidR="000E6D29" w:rsidRPr="000E6D29" w:rsidRDefault="000E6D29" w:rsidP="000E6D29">
      <w:pPr>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proofErr w:type="gramStart"/>
      <w:r w:rsidRPr="000E6D29">
        <w:rPr>
          <w:rFonts w:ascii="Times New Roman" w:eastAsia="Times New Roman" w:hAnsi="Times New Roman" w:cs="Times New Roman"/>
          <w:sz w:val="26"/>
          <w:szCs w:val="26"/>
          <w:lang w:eastAsia="ru-RU"/>
        </w:rPr>
        <w:t>Информационно-методическое обеспечение реализации адаптированных образовательных программ для обучающихся с умственной отсталостью (интеллектуальными нарушениями) направлено на обеспечение широкого, постоянного и устойчивого доступа для всех участников образовательного процесса к любой информации, связанной с реализацией программы, планируемыми результатами, организацией образовательной деятельности и условиями его осуществления.</w:t>
      </w:r>
      <w:proofErr w:type="gramEnd"/>
    </w:p>
    <w:p w:rsidR="000E6D29" w:rsidRPr="000E6D29" w:rsidRDefault="000E6D29" w:rsidP="000E6D29">
      <w:pPr>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0E6D29">
        <w:rPr>
          <w:rFonts w:ascii="Times New Roman" w:eastAsia="Times New Roman" w:hAnsi="Times New Roman" w:cs="Times New Roman"/>
          <w:sz w:val="26"/>
          <w:szCs w:val="26"/>
          <w:lang w:eastAsia="ru-RU"/>
        </w:rPr>
        <w:t>Требования к информационно-методическому обеспечению образовательной деятельности включают:</w:t>
      </w:r>
    </w:p>
    <w:p w:rsidR="000E6D29" w:rsidRPr="000E6D29" w:rsidRDefault="000E6D29" w:rsidP="000E6D29">
      <w:pPr>
        <w:autoSpaceDE w:val="0"/>
        <w:autoSpaceDN w:val="0"/>
        <w:adjustRightInd w:val="0"/>
        <w:spacing w:after="0" w:line="240" w:lineRule="auto"/>
        <w:jc w:val="both"/>
        <w:rPr>
          <w:rFonts w:ascii="Times New Roman" w:eastAsia="Times New Roman" w:hAnsi="Times New Roman" w:cs="Times New Roman"/>
          <w:sz w:val="26"/>
          <w:szCs w:val="26"/>
          <w:lang w:eastAsia="ru-RU"/>
        </w:rPr>
      </w:pPr>
      <w:r w:rsidRPr="000E6D29">
        <w:rPr>
          <w:rFonts w:ascii="Times New Roman" w:eastAsia="Times New Roman" w:hAnsi="Times New Roman" w:cs="Times New Roman"/>
          <w:sz w:val="26"/>
          <w:szCs w:val="26"/>
          <w:lang w:eastAsia="ru-RU"/>
        </w:rPr>
        <w:t>1. Необходимую нормативную правовую базу образования обучающихся</w:t>
      </w:r>
      <w:r w:rsidRPr="000E6D29">
        <w:rPr>
          <w:rFonts w:ascii="Times New Roman" w:eastAsia="Times New Roman" w:hAnsi="Times New Roman" w:cs="Times New Roman"/>
          <w:iCs/>
          <w:kern w:val="1"/>
          <w:sz w:val="26"/>
          <w:szCs w:val="26"/>
          <w:lang w:eastAsia="ar-SA"/>
        </w:rPr>
        <w:t xml:space="preserve"> с умеренной, тяжёлой и глубокой умственной отсталостью (интеллектуальными нарушениями), тяжёлыми и множественными нарушениями развития  (Вариант 2)</w:t>
      </w:r>
      <w:r w:rsidRPr="000E6D29">
        <w:rPr>
          <w:rFonts w:ascii="Times New Roman" w:eastAsia="Times New Roman" w:hAnsi="Times New Roman" w:cs="Times New Roman"/>
          <w:sz w:val="26"/>
          <w:szCs w:val="26"/>
          <w:lang w:eastAsia="ru-RU"/>
        </w:rPr>
        <w:t>.</w:t>
      </w:r>
    </w:p>
    <w:p w:rsidR="000E6D29" w:rsidRPr="000E6D29" w:rsidRDefault="000E6D29" w:rsidP="000E6D29">
      <w:pPr>
        <w:autoSpaceDE w:val="0"/>
        <w:autoSpaceDN w:val="0"/>
        <w:adjustRightInd w:val="0"/>
        <w:spacing w:after="0" w:line="240" w:lineRule="auto"/>
        <w:jc w:val="both"/>
        <w:rPr>
          <w:rFonts w:ascii="Times New Roman" w:eastAsia="Times New Roman" w:hAnsi="Times New Roman" w:cs="Times New Roman"/>
          <w:sz w:val="26"/>
          <w:szCs w:val="26"/>
          <w:lang w:eastAsia="ru-RU"/>
        </w:rPr>
      </w:pPr>
      <w:r w:rsidRPr="000E6D29">
        <w:rPr>
          <w:rFonts w:ascii="Times New Roman" w:eastAsia="Times New Roman" w:hAnsi="Times New Roman" w:cs="Times New Roman"/>
          <w:sz w:val="26"/>
          <w:szCs w:val="26"/>
          <w:lang w:eastAsia="ru-RU"/>
        </w:rPr>
        <w:t>2. Характеристики предполагаемых информационных связей участников образовательной деятельности.</w:t>
      </w:r>
    </w:p>
    <w:p w:rsidR="000E6D29" w:rsidRPr="000E6D29" w:rsidRDefault="000E6D29" w:rsidP="000E6D29">
      <w:pPr>
        <w:autoSpaceDE w:val="0"/>
        <w:autoSpaceDN w:val="0"/>
        <w:adjustRightInd w:val="0"/>
        <w:spacing w:after="0" w:line="240" w:lineRule="auto"/>
        <w:jc w:val="both"/>
        <w:rPr>
          <w:rFonts w:ascii="Times New Roman" w:eastAsia="Times New Roman" w:hAnsi="Times New Roman" w:cs="Times New Roman"/>
          <w:sz w:val="26"/>
          <w:szCs w:val="26"/>
          <w:lang w:eastAsia="ru-RU"/>
        </w:rPr>
      </w:pPr>
      <w:r w:rsidRPr="000E6D29">
        <w:rPr>
          <w:rFonts w:ascii="Times New Roman" w:eastAsia="Times New Roman" w:hAnsi="Times New Roman" w:cs="Times New Roman"/>
          <w:sz w:val="26"/>
          <w:szCs w:val="26"/>
          <w:lang w:eastAsia="ru-RU"/>
        </w:rPr>
        <w:t xml:space="preserve">3. </w:t>
      </w:r>
      <w:proofErr w:type="gramStart"/>
      <w:r w:rsidRPr="000E6D29">
        <w:rPr>
          <w:rFonts w:ascii="Times New Roman" w:eastAsia="Times New Roman" w:hAnsi="Times New Roman" w:cs="Times New Roman"/>
          <w:sz w:val="26"/>
          <w:szCs w:val="26"/>
          <w:lang w:eastAsia="ru-RU"/>
        </w:rPr>
        <w:t>Получение доступа к информационным ресурсам различными способами (поиск</w:t>
      </w:r>
      <w:proofErr w:type="gramEnd"/>
    </w:p>
    <w:p w:rsidR="000E6D29" w:rsidRPr="000E6D29" w:rsidRDefault="000E6D29" w:rsidP="000E6D29">
      <w:pPr>
        <w:autoSpaceDE w:val="0"/>
        <w:autoSpaceDN w:val="0"/>
        <w:adjustRightInd w:val="0"/>
        <w:spacing w:after="0" w:line="240" w:lineRule="auto"/>
        <w:jc w:val="both"/>
        <w:rPr>
          <w:rFonts w:ascii="Times New Roman" w:eastAsia="Times New Roman" w:hAnsi="Times New Roman" w:cs="Times New Roman"/>
          <w:sz w:val="26"/>
          <w:szCs w:val="26"/>
          <w:lang w:eastAsia="ru-RU"/>
        </w:rPr>
      </w:pPr>
      <w:r w:rsidRPr="000E6D29">
        <w:rPr>
          <w:rFonts w:ascii="Times New Roman" w:eastAsia="Times New Roman" w:hAnsi="Times New Roman" w:cs="Times New Roman"/>
          <w:sz w:val="26"/>
          <w:szCs w:val="26"/>
          <w:lang w:eastAsia="ru-RU"/>
        </w:rPr>
        <w:t>информации в сети интернет, работа в библиотеке и др.), в том числе к электронным образовательным ресурсам, размещенным в федеральных и региональных базах данных.</w:t>
      </w:r>
    </w:p>
    <w:p w:rsidR="000E6D29" w:rsidRPr="000E6D29" w:rsidRDefault="000E6D29" w:rsidP="000E6D29">
      <w:pPr>
        <w:autoSpaceDE w:val="0"/>
        <w:autoSpaceDN w:val="0"/>
        <w:adjustRightInd w:val="0"/>
        <w:spacing w:after="0" w:line="240" w:lineRule="auto"/>
        <w:jc w:val="both"/>
        <w:rPr>
          <w:rFonts w:ascii="Times New Roman" w:eastAsia="Times New Roman" w:hAnsi="Times New Roman" w:cs="Times New Roman"/>
          <w:sz w:val="26"/>
          <w:szCs w:val="26"/>
          <w:lang w:eastAsia="ru-RU"/>
        </w:rPr>
      </w:pPr>
      <w:r w:rsidRPr="000E6D29">
        <w:rPr>
          <w:rFonts w:ascii="Times New Roman" w:eastAsia="Times New Roman" w:hAnsi="Times New Roman" w:cs="Times New Roman"/>
          <w:sz w:val="26"/>
          <w:szCs w:val="26"/>
          <w:lang w:eastAsia="ru-RU"/>
        </w:rPr>
        <w:t>4. Возможность размещения материалов и работ на официальном сайте Организации в сети Интернет (статей, выступлений, дискуссий, результатов экспериментальных исследований).</w:t>
      </w:r>
    </w:p>
    <w:p w:rsidR="000E6D29" w:rsidRPr="000E6D29" w:rsidRDefault="000E6D29" w:rsidP="000E6D29">
      <w:pPr>
        <w:autoSpaceDE w:val="0"/>
        <w:autoSpaceDN w:val="0"/>
        <w:adjustRightInd w:val="0"/>
        <w:spacing w:after="0" w:line="240" w:lineRule="auto"/>
        <w:jc w:val="both"/>
        <w:rPr>
          <w:rFonts w:ascii="Times New Roman" w:eastAsia="Times New Roman" w:hAnsi="Times New Roman" w:cs="Times New Roman"/>
          <w:sz w:val="26"/>
          <w:szCs w:val="26"/>
          <w:lang w:eastAsia="ru-RU"/>
        </w:rPr>
      </w:pPr>
      <w:r w:rsidRPr="000E6D29">
        <w:rPr>
          <w:rFonts w:ascii="Times New Roman" w:eastAsia="Times New Roman" w:hAnsi="Times New Roman" w:cs="Times New Roman"/>
          <w:sz w:val="26"/>
          <w:szCs w:val="26"/>
          <w:lang w:eastAsia="ru-RU"/>
        </w:rPr>
        <w:t xml:space="preserve">5. </w:t>
      </w:r>
      <w:proofErr w:type="gramStart"/>
      <w:r w:rsidRPr="000E6D29">
        <w:rPr>
          <w:rFonts w:ascii="Times New Roman" w:eastAsia="Times New Roman" w:hAnsi="Times New Roman" w:cs="Times New Roman"/>
          <w:sz w:val="26"/>
          <w:szCs w:val="26"/>
          <w:lang w:eastAsia="ru-RU"/>
        </w:rPr>
        <w:t>Получение доступа к информационным ресурсам различными способами (поиск</w:t>
      </w:r>
      <w:proofErr w:type="gramEnd"/>
    </w:p>
    <w:p w:rsidR="000E6D29" w:rsidRPr="000E6D29" w:rsidRDefault="000E6D29" w:rsidP="000E6D29">
      <w:pPr>
        <w:autoSpaceDE w:val="0"/>
        <w:autoSpaceDN w:val="0"/>
        <w:adjustRightInd w:val="0"/>
        <w:spacing w:after="0" w:line="240" w:lineRule="auto"/>
        <w:jc w:val="both"/>
        <w:rPr>
          <w:rFonts w:ascii="Times New Roman" w:eastAsia="Times New Roman" w:hAnsi="Times New Roman" w:cs="Times New Roman"/>
          <w:sz w:val="26"/>
          <w:szCs w:val="26"/>
          <w:lang w:eastAsia="ru-RU"/>
        </w:rPr>
      </w:pPr>
      <w:r w:rsidRPr="000E6D29">
        <w:rPr>
          <w:rFonts w:ascii="Times New Roman" w:eastAsia="Times New Roman" w:hAnsi="Times New Roman" w:cs="Times New Roman"/>
          <w:sz w:val="26"/>
          <w:szCs w:val="26"/>
          <w:lang w:eastAsia="ru-RU"/>
        </w:rPr>
        <w:lastRenderedPageBreak/>
        <w:t>информации в сети интернет, работа в библиотеке и др.), в том числе к электронным образовательным ресурсам, размещенным в федеральных и региональных базах данных.</w:t>
      </w:r>
    </w:p>
    <w:p w:rsidR="000E6D29" w:rsidRPr="000E6D29" w:rsidRDefault="000E6D29" w:rsidP="000E6D29">
      <w:pPr>
        <w:autoSpaceDE w:val="0"/>
        <w:autoSpaceDN w:val="0"/>
        <w:adjustRightInd w:val="0"/>
        <w:spacing w:after="0" w:line="240" w:lineRule="auto"/>
        <w:jc w:val="both"/>
        <w:rPr>
          <w:rFonts w:ascii="Times New Roman" w:eastAsia="Arial Unicode MS" w:hAnsi="Times New Roman" w:cs="Calibri"/>
          <w:b/>
          <w:color w:val="00000A"/>
          <w:kern w:val="1"/>
          <w:sz w:val="26"/>
          <w:szCs w:val="26"/>
          <w:lang w:eastAsia="ar-SA"/>
        </w:rPr>
      </w:pPr>
      <w:r w:rsidRPr="000E6D29">
        <w:rPr>
          <w:rFonts w:ascii="Times New Roman" w:eastAsia="Times New Roman" w:hAnsi="Times New Roman" w:cs="Times New Roman"/>
          <w:sz w:val="26"/>
          <w:szCs w:val="26"/>
          <w:lang w:eastAsia="ru-RU"/>
        </w:rPr>
        <w:t xml:space="preserve"> 6. </w:t>
      </w:r>
      <w:proofErr w:type="gramStart"/>
      <w:r w:rsidRPr="000E6D29">
        <w:rPr>
          <w:rFonts w:ascii="Times New Roman" w:eastAsia="Times New Roman" w:hAnsi="Times New Roman" w:cs="Times New Roman"/>
          <w:sz w:val="26"/>
          <w:szCs w:val="26"/>
          <w:lang w:eastAsia="ru-RU"/>
        </w:rPr>
        <w:t xml:space="preserve">Возможность размещения материалов и работ на официальном сайте Организации в сети Интернет (статей, выступлений, дискуссий, результатов экспериментальных </w:t>
      </w:r>
      <w:r w:rsidRPr="000E6D29">
        <w:rPr>
          <w:rFonts w:ascii="Times New Roman" w:eastAsia="Arial Unicode MS" w:hAnsi="Times New Roman" w:cs="Calibri"/>
          <w:color w:val="00000A"/>
          <w:kern w:val="1"/>
          <w:sz w:val="26"/>
          <w:szCs w:val="26"/>
          <w:lang w:eastAsia="ru-RU"/>
        </w:rPr>
        <w:t>исследований.</w:t>
      </w:r>
      <w:proofErr w:type="gramEnd"/>
    </w:p>
    <w:p w:rsidR="000E6D29" w:rsidRPr="000E6D29" w:rsidRDefault="000E6D29" w:rsidP="000E6D29">
      <w:pPr>
        <w:tabs>
          <w:tab w:val="left" w:pos="-180"/>
          <w:tab w:val="left" w:pos="0"/>
        </w:tabs>
        <w:spacing w:after="0"/>
        <w:ind w:firstLine="720"/>
        <w:jc w:val="center"/>
        <w:rPr>
          <w:rFonts w:ascii="Times New Roman" w:eastAsia="Times New Roman" w:hAnsi="Times New Roman" w:cs="Times New Roman"/>
          <w:b/>
          <w:sz w:val="26"/>
          <w:szCs w:val="26"/>
          <w:lang w:eastAsia="ru-RU"/>
        </w:rPr>
      </w:pPr>
      <w:proofErr w:type="gramStart"/>
      <w:r w:rsidRPr="000E6D29">
        <w:rPr>
          <w:rFonts w:ascii="Times New Roman" w:eastAsia="Times New Roman" w:hAnsi="Times New Roman" w:cs="Times New Roman"/>
          <w:b/>
          <w:sz w:val="26"/>
          <w:szCs w:val="26"/>
          <w:lang w:eastAsia="ru-RU"/>
        </w:rPr>
        <w:t>Контроль за</w:t>
      </w:r>
      <w:proofErr w:type="gramEnd"/>
      <w:r w:rsidRPr="000E6D29">
        <w:rPr>
          <w:rFonts w:ascii="Times New Roman" w:eastAsia="Times New Roman" w:hAnsi="Times New Roman" w:cs="Times New Roman"/>
          <w:b/>
          <w:sz w:val="26"/>
          <w:szCs w:val="26"/>
          <w:lang w:eastAsia="ru-RU"/>
        </w:rPr>
        <w:t xml:space="preserve"> состоянием системы условий реализации АООП образования обучающихся с умеренной, тяжёлой и глубокой умственной отсталостью (интеллектуальными нарушениями), тяжёлыми и множественными нарушениями развития  (Вариант 2)</w:t>
      </w:r>
    </w:p>
    <w:p w:rsidR="000E6D29" w:rsidRPr="000E6D29" w:rsidRDefault="000E6D29" w:rsidP="000E6D29">
      <w:pPr>
        <w:tabs>
          <w:tab w:val="left" w:pos="1521"/>
          <w:tab w:val="left" w:pos="2363"/>
          <w:tab w:val="left" w:pos="3724"/>
          <w:tab w:val="left" w:pos="5029"/>
          <w:tab w:val="left" w:pos="6299"/>
          <w:tab w:val="left" w:pos="7957"/>
          <w:tab w:val="left" w:pos="9054"/>
        </w:tabs>
        <w:suppressAutoHyphens/>
        <w:spacing w:after="120" w:line="240" w:lineRule="auto"/>
        <w:ind w:right="-93"/>
        <w:jc w:val="both"/>
        <w:rPr>
          <w:rFonts w:ascii="Times New Roman" w:eastAsia="Arial Unicode MS" w:hAnsi="Times New Roman" w:cs="Times New Roman"/>
          <w:color w:val="00000A"/>
          <w:kern w:val="1"/>
          <w:sz w:val="26"/>
          <w:szCs w:val="26"/>
          <w:lang w:eastAsia="ar-SA"/>
        </w:rPr>
      </w:pPr>
      <w:r w:rsidRPr="000E6D29">
        <w:rPr>
          <w:rFonts w:ascii="Times New Roman" w:eastAsia="Arial Unicode MS" w:hAnsi="Times New Roman" w:cs="Times New Roman"/>
          <w:color w:val="00000A"/>
          <w:kern w:val="1"/>
          <w:sz w:val="26"/>
          <w:szCs w:val="26"/>
          <w:lang w:eastAsia="ar-SA"/>
        </w:rPr>
        <w:t>В</w:t>
      </w:r>
      <w:r w:rsidRPr="000E6D29">
        <w:rPr>
          <w:rFonts w:ascii="Times New Roman" w:eastAsia="Arial Unicode MS" w:hAnsi="Times New Roman" w:cs="Times New Roman"/>
          <w:color w:val="00000A"/>
          <w:kern w:val="1"/>
          <w:sz w:val="26"/>
          <w:szCs w:val="26"/>
          <w:lang w:eastAsia="ar-SA"/>
        </w:rPr>
        <w:tab/>
        <w:t>ходе</w:t>
      </w:r>
      <w:r w:rsidRPr="000E6D29">
        <w:rPr>
          <w:rFonts w:ascii="Times New Roman" w:eastAsia="Arial Unicode MS" w:hAnsi="Times New Roman" w:cs="Times New Roman"/>
          <w:color w:val="00000A"/>
          <w:kern w:val="1"/>
          <w:sz w:val="26"/>
          <w:szCs w:val="26"/>
          <w:lang w:eastAsia="ar-SA"/>
        </w:rPr>
        <w:tab/>
        <w:t>создания</w:t>
      </w:r>
      <w:r w:rsidRPr="000E6D29">
        <w:rPr>
          <w:rFonts w:ascii="Times New Roman" w:eastAsia="Arial Unicode MS" w:hAnsi="Times New Roman" w:cs="Times New Roman"/>
          <w:color w:val="00000A"/>
          <w:kern w:val="1"/>
          <w:sz w:val="26"/>
          <w:szCs w:val="26"/>
          <w:lang w:eastAsia="ar-SA"/>
        </w:rPr>
        <w:tab/>
        <w:t>системы</w:t>
      </w:r>
      <w:r w:rsidRPr="000E6D29">
        <w:rPr>
          <w:rFonts w:ascii="Times New Roman" w:eastAsia="Arial Unicode MS" w:hAnsi="Times New Roman" w:cs="Times New Roman"/>
          <w:color w:val="00000A"/>
          <w:kern w:val="1"/>
          <w:sz w:val="26"/>
          <w:szCs w:val="26"/>
          <w:lang w:eastAsia="ar-SA"/>
        </w:rPr>
        <w:tab/>
        <w:t>условий</w:t>
      </w:r>
      <w:r w:rsidRPr="000E6D29">
        <w:rPr>
          <w:rFonts w:ascii="Times New Roman" w:eastAsia="Arial Unicode MS" w:hAnsi="Times New Roman" w:cs="Times New Roman"/>
          <w:color w:val="00000A"/>
          <w:kern w:val="1"/>
          <w:sz w:val="26"/>
          <w:szCs w:val="26"/>
          <w:lang w:eastAsia="ar-SA"/>
        </w:rPr>
        <w:tab/>
        <w:t xml:space="preserve">реализации </w:t>
      </w:r>
      <w:r w:rsidRPr="000E6D29">
        <w:rPr>
          <w:rFonts w:ascii="Times New Roman" w:eastAsia="Arial Unicode MS" w:hAnsi="Times New Roman" w:cs="Times New Roman"/>
          <w:color w:val="00000A"/>
          <w:kern w:val="1"/>
          <w:sz w:val="26"/>
          <w:szCs w:val="26"/>
          <w:lang w:eastAsia="ar-SA"/>
        </w:rPr>
        <w:tab/>
        <w:t>АООП НОО</w:t>
      </w:r>
      <w:r w:rsidRPr="000E6D29">
        <w:rPr>
          <w:rFonts w:ascii="Times New Roman" w:eastAsia="Arial Unicode MS" w:hAnsi="Times New Roman" w:cs="Times New Roman"/>
          <w:color w:val="00000A"/>
          <w:spacing w:val="-67"/>
          <w:kern w:val="1"/>
          <w:sz w:val="26"/>
          <w:szCs w:val="26"/>
          <w:lang w:eastAsia="ar-SA"/>
        </w:rPr>
        <w:t xml:space="preserve"> о</w:t>
      </w:r>
      <w:r w:rsidRPr="000E6D29">
        <w:rPr>
          <w:rFonts w:ascii="Times New Roman" w:eastAsia="Arial Unicode MS" w:hAnsi="Times New Roman" w:cs="Times New Roman"/>
          <w:color w:val="00000A"/>
          <w:kern w:val="1"/>
          <w:sz w:val="26"/>
          <w:szCs w:val="26"/>
          <w:lang w:eastAsia="ar-SA"/>
        </w:rPr>
        <w:t>бучающихся</w:t>
      </w:r>
      <w:r w:rsidRPr="000E6D29">
        <w:rPr>
          <w:rFonts w:ascii="Times New Roman" w:eastAsia="Arial Unicode MS" w:hAnsi="Times New Roman" w:cs="Times New Roman"/>
          <w:color w:val="00000A"/>
          <w:spacing w:val="38"/>
          <w:kern w:val="1"/>
          <w:sz w:val="26"/>
          <w:szCs w:val="26"/>
          <w:lang w:eastAsia="ar-SA"/>
        </w:rPr>
        <w:t xml:space="preserve"> </w:t>
      </w:r>
      <w:r w:rsidRPr="000E6D29">
        <w:rPr>
          <w:rFonts w:ascii="Times New Roman" w:eastAsia="Times New Roman" w:hAnsi="Times New Roman" w:cs="Times New Roman"/>
          <w:iCs/>
          <w:kern w:val="1"/>
          <w:sz w:val="26"/>
          <w:szCs w:val="26"/>
          <w:lang w:eastAsia="ar-SA"/>
        </w:rPr>
        <w:t>с умеренной, тяжёлой и глубокой умственной отсталостью (интеллектуальными нарушениями), тяжёлыми и множественными нарушениями развития  (Вариант 2)</w:t>
      </w:r>
      <w:r>
        <w:rPr>
          <w:rFonts w:ascii="Times New Roman" w:eastAsia="Times New Roman" w:hAnsi="Times New Roman" w:cs="Times New Roman"/>
          <w:iCs/>
          <w:kern w:val="1"/>
          <w:sz w:val="26"/>
          <w:szCs w:val="26"/>
          <w:lang w:eastAsia="ar-SA"/>
        </w:rPr>
        <w:t xml:space="preserve"> </w:t>
      </w:r>
      <w:r w:rsidRPr="000E6D29">
        <w:rPr>
          <w:rFonts w:ascii="Times New Roman" w:eastAsia="Arial Unicode MS" w:hAnsi="Times New Roman" w:cs="Times New Roman"/>
          <w:color w:val="00000A"/>
          <w:kern w:val="1"/>
          <w:sz w:val="26"/>
          <w:szCs w:val="26"/>
          <w:lang w:eastAsia="ar-SA"/>
        </w:rPr>
        <w:t>проводится мониторинг с целью ее управления. Оценке подлежат психолого</w:t>
      </w:r>
      <w:r>
        <w:rPr>
          <w:rFonts w:ascii="Times New Roman" w:eastAsia="Arial Unicode MS" w:hAnsi="Times New Roman" w:cs="Times New Roman"/>
          <w:color w:val="00000A"/>
          <w:kern w:val="1"/>
          <w:sz w:val="26"/>
          <w:szCs w:val="26"/>
          <w:lang w:eastAsia="ar-SA"/>
        </w:rPr>
        <w:t xml:space="preserve"> </w:t>
      </w:r>
      <w:r w:rsidRPr="000E6D29">
        <w:rPr>
          <w:rFonts w:ascii="Times New Roman" w:eastAsia="Arial Unicode MS" w:hAnsi="Times New Roman" w:cs="Times New Roman"/>
          <w:color w:val="00000A"/>
          <w:kern w:val="1"/>
          <w:sz w:val="26"/>
          <w:szCs w:val="26"/>
          <w:lang w:eastAsia="ar-SA"/>
        </w:rPr>
        <w:t>-</w:t>
      </w:r>
      <w:r w:rsidRPr="000E6D29">
        <w:rPr>
          <w:rFonts w:ascii="Times New Roman" w:eastAsia="Arial Unicode MS" w:hAnsi="Times New Roman" w:cs="Times New Roman"/>
          <w:color w:val="00000A"/>
          <w:spacing w:val="1"/>
          <w:kern w:val="1"/>
          <w:sz w:val="26"/>
          <w:szCs w:val="26"/>
          <w:lang w:eastAsia="ar-SA"/>
        </w:rPr>
        <w:t xml:space="preserve"> </w:t>
      </w:r>
      <w:r w:rsidRPr="000E6D29">
        <w:rPr>
          <w:rFonts w:ascii="Times New Roman" w:eastAsia="Arial Unicode MS" w:hAnsi="Times New Roman" w:cs="Times New Roman"/>
          <w:color w:val="00000A"/>
          <w:kern w:val="1"/>
          <w:sz w:val="26"/>
          <w:szCs w:val="26"/>
          <w:lang w:eastAsia="ar-SA"/>
        </w:rPr>
        <w:t>педагогические,</w:t>
      </w:r>
      <w:r w:rsidRPr="000E6D29">
        <w:rPr>
          <w:rFonts w:ascii="Times New Roman" w:eastAsia="Arial Unicode MS" w:hAnsi="Times New Roman" w:cs="Times New Roman"/>
          <w:color w:val="00000A"/>
          <w:spacing w:val="1"/>
          <w:kern w:val="1"/>
          <w:sz w:val="26"/>
          <w:szCs w:val="26"/>
          <w:lang w:eastAsia="ar-SA"/>
        </w:rPr>
        <w:t xml:space="preserve"> </w:t>
      </w:r>
      <w:r w:rsidRPr="000E6D29">
        <w:rPr>
          <w:rFonts w:ascii="Times New Roman" w:eastAsia="Arial Unicode MS" w:hAnsi="Times New Roman" w:cs="Times New Roman"/>
          <w:color w:val="00000A"/>
          <w:kern w:val="1"/>
          <w:sz w:val="26"/>
          <w:szCs w:val="26"/>
          <w:lang w:eastAsia="ar-SA"/>
        </w:rPr>
        <w:t>финансовые,</w:t>
      </w:r>
      <w:r w:rsidRPr="000E6D29">
        <w:rPr>
          <w:rFonts w:ascii="Times New Roman" w:eastAsia="Arial Unicode MS" w:hAnsi="Times New Roman" w:cs="Times New Roman"/>
          <w:color w:val="00000A"/>
          <w:spacing w:val="1"/>
          <w:kern w:val="1"/>
          <w:sz w:val="26"/>
          <w:szCs w:val="26"/>
          <w:lang w:eastAsia="ar-SA"/>
        </w:rPr>
        <w:t xml:space="preserve"> </w:t>
      </w:r>
      <w:r w:rsidRPr="000E6D29">
        <w:rPr>
          <w:rFonts w:ascii="Times New Roman" w:eastAsia="Arial Unicode MS" w:hAnsi="Times New Roman" w:cs="Times New Roman"/>
          <w:color w:val="00000A"/>
          <w:kern w:val="1"/>
          <w:sz w:val="26"/>
          <w:szCs w:val="26"/>
          <w:lang w:eastAsia="ar-SA"/>
        </w:rPr>
        <w:t>материально-</w:t>
      </w:r>
      <w:r w:rsidRPr="000E6D29">
        <w:rPr>
          <w:rFonts w:ascii="Times New Roman" w:eastAsia="Arial Unicode MS" w:hAnsi="Times New Roman" w:cs="Times New Roman"/>
          <w:color w:val="00000A"/>
          <w:spacing w:val="1"/>
          <w:kern w:val="1"/>
          <w:sz w:val="26"/>
          <w:szCs w:val="26"/>
          <w:lang w:eastAsia="ar-SA"/>
        </w:rPr>
        <w:t xml:space="preserve"> </w:t>
      </w:r>
      <w:r w:rsidRPr="000E6D29">
        <w:rPr>
          <w:rFonts w:ascii="Times New Roman" w:eastAsia="Arial Unicode MS" w:hAnsi="Times New Roman" w:cs="Times New Roman"/>
          <w:color w:val="00000A"/>
          <w:kern w:val="1"/>
          <w:sz w:val="26"/>
          <w:szCs w:val="26"/>
          <w:lang w:eastAsia="ar-SA"/>
        </w:rPr>
        <w:t>технические</w:t>
      </w:r>
      <w:r w:rsidRPr="000E6D29">
        <w:rPr>
          <w:rFonts w:ascii="Times New Roman" w:eastAsia="Arial Unicode MS" w:hAnsi="Times New Roman" w:cs="Times New Roman"/>
          <w:color w:val="00000A"/>
          <w:spacing w:val="1"/>
          <w:kern w:val="1"/>
          <w:sz w:val="26"/>
          <w:szCs w:val="26"/>
          <w:lang w:eastAsia="ar-SA"/>
        </w:rPr>
        <w:t xml:space="preserve"> </w:t>
      </w:r>
      <w:r w:rsidRPr="000E6D29">
        <w:rPr>
          <w:rFonts w:ascii="Times New Roman" w:eastAsia="Arial Unicode MS" w:hAnsi="Times New Roman" w:cs="Times New Roman"/>
          <w:color w:val="00000A"/>
          <w:kern w:val="1"/>
          <w:sz w:val="26"/>
          <w:szCs w:val="26"/>
          <w:lang w:eastAsia="ar-SA"/>
        </w:rPr>
        <w:t>условия,</w:t>
      </w:r>
      <w:r w:rsidRPr="000E6D29">
        <w:rPr>
          <w:rFonts w:ascii="Times New Roman" w:eastAsia="Arial Unicode MS" w:hAnsi="Times New Roman" w:cs="Times New Roman"/>
          <w:color w:val="00000A"/>
          <w:spacing w:val="1"/>
          <w:kern w:val="1"/>
          <w:sz w:val="26"/>
          <w:szCs w:val="26"/>
          <w:lang w:eastAsia="ar-SA"/>
        </w:rPr>
        <w:t xml:space="preserve"> </w:t>
      </w:r>
      <w:r w:rsidRPr="000E6D29">
        <w:rPr>
          <w:rFonts w:ascii="Times New Roman" w:eastAsia="Arial Unicode MS" w:hAnsi="Times New Roman" w:cs="Times New Roman"/>
          <w:color w:val="00000A"/>
          <w:kern w:val="1"/>
          <w:sz w:val="26"/>
          <w:szCs w:val="26"/>
          <w:lang w:eastAsia="ar-SA"/>
        </w:rPr>
        <w:t>учебно</w:t>
      </w:r>
      <w:r>
        <w:rPr>
          <w:rFonts w:ascii="Times New Roman" w:eastAsia="Arial Unicode MS" w:hAnsi="Times New Roman" w:cs="Times New Roman"/>
          <w:color w:val="00000A"/>
          <w:kern w:val="1"/>
          <w:sz w:val="26"/>
          <w:szCs w:val="26"/>
          <w:lang w:eastAsia="ar-SA"/>
        </w:rPr>
        <w:t xml:space="preserve"> </w:t>
      </w:r>
      <w:r w:rsidRPr="000E6D29">
        <w:rPr>
          <w:rFonts w:ascii="Times New Roman" w:eastAsia="Arial Unicode MS" w:hAnsi="Times New Roman" w:cs="Times New Roman"/>
          <w:color w:val="00000A"/>
          <w:kern w:val="1"/>
          <w:sz w:val="26"/>
          <w:szCs w:val="26"/>
          <w:lang w:eastAsia="ar-SA"/>
        </w:rPr>
        <w:t>-</w:t>
      </w:r>
      <w:r w:rsidRPr="000E6D29">
        <w:rPr>
          <w:rFonts w:ascii="Times New Roman" w:eastAsia="Arial Unicode MS" w:hAnsi="Times New Roman" w:cs="Times New Roman"/>
          <w:color w:val="00000A"/>
          <w:spacing w:val="1"/>
          <w:kern w:val="1"/>
          <w:sz w:val="26"/>
          <w:szCs w:val="26"/>
          <w:lang w:eastAsia="ar-SA"/>
        </w:rPr>
        <w:t xml:space="preserve"> </w:t>
      </w:r>
      <w:r w:rsidRPr="000E6D29">
        <w:rPr>
          <w:rFonts w:ascii="Times New Roman" w:eastAsia="Arial Unicode MS" w:hAnsi="Times New Roman" w:cs="Times New Roman"/>
          <w:color w:val="00000A"/>
          <w:kern w:val="1"/>
          <w:sz w:val="26"/>
          <w:szCs w:val="26"/>
          <w:lang w:eastAsia="ar-SA"/>
        </w:rPr>
        <w:t>методическое</w:t>
      </w:r>
      <w:r w:rsidRPr="000E6D29">
        <w:rPr>
          <w:rFonts w:ascii="Times New Roman" w:eastAsia="Arial Unicode MS" w:hAnsi="Times New Roman" w:cs="Times New Roman"/>
          <w:color w:val="00000A"/>
          <w:spacing w:val="1"/>
          <w:kern w:val="1"/>
          <w:sz w:val="26"/>
          <w:szCs w:val="26"/>
          <w:lang w:eastAsia="ar-SA"/>
        </w:rPr>
        <w:t xml:space="preserve"> </w:t>
      </w:r>
      <w:r w:rsidRPr="000E6D29">
        <w:rPr>
          <w:rFonts w:ascii="Times New Roman" w:eastAsia="Arial Unicode MS" w:hAnsi="Times New Roman" w:cs="Times New Roman"/>
          <w:color w:val="00000A"/>
          <w:kern w:val="1"/>
          <w:sz w:val="26"/>
          <w:szCs w:val="26"/>
          <w:lang w:eastAsia="ar-SA"/>
        </w:rPr>
        <w:t>и</w:t>
      </w:r>
      <w:r w:rsidRPr="000E6D29">
        <w:rPr>
          <w:rFonts w:ascii="Times New Roman" w:eastAsia="Arial Unicode MS" w:hAnsi="Times New Roman" w:cs="Times New Roman"/>
          <w:color w:val="00000A"/>
          <w:spacing w:val="1"/>
          <w:kern w:val="1"/>
          <w:sz w:val="26"/>
          <w:szCs w:val="26"/>
          <w:lang w:eastAsia="ar-SA"/>
        </w:rPr>
        <w:t xml:space="preserve"> </w:t>
      </w:r>
      <w:r w:rsidRPr="000E6D29">
        <w:rPr>
          <w:rFonts w:ascii="Times New Roman" w:eastAsia="Arial Unicode MS" w:hAnsi="Times New Roman" w:cs="Times New Roman"/>
          <w:color w:val="00000A"/>
          <w:kern w:val="1"/>
          <w:sz w:val="26"/>
          <w:szCs w:val="26"/>
          <w:lang w:eastAsia="ar-SA"/>
        </w:rPr>
        <w:t>информационное</w:t>
      </w:r>
      <w:r w:rsidRPr="000E6D29">
        <w:rPr>
          <w:rFonts w:ascii="Times New Roman" w:eastAsia="Arial Unicode MS" w:hAnsi="Times New Roman" w:cs="Times New Roman"/>
          <w:color w:val="00000A"/>
          <w:spacing w:val="1"/>
          <w:kern w:val="1"/>
          <w:sz w:val="26"/>
          <w:szCs w:val="26"/>
          <w:lang w:eastAsia="ar-SA"/>
        </w:rPr>
        <w:t xml:space="preserve"> </w:t>
      </w:r>
      <w:r w:rsidRPr="000E6D29">
        <w:rPr>
          <w:rFonts w:ascii="Times New Roman" w:eastAsia="Arial Unicode MS" w:hAnsi="Times New Roman" w:cs="Times New Roman"/>
          <w:color w:val="00000A"/>
          <w:kern w:val="1"/>
          <w:sz w:val="26"/>
          <w:szCs w:val="26"/>
          <w:lang w:eastAsia="ar-SA"/>
        </w:rPr>
        <w:t>обеспечение;</w:t>
      </w:r>
      <w:r w:rsidRPr="000E6D29">
        <w:rPr>
          <w:rFonts w:ascii="Times New Roman" w:eastAsia="Arial Unicode MS" w:hAnsi="Times New Roman" w:cs="Times New Roman"/>
          <w:color w:val="00000A"/>
          <w:spacing w:val="1"/>
          <w:kern w:val="1"/>
          <w:sz w:val="26"/>
          <w:szCs w:val="26"/>
          <w:lang w:eastAsia="ar-SA"/>
        </w:rPr>
        <w:t xml:space="preserve"> </w:t>
      </w:r>
      <w:r w:rsidRPr="000E6D29">
        <w:rPr>
          <w:rFonts w:ascii="Times New Roman" w:eastAsia="Arial Unicode MS" w:hAnsi="Times New Roman" w:cs="Times New Roman"/>
          <w:color w:val="00000A"/>
          <w:kern w:val="1"/>
          <w:sz w:val="26"/>
          <w:szCs w:val="26"/>
          <w:lang w:eastAsia="ar-SA"/>
        </w:rPr>
        <w:t>деятельность</w:t>
      </w:r>
      <w:r w:rsidRPr="000E6D29">
        <w:rPr>
          <w:rFonts w:ascii="Times New Roman" w:eastAsia="Arial Unicode MS" w:hAnsi="Times New Roman" w:cs="Times New Roman"/>
          <w:color w:val="00000A"/>
          <w:spacing w:val="1"/>
          <w:kern w:val="1"/>
          <w:sz w:val="26"/>
          <w:szCs w:val="26"/>
          <w:lang w:eastAsia="ar-SA"/>
        </w:rPr>
        <w:t xml:space="preserve"> </w:t>
      </w:r>
      <w:r w:rsidRPr="000E6D29">
        <w:rPr>
          <w:rFonts w:ascii="Times New Roman" w:eastAsia="Arial Unicode MS" w:hAnsi="Times New Roman" w:cs="Times New Roman"/>
          <w:color w:val="00000A"/>
          <w:kern w:val="1"/>
          <w:sz w:val="26"/>
          <w:szCs w:val="26"/>
          <w:lang w:eastAsia="ar-SA"/>
        </w:rPr>
        <w:t>педагогов</w:t>
      </w:r>
      <w:r w:rsidRPr="000E6D29">
        <w:rPr>
          <w:rFonts w:ascii="Times New Roman" w:eastAsia="Arial Unicode MS" w:hAnsi="Times New Roman" w:cs="Times New Roman"/>
          <w:color w:val="00000A"/>
          <w:spacing w:val="1"/>
          <w:kern w:val="1"/>
          <w:sz w:val="26"/>
          <w:szCs w:val="26"/>
          <w:lang w:eastAsia="ar-SA"/>
        </w:rPr>
        <w:t xml:space="preserve"> </w:t>
      </w:r>
      <w:r w:rsidRPr="000E6D29">
        <w:rPr>
          <w:rFonts w:ascii="Times New Roman" w:eastAsia="Arial Unicode MS" w:hAnsi="Times New Roman" w:cs="Times New Roman"/>
          <w:color w:val="00000A"/>
          <w:kern w:val="1"/>
          <w:sz w:val="26"/>
          <w:szCs w:val="26"/>
          <w:lang w:eastAsia="ar-SA"/>
        </w:rPr>
        <w:t>в</w:t>
      </w:r>
      <w:r w:rsidRPr="000E6D29">
        <w:rPr>
          <w:rFonts w:ascii="Times New Roman" w:eastAsia="Arial Unicode MS" w:hAnsi="Times New Roman" w:cs="Times New Roman"/>
          <w:color w:val="00000A"/>
          <w:spacing w:val="1"/>
          <w:kern w:val="1"/>
          <w:sz w:val="26"/>
          <w:szCs w:val="26"/>
          <w:lang w:eastAsia="ar-SA"/>
        </w:rPr>
        <w:t xml:space="preserve"> </w:t>
      </w:r>
      <w:r w:rsidRPr="000E6D29">
        <w:rPr>
          <w:rFonts w:ascii="Times New Roman" w:eastAsia="Arial Unicode MS" w:hAnsi="Times New Roman" w:cs="Times New Roman"/>
          <w:color w:val="00000A"/>
          <w:kern w:val="1"/>
          <w:sz w:val="26"/>
          <w:szCs w:val="26"/>
          <w:lang w:eastAsia="ar-SA"/>
        </w:rPr>
        <w:t>реализации</w:t>
      </w:r>
      <w:r w:rsidRPr="000E6D29">
        <w:rPr>
          <w:rFonts w:ascii="Times New Roman" w:eastAsia="Arial Unicode MS" w:hAnsi="Times New Roman" w:cs="Times New Roman"/>
          <w:color w:val="00000A"/>
          <w:spacing w:val="-3"/>
          <w:kern w:val="1"/>
          <w:sz w:val="26"/>
          <w:szCs w:val="26"/>
          <w:lang w:eastAsia="ar-SA"/>
        </w:rPr>
        <w:t xml:space="preserve"> </w:t>
      </w:r>
      <w:r w:rsidRPr="000E6D29">
        <w:rPr>
          <w:rFonts w:ascii="Times New Roman" w:eastAsia="Arial Unicode MS" w:hAnsi="Times New Roman" w:cs="Times New Roman"/>
          <w:color w:val="00000A"/>
          <w:kern w:val="1"/>
          <w:sz w:val="26"/>
          <w:szCs w:val="26"/>
          <w:lang w:eastAsia="ar-SA"/>
        </w:rPr>
        <w:t>психолог</w:t>
      </w:r>
      <w:proofErr w:type="gramStart"/>
      <w:r w:rsidRPr="000E6D29">
        <w:rPr>
          <w:rFonts w:ascii="Times New Roman" w:eastAsia="Arial Unicode MS" w:hAnsi="Times New Roman" w:cs="Times New Roman"/>
          <w:color w:val="00000A"/>
          <w:kern w:val="1"/>
          <w:sz w:val="26"/>
          <w:szCs w:val="26"/>
          <w:lang w:eastAsia="ar-SA"/>
        </w:rPr>
        <w:t>о-</w:t>
      </w:r>
      <w:proofErr w:type="gramEnd"/>
      <w:r w:rsidRPr="000E6D29">
        <w:rPr>
          <w:rFonts w:ascii="Times New Roman" w:eastAsia="Arial Unicode MS" w:hAnsi="Times New Roman" w:cs="Times New Roman"/>
          <w:color w:val="00000A"/>
          <w:spacing w:val="-1"/>
          <w:kern w:val="1"/>
          <w:sz w:val="26"/>
          <w:szCs w:val="26"/>
          <w:lang w:eastAsia="ar-SA"/>
        </w:rPr>
        <w:t xml:space="preserve"> </w:t>
      </w:r>
      <w:r w:rsidRPr="000E6D29">
        <w:rPr>
          <w:rFonts w:ascii="Times New Roman" w:eastAsia="Arial Unicode MS" w:hAnsi="Times New Roman" w:cs="Times New Roman"/>
          <w:color w:val="00000A"/>
          <w:kern w:val="1"/>
          <w:sz w:val="26"/>
          <w:szCs w:val="26"/>
          <w:lang w:eastAsia="ar-SA"/>
        </w:rPr>
        <w:t>педагогических</w:t>
      </w:r>
      <w:r w:rsidRPr="000E6D29">
        <w:rPr>
          <w:rFonts w:ascii="Times New Roman" w:eastAsia="Arial Unicode MS" w:hAnsi="Times New Roman" w:cs="Times New Roman"/>
          <w:color w:val="00000A"/>
          <w:spacing w:val="-3"/>
          <w:kern w:val="1"/>
          <w:sz w:val="26"/>
          <w:szCs w:val="26"/>
          <w:lang w:eastAsia="ar-SA"/>
        </w:rPr>
        <w:t xml:space="preserve"> </w:t>
      </w:r>
      <w:r w:rsidRPr="000E6D29">
        <w:rPr>
          <w:rFonts w:ascii="Times New Roman" w:eastAsia="Arial Unicode MS" w:hAnsi="Times New Roman" w:cs="Times New Roman"/>
          <w:color w:val="00000A"/>
          <w:kern w:val="1"/>
          <w:sz w:val="26"/>
          <w:szCs w:val="26"/>
          <w:lang w:eastAsia="ar-SA"/>
        </w:rPr>
        <w:t>условий,</w:t>
      </w:r>
      <w:r w:rsidRPr="000E6D29">
        <w:rPr>
          <w:rFonts w:ascii="Times New Roman" w:eastAsia="Arial Unicode MS" w:hAnsi="Times New Roman" w:cs="Times New Roman"/>
          <w:color w:val="00000A"/>
          <w:spacing w:val="-2"/>
          <w:kern w:val="1"/>
          <w:sz w:val="26"/>
          <w:szCs w:val="26"/>
          <w:lang w:eastAsia="ar-SA"/>
        </w:rPr>
        <w:t xml:space="preserve"> </w:t>
      </w:r>
      <w:r w:rsidRPr="000E6D29">
        <w:rPr>
          <w:rFonts w:ascii="Times New Roman" w:eastAsia="Arial Unicode MS" w:hAnsi="Times New Roman" w:cs="Times New Roman"/>
          <w:color w:val="00000A"/>
          <w:kern w:val="1"/>
          <w:sz w:val="26"/>
          <w:szCs w:val="26"/>
          <w:lang w:eastAsia="ar-SA"/>
        </w:rPr>
        <w:t>ресурсов</w:t>
      </w:r>
      <w:r w:rsidRPr="000E6D29">
        <w:rPr>
          <w:rFonts w:ascii="Times New Roman" w:eastAsia="Arial Unicode MS" w:hAnsi="Times New Roman" w:cs="Times New Roman"/>
          <w:color w:val="00000A"/>
          <w:spacing w:val="-2"/>
          <w:kern w:val="1"/>
          <w:sz w:val="26"/>
          <w:szCs w:val="26"/>
          <w:lang w:eastAsia="ar-SA"/>
        </w:rPr>
        <w:t xml:space="preserve"> </w:t>
      </w:r>
      <w:r w:rsidRPr="000E6D29">
        <w:rPr>
          <w:rFonts w:ascii="Times New Roman" w:eastAsia="Arial Unicode MS" w:hAnsi="Times New Roman" w:cs="Times New Roman"/>
          <w:color w:val="00000A"/>
          <w:kern w:val="1"/>
          <w:sz w:val="26"/>
          <w:szCs w:val="26"/>
          <w:lang w:eastAsia="ar-SA"/>
        </w:rPr>
        <w:t>ОУ.</w:t>
      </w:r>
    </w:p>
    <w:p w:rsidR="000E6D29" w:rsidRPr="000E6D29" w:rsidRDefault="000E6D29" w:rsidP="000E6D29">
      <w:pPr>
        <w:suppressAutoHyphens/>
        <w:spacing w:after="120" w:line="240" w:lineRule="auto"/>
        <w:ind w:right="-93"/>
        <w:jc w:val="both"/>
        <w:rPr>
          <w:rFonts w:ascii="Times New Roman" w:eastAsia="Arial Unicode MS" w:hAnsi="Times New Roman" w:cs="Times New Roman"/>
          <w:color w:val="00000A"/>
          <w:kern w:val="1"/>
          <w:sz w:val="26"/>
          <w:szCs w:val="26"/>
          <w:lang w:eastAsia="ar-SA"/>
        </w:rPr>
      </w:pPr>
      <w:r w:rsidRPr="000E6D29">
        <w:rPr>
          <w:rFonts w:ascii="Times New Roman" w:eastAsia="Arial Unicode MS" w:hAnsi="Times New Roman" w:cs="Times New Roman"/>
          <w:color w:val="00000A"/>
          <w:kern w:val="1"/>
          <w:sz w:val="26"/>
          <w:szCs w:val="26"/>
          <w:lang w:eastAsia="ar-SA"/>
        </w:rPr>
        <w:t>Для</w:t>
      </w:r>
      <w:r w:rsidRPr="000E6D29">
        <w:rPr>
          <w:rFonts w:ascii="Times New Roman" w:eastAsia="Arial Unicode MS" w:hAnsi="Times New Roman" w:cs="Times New Roman"/>
          <w:color w:val="00000A"/>
          <w:spacing w:val="-3"/>
          <w:kern w:val="1"/>
          <w:sz w:val="26"/>
          <w:szCs w:val="26"/>
          <w:lang w:eastAsia="ar-SA"/>
        </w:rPr>
        <w:t xml:space="preserve"> </w:t>
      </w:r>
      <w:r w:rsidRPr="000E6D29">
        <w:rPr>
          <w:rFonts w:ascii="Times New Roman" w:eastAsia="Arial Unicode MS" w:hAnsi="Times New Roman" w:cs="Times New Roman"/>
          <w:color w:val="00000A"/>
          <w:kern w:val="1"/>
          <w:sz w:val="26"/>
          <w:szCs w:val="26"/>
          <w:lang w:eastAsia="ar-SA"/>
        </w:rPr>
        <w:t>оценки</w:t>
      </w:r>
      <w:r w:rsidRPr="000E6D29">
        <w:rPr>
          <w:rFonts w:ascii="Times New Roman" w:eastAsia="Arial Unicode MS" w:hAnsi="Times New Roman" w:cs="Times New Roman"/>
          <w:color w:val="00000A"/>
          <w:spacing w:val="-5"/>
          <w:kern w:val="1"/>
          <w:sz w:val="26"/>
          <w:szCs w:val="26"/>
          <w:lang w:eastAsia="ar-SA"/>
        </w:rPr>
        <w:t xml:space="preserve"> </w:t>
      </w:r>
      <w:r w:rsidRPr="000E6D29">
        <w:rPr>
          <w:rFonts w:ascii="Times New Roman" w:eastAsia="Arial Unicode MS" w:hAnsi="Times New Roman" w:cs="Times New Roman"/>
          <w:color w:val="00000A"/>
          <w:kern w:val="1"/>
          <w:sz w:val="26"/>
          <w:szCs w:val="26"/>
          <w:lang w:eastAsia="ar-SA"/>
        </w:rPr>
        <w:t>используется</w:t>
      </w:r>
      <w:r w:rsidRPr="000E6D29">
        <w:rPr>
          <w:rFonts w:ascii="Times New Roman" w:eastAsia="Arial Unicode MS" w:hAnsi="Times New Roman" w:cs="Times New Roman"/>
          <w:color w:val="00000A"/>
          <w:spacing w:val="-2"/>
          <w:kern w:val="1"/>
          <w:sz w:val="26"/>
          <w:szCs w:val="26"/>
          <w:lang w:eastAsia="ar-SA"/>
        </w:rPr>
        <w:t xml:space="preserve"> </w:t>
      </w:r>
      <w:r w:rsidRPr="000E6D29">
        <w:rPr>
          <w:rFonts w:ascii="Times New Roman" w:eastAsia="Arial Unicode MS" w:hAnsi="Times New Roman" w:cs="Times New Roman"/>
          <w:color w:val="00000A"/>
          <w:kern w:val="1"/>
          <w:sz w:val="26"/>
          <w:szCs w:val="26"/>
          <w:lang w:eastAsia="ar-SA"/>
        </w:rPr>
        <w:t>определенный</w:t>
      </w:r>
      <w:r w:rsidRPr="000E6D29">
        <w:rPr>
          <w:rFonts w:ascii="Times New Roman" w:eastAsia="Arial Unicode MS" w:hAnsi="Times New Roman" w:cs="Times New Roman"/>
          <w:color w:val="00000A"/>
          <w:spacing w:val="-5"/>
          <w:kern w:val="1"/>
          <w:sz w:val="26"/>
          <w:szCs w:val="26"/>
          <w:lang w:eastAsia="ar-SA"/>
        </w:rPr>
        <w:t xml:space="preserve"> </w:t>
      </w:r>
      <w:r w:rsidRPr="000E6D29">
        <w:rPr>
          <w:rFonts w:ascii="Times New Roman" w:eastAsia="Arial Unicode MS" w:hAnsi="Times New Roman" w:cs="Times New Roman"/>
          <w:color w:val="00000A"/>
          <w:kern w:val="1"/>
          <w:sz w:val="26"/>
          <w:szCs w:val="26"/>
          <w:lang w:eastAsia="ar-SA"/>
        </w:rPr>
        <w:t>набор</w:t>
      </w:r>
      <w:r w:rsidRPr="000E6D29">
        <w:rPr>
          <w:rFonts w:ascii="Times New Roman" w:eastAsia="Arial Unicode MS" w:hAnsi="Times New Roman" w:cs="Times New Roman"/>
          <w:color w:val="00000A"/>
          <w:spacing w:val="-3"/>
          <w:kern w:val="1"/>
          <w:sz w:val="26"/>
          <w:szCs w:val="26"/>
          <w:lang w:eastAsia="ar-SA"/>
        </w:rPr>
        <w:t xml:space="preserve"> </w:t>
      </w:r>
      <w:r w:rsidRPr="000E6D29">
        <w:rPr>
          <w:rFonts w:ascii="Times New Roman" w:eastAsia="Arial Unicode MS" w:hAnsi="Times New Roman" w:cs="Times New Roman"/>
          <w:color w:val="00000A"/>
          <w:kern w:val="1"/>
          <w:sz w:val="26"/>
          <w:szCs w:val="26"/>
          <w:lang w:eastAsia="ar-SA"/>
        </w:rPr>
        <w:t>показателей</w:t>
      </w:r>
    </w:p>
    <w:tbl>
      <w:tblPr>
        <w:tblStyle w:val="TableNormal2"/>
        <w:tblW w:w="9923"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43"/>
        <w:gridCol w:w="2977"/>
        <w:gridCol w:w="1843"/>
        <w:gridCol w:w="1559"/>
        <w:gridCol w:w="1701"/>
      </w:tblGrid>
      <w:tr w:rsidR="000E6D29" w:rsidRPr="000E6D29" w:rsidTr="007A19C3">
        <w:trPr>
          <w:trHeight w:val="716"/>
        </w:trPr>
        <w:tc>
          <w:tcPr>
            <w:tcW w:w="1843" w:type="dxa"/>
          </w:tcPr>
          <w:p w:rsidR="000E6D29" w:rsidRPr="000E6D29" w:rsidRDefault="000E6D29" w:rsidP="000E6D29">
            <w:pPr>
              <w:ind w:hanging="60"/>
              <w:rPr>
                <w:rFonts w:ascii="Times New Roman" w:eastAsia="Times New Roman" w:hAnsi="Times New Roman"/>
                <w:sz w:val="26"/>
                <w:szCs w:val="26"/>
              </w:rPr>
            </w:pPr>
            <w:r w:rsidRPr="000E6D29">
              <w:rPr>
                <w:rFonts w:ascii="Times New Roman" w:eastAsia="Times New Roman" w:hAnsi="Times New Roman"/>
                <w:sz w:val="26"/>
                <w:szCs w:val="26"/>
                <w:lang w:val="ru-RU"/>
              </w:rPr>
              <w:t xml:space="preserve">  </w:t>
            </w:r>
            <w:proofErr w:type="spellStart"/>
            <w:r w:rsidRPr="000E6D29">
              <w:rPr>
                <w:rFonts w:ascii="Times New Roman" w:eastAsia="Times New Roman" w:hAnsi="Times New Roman"/>
                <w:sz w:val="26"/>
                <w:szCs w:val="26"/>
              </w:rPr>
              <w:t>Объект</w:t>
            </w:r>
            <w:proofErr w:type="spellEnd"/>
            <w:r w:rsidRPr="000E6D29">
              <w:rPr>
                <w:rFonts w:ascii="Times New Roman" w:eastAsia="Times New Roman" w:hAnsi="Times New Roman"/>
                <w:spacing w:val="1"/>
                <w:sz w:val="26"/>
                <w:szCs w:val="26"/>
              </w:rPr>
              <w:t xml:space="preserve">     </w:t>
            </w:r>
            <w:proofErr w:type="spellStart"/>
            <w:r w:rsidRPr="000E6D29">
              <w:rPr>
                <w:rFonts w:ascii="Times New Roman" w:eastAsia="Times New Roman" w:hAnsi="Times New Roman"/>
                <w:sz w:val="26"/>
                <w:szCs w:val="26"/>
              </w:rPr>
              <w:t>контроля</w:t>
            </w:r>
            <w:proofErr w:type="spellEnd"/>
          </w:p>
        </w:tc>
        <w:tc>
          <w:tcPr>
            <w:tcW w:w="2977" w:type="dxa"/>
          </w:tcPr>
          <w:p w:rsidR="000E6D29" w:rsidRPr="000E6D29" w:rsidRDefault="000E6D29" w:rsidP="000E6D29">
            <w:pPr>
              <w:rPr>
                <w:rFonts w:ascii="Times New Roman" w:eastAsia="Times New Roman" w:hAnsi="Times New Roman"/>
                <w:sz w:val="26"/>
                <w:szCs w:val="26"/>
              </w:rPr>
            </w:pPr>
            <w:proofErr w:type="spellStart"/>
            <w:r w:rsidRPr="000E6D29">
              <w:rPr>
                <w:rFonts w:ascii="Times New Roman" w:eastAsia="Times New Roman" w:hAnsi="Times New Roman"/>
                <w:sz w:val="26"/>
                <w:szCs w:val="26"/>
              </w:rPr>
              <w:t>Содержание</w:t>
            </w:r>
            <w:proofErr w:type="spellEnd"/>
          </w:p>
          <w:p w:rsidR="000E6D29" w:rsidRPr="000E6D29" w:rsidRDefault="000E6D29" w:rsidP="000E6D29">
            <w:pPr>
              <w:rPr>
                <w:rFonts w:ascii="Times New Roman" w:eastAsia="Times New Roman" w:hAnsi="Times New Roman"/>
                <w:sz w:val="26"/>
                <w:szCs w:val="26"/>
              </w:rPr>
            </w:pPr>
            <w:proofErr w:type="spellStart"/>
            <w:r w:rsidRPr="000E6D29">
              <w:rPr>
                <w:rFonts w:ascii="Times New Roman" w:eastAsia="Times New Roman" w:hAnsi="Times New Roman"/>
                <w:sz w:val="26"/>
                <w:szCs w:val="26"/>
              </w:rPr>
              <w:t>контроля</w:t>
            </w:r>
            <w:proofErr w:type="spellEnd"/>
          </w:p>
        </w:tc>
        <w:tc>
          <w:tcPr>
            <w:tcW w:w="1843" w:type="dxa"/>
          </w:tcPr>
          <w:p w:rsidR="000E6D29" w:rsidRPr="000E6D29" w:rsidRDefault="000E6D29" w:rsidP="000E6D29">
            <w:pPr>
              <w:tabs>
                <w:tab w:val="left" w:pos="2151"/>
              </w:tabs>
              <w:rPr>
                <w:rFonts w:ascii="Times New Roman" w:eastAsia="Times New Roman" w:hAnsi="Times New Roman"/>
                <w:sz w:val="26"/>
                <w:szCs w:val="26"/>
              </w:rPr>
            </w:pPr>
            <w:proofErr w:type="spellStart"/>
            <w:r w:rsidRPr="000E6D29">
              <w:rPr>
                <w:rFonts w:ascii="Times New Roman" w:eastAsia="Times New Roman" w:hAnsi="Times New Roman"/>
                <w:sz w:val="26"/>
                <w:szCs w:val="26"/>
              </w:rPr>
              <w:t>Методы</w:t>
            </w:r>
            <w:proofErr w:type="spellEnd"/>
            <w:r w:rsidRPr="000E6D29">
              <w:rPr>
                <w:rFonts w:ascii="Times New Roman" w:eastAsia="Times New Roman" w:hAnsi="Times New Roman"/>
                <w:sz w:val="26"/>
                <w:szCs w:val="26"/>
              </w:rPr>
              <w:t xml:space="preserve"> </w:t>
            </w:r>
            <w:r w:rsidRPr="000E6D29">
              <w:rPr>
                <w:rFonts w:ascii="Times New Roman" w:eastAsia="Times New Roman" w:hAnsi="Times New Roman"/>
                <w:spacing w:val="-58"/>
                <w:sz w:val="26"/>
                <w:szCs w:val="26"/>
              </w:rPr>
              <w:t xml:space="preserve"> </w:t>
            </w:r>
            <w:proofErr w:type="spellStart"/>
            <w:r w:rsidRPr="000E6D29">
              <w:rPr>
                <w:rFonts w:ascii="Times New Roman" w:eastAsia="Times New Roman" w:hAnsi="Times New Roman"/>
                <w:sz w:val="26"/>
                <w:szCs w:val="26"/>
              </w:rPr>
              <w:t>отбора</w:t>
            </w:r>
            <w:proofErr w:type="spellEnd"/>
          </w:p>
          <w:p w:rsidR="000E6D29" w:rsidRPr="000E6D29" w:rsidRDefault="000E6D29" w:rsidP="000E6D29">
            <w:pPr>
              <w:rPr>
                <w:rFonts w:ascii="Times New Roman" w:eastAsia="Times New Roman" w:hAnsi="Times New Roman"/>
                <w:sz w:val="26"/>
                <w:szCs w:val="26"/>
              </w:rPr>
            </w:pPr>
            <w:proofErr w:type="spellStart"/>
            <w:r w:rsidRPr="000E6D29">
              <w:rPr>
                <w:rFonts w:ascii="Times New Roman" w:eastAsia="Times New Roman" w:hAnsi="Times New Roman"/>
                <w:sz w:val="26"/>
                <w:szCs w:val="26"/>
              </w:rPr>
              <w:t>информации</w:t>
            </w:r>
            <w:proofErr w:type="spellEnd"/>
          </w:p>
        </w:tc>
        <w:tc>
          <w:tcPr>
            <w:tcW w:w="1559" w:type="dxa"/>
          </w:tcPr>
          <w:p w:rsidR="000E6D29" w:rsidRPr="000E6D29" w:rsidRDefault="000E6D29" w:rsidP="000E6D29">
            <w:pPr>
              <w:rPr>
                <w:rFonts w:ascii="Times New Roman" w:eastAsia="Times New Roman" w:hAnsi="Times New Roman"/>
                <w:sz w:val="26"/>
                <w:szCs w:val="26"/>
              </w:rPr>
            </w:pPr>
            <w:proofErr w:type="spellStart"/>
            <w:r w:rsidRPr="000E6D29">
              <w:rPr>
                <w:rFonts w:ascii="Times New Roman" w:eastAsia="Times New Roman" w:hAnsi="Times New Roman"/>
                <w:sz w:val="26"/>
                <w:szCs w:val="26"/>
              </w:rPr>
              <w:t>Сроки</w:t>
            </w:r>
            <w:proofErr w:type="spellEnd"/>
            <w:r w:rsidRPr="000E6D29">
              <w:rPr>
                <w:rFonts w:ascii="Times New Roman" w:eastAsia="Times New Roman" w:hAnsi="Times New Roman"/>
                <w:spacing w:val="1"/>
                <w:sz w:val="26"/>
                <w:szCs w:val="26"/>
              </w:rPr>
              <w:t xml:space="preserve"> </w:t>
            </w:r>
            <w:proofErr w:type="spellStart"/>
            <w:r w:rsidRPr="000E6D29">
              <w:rPr>
                <w:rFonts w:ascii="Times New Roman" w:eastAsia="Times New Roman" w:hAnsi="Times New Roman"/>
                <w:sz w:val="26"/>
                <w:szCs w:val="26"/>
              </w:rPr>
              <w:t>проведения</w:t>
            </w:r>
            <w:proofErr w:type="spellEnd"/>
          </w:p>
        </w:tc>
        <w:tc>
          <w:tcPr>
            <w:tcW w:w="1701" w:type="dxa"/>
          </w:tcPr>
          <w:p w:rsidR="000E6D29" w:rsidRPr="000E6D29" w:rsidRDefault="000E6D29" w:rsidP="000E6D29">
            <w:pPr>
              <w:rPr>
                <w:rFonts w:ascii="Times New Roman" w:eastAsia="Times New Roman" w:hAnsi="Times New Roman"/>
                <w:sz w:val="26"/>
                <w:szCs w:val="26"/>
              </w:rPr>
            </w:pPr>
            <w:proofErr w:type="spellStart"/>
            <w:r w:rsidRPr="000E6D29">
              <w:rPr>
                <w:rFonts w:ascii="Times New Roman" w:eastAsia="Times New Roman" w:hAnsi="Times New Roman"/>
                <w:spacing w:val="-1"/>
                <w:sz w:val="26"/>
                <w:szCs w:val="26"/>
              </w:rPr>
              <w:t>Ответствен</w:t>
            </w:r>
            <w:r w:rsidRPr="000E6D29">
              <w:rPr>
                <w:rFonts w:ascii="Times New Roman" w:eastAsia="Times New Roman" w:hAnsi="Times New Roman"/>
                <w:sz w:val="26"/>
                <w:szCs w:val="26"/>
              </w:rPr>
              <w:t>ный</w:t>
            </w:r>
            <w:proofErr w:type="spellEnd"/>
          </w:p>
        </w:tc>
      </w:tr>
      <w:tr w:rsidR="000E6D29" w:rsidRPr="000E6D29" w:rsidTr="007A19C3">
        <w:trPr>
          <w:trHeight w:val="1548"/>
        </w:trPr>
        <w:tc>
          <w:tcPr>
            <w:tcW w:w="1843" w:type="dxa"/>
            <w:vMerge w:val="restart"/>
          </w:tcPr>
          <w:p w:rsidR="000E6D29" w:rsidRPr="000E6D29" w:rsidRDefault="000E6D29" w:rsidP="000E6D29">
            <w:pPr>
              <w:rPr>
                <w:rFonts w:ascii="Times New Roman" w:eastAsia="Times New Roman" w:hAnsi="Times New Roman"/>
                <w:sz w:val="26"/>
                <w:szCs w:val="26"/>
              </w:rPr>
            </w:pPr>
            <w:proofErr w:type="spellStart"/>
            <w:r w:rsidRPr="000E6D29">
              <w:rPr>
                <w:rFonts w:ascii="Times New Roman" w:eastAsia="Times New Roman" w:hAnsi="Times New Roman"/>
                <w:sz w:val="26"/>
                <w:szCs w:val="26"/>
              </w:rPr>
              <w:t>Кадровые</w:t>
            </w:r>
            <w:proofErr w:type="spellEnd"/>
            <w:r w:rsidRPr="000E6D29">
              <w:rPr>
                <w:rFonts w:ascii="Times New Roman" w:eastAsia="Times New Roman" w:hAnsi="Times New Roman"/>
                <w:spacing w:val="1"/>
                <w:sz w:val="26"/>
                <w:szCs w:val="26"/>
              </w:rPr>
              <w:t xml:space="preserve"> </w:t>
            </w:r>
            <w:proofErr w:type="spellStart"/>
            <w:r w:rsidRPr="000E6D29">
              <w:rPr>
                <w:rFonts w:ascii="Times New Roman" w:eastAsia="Times New Roman" w:hAnsi="Times New Roman"/>
                <w:sz w:val="26"/>
                <w:szCs w:val="26"/>
              </w:rPr>
              <w:t>условия</w:t>
            </w:r>
            <w:proofErr w:type="spellEnd"/>
            <w:r w:rsidRPr="000E6D29">
              <w:rPr>
                <w:rFonts w:ascii="Times New Roman" w:eastAsia="Times New Roman" w:hAnsi="Times New Roman"/>
                <w:spacing w:val="1"/>
                <w:sz w:val="26"/>
                <w:szCs w:val="26"/>
              </w:rPr>
              <w:t xml:space="preserve"> </w:t>
            </w:r>
            <w:proofErr w:type="spellStart"/>
            <w:r w:rsidRPr="000E6D29">
              <w:rPr>
                <w:rFonts w:ascii="Times New Roman" w:eastAsia="Times New Roman" w:hAnsi="Times New Roman"/>
                <w:sz w:val="26"/>
                <w:szCs w:val="26"/>
              </w:rPr>
              <w:t>реализации</w:t>
            </w:r>
            <w:proofErr w:type="spellEnd"/>
            <w:r w:rsidRPr="000E6D29">
              <w:rPr>
                <w:rFonts w:ascii="Times New Roman" w:eastAsia="Times New Roman" w:hAnsi="Times New Roman"/>
                <w:spacing w:val="-57"/>
                <w:sz w:val="26"/>
                <w:szCs w:val="26"/>
              </w:rPr>
              <w:t xml:space="preserve"> </w:t>
            </w:r>
            <w:r w:rsidRPr="000E6D29">
              <w:rPr>
                <w:rFonts w:ascii="Times New Roman" w:eastAsia="Times New Roman" w:hAnsi="Times New Roman"/>
                <w:sz w:val="26"/>
                <w:szCs w:val="26"/>
              </w:rPr>
              <w:t>АООП</w:t>
            </w:r>
          </w:p>
        </w:tc>
        <w:tc>
          <w:tcPr>
            <w:tcW w:w="2977" w:type="dxa"/>
          </w:tcPr>
          <w:p w:rsidR="000E6D29" w:rsidRPr="000E6D29" w:rsidRDefault="000E6D29" w:rsidP="000E6D29">
            <w:pPr>
              <w:rPr>
                <w:rFonts w:ascii="Times New Roman" w:eastAsia="Times New Roman" w:hAnsi="Times New Roman"/>
                <w:sz w:val="26"/>
                <w:szCs w:val="26"/>
                <w:lang w:val="ru-RU"/>
              </w:rPr>
            </w:pPr>
            <w:r w:rsidRPr="000E6D29">
              <w:rPr>
                <w:rFonts w:ascii="Times New Roman" w:eastAsia="Times New Roman" w:hAnsi="Times New Roman"/>
                <w:sz w:val="26"/>
                <w:szCs w:val="26"/>
                <w:lang w:val="ru-RU"/>
              </w:rPr>
              <w:t>Проверка</w:t>
            </w:r>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укомплектованности</w:t>
            </w:r>
            <w:r w:rsidRPr="000E6D29">
              <w:rPr>
                <w:rFonts w:ascii="Times New Roman" w:eastAsia="Times New Roman" w:hAnsi="Times New Roman"/>
                <w:spacing w:val="-57"/>
                <w:sz w:val="26"/>
                <w:szCs w:val="26"/>
                <w:lang w:val="ru-RU"/>
              </w:rPr>
              <w:t xml:space="preserve"> </w:t>
            </w:r>
            <w:r w:rsidRPr="000E6D29">
              <w:rPr>
                <w:rFonts w:ascii="Times New Roman" w:eastAsia="Times New Roman" w:hAnsi="Times New Roman"/>
                <w:sz w:val="26"/>
                <w:szCs w:val="26"/>
                <w:lang w:val="ru-RU"/>
              </w:rPr>
              <w:t>ОУ</w:t>
            </w:r>
          </w:p>
          <w:p w:rsidR="000E6D29" w:rsidRPr="000E6D29" w:rsidRDefault="000E6D29" w:rsidP="000E6D29">
            <w:pPr>
              <w:tabs>
                <w:tab w:val="left" w:pos="2202"/>
              </w:tabs>
              <w:rPr>
                <w:rFonts w:ascii="Times New Roman" w:eastAsia="Times New Roman" w:hAnsi="Times New Roman"/>
                <w:sz w:val="26"/>
                <w:szCs w:val="26"/>
                <w:lang w:val="ru-RU"/>
              </w:rPr>
            </w:pPr>
            <w:r w:rsidRPr="000E6D29">
              <w:rPr>
                <w:rFonts w:ascii="Times New Roman" w:eastAsia="Times New Roman" w:hAnsi="Times New Roman"/>
                <w:sz w:val="26"/>
                <w:szCs w:val="26"/>
                <w:lang w:val="ru-RU"/>
              </w:rPr>
              <w:t>педагогическими,</w:t>
            </w:r>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руководящими</w:t>
            </w:r>
            <w:r w:rsidRPr="000E6D29">
              <w:rPr>
                <w:rFonts w:ascii="Times New Roman" w:eastAsia="Times New Roman" w:hAnsi="Times New Roman"/>
                <w:sz w:val="26"/>
                <w:szCs w:val="26"/>
                <w:lang w:val="ru-RU"/>
              </w:rPr>
              <w:tab/>
            </w:r>
            <w:r w:rsidRPr="000E6D29">
              <w:rPr>
                <w:rFonts w:ascii="Times New Roman" w:eastAsia="Times New Roman" w:hAnsi="Times New Roman"/>
                <w:spacing w:val="-4"/>
                <w:sz w:val="26"/>
                <w:szCs w:val="26"/>
                <w:lang w:val="ru-RU"/>
              </w:rPr>
              <w:t>и</w:t>
            </w:r>
          </w:p>
          <w:p w:rsidR="000E6D29" w:rsidRPr="000E6D29" w:rsidRDefault="000E6D29" w:rsidP="000E6D29">
            <w:pPr>
              <w:rPr>
                <w:rFonts w:ascii="Times New Roman" w:eastAsia="Times New Roman" w:hAnsi="Times New Roman"/>
                <w:sz w:val="26"/>
                <w:szCs w:val="26"/>
              </w:rPr>
            </w:pPr>
            <w:proofErr w:type="spellStart"/>
            <w:r w:rsidRPr="000E6D29">
              <w:rPr>
                <w:rFonts w:ascii="Times New Roman" w:eastAsia="Times New Roman" w:hAnsi="Times New Roman"/>
                <w:sz w:val="26"/>
                <w:szCs w:val="26"/>
              </w:rPr>
              <w:t>иными</w:t>
            </w:r>
            <w:proofErr w:type="spellEnd"/>
            <w:r w:rsidRPr="000E6D29">
              <w:rPr>
                <w:rFonts w:ascii="Times New Roman" w:eastAsia="Times New Roman" w:hAnsi="Times New Roman"/>
                <w:spacing w:val="-4"/>
                <w:sz w:val="26"/>
                <w:szCs w:val="26"/>
              </w:rPr>
              <w:t xml:space="preserve"> </w:t>
            </w:r>
            <w:proofErr w:type="spellStart"/>
            <w:r w:rsidRPr="000E6D29">
              <w:rPr>
                <w:rFonts w:ascii="Times New Roman" w:eastAsia="Times New Roman" w:hAnsi="Times New Roman"/>
                <w:sz w:val="26"/>
                <w:szCs w:val="26"/>
              </w:rPr>
              <w:t>работниками</w:t>
            </w:r>
            <w:proofErr w:type="spellEnd"/>
          </w:p>
        </w:tc>
        <w:tc>
          <w:tcPr>
            <w:tcW w:w="1843" w:type="dxa"/>
          </w:tcPr>
          <w:p w:rsidR="000E6D29" w:rsidRPr="000E6D29" w:rsidRDefault="000E6D29" w:rsidP="000E6D29">
            <w:pPr>
              <w:rPr>
                <w:rFonts w:ascii="Times New Roman" w:eastAsia="Times New Roman" w:hAnsi="Times New Roman"/>
                <w:sz w:val="26"/>
                <w:szCs w:val="26"/>
              </w:rPr>
            </w:pPr>
            <w:proofErr w:type="spellStart"/>
            <w:r w:rsidRPr="000E6D29">
              <w:rPr>
                <w:rFonts w:ascii="Times New Roman" w:eastAsia="Times New Roman" w:hAnsi="Times New Roman"/>
                <w:sz w:val="26"/>
                <w:szCs w:val="26"/>
              </w:rPr>
              <w:t>Изучение</w:t>
            </w:r>
            <w:proofErr w:type="spellEnd"/>
            <w:r w:rsidRPr="000E6D29">
              <w:rPr>
                <w:rFonts w:ascii="Times New Roman" w:eastAsia="Times New Roman" w:hAnsi="Times New Roman"/>
                <w:spacing w:val="1"/>
                <w:sz w:val="26"/>
                <w:szCs w:val="26"/>
              </w:rPr>
              <w:t xml:space="preserve"> </w:t>
            </w:r>
            <w:proofErr w:type="spellStart"/>
            <w:r w:rsidRPr="000E6D29">
              <w:rPr>
                <w:rFonts w:ascii="Times New Roman" w:eastAsia="Times New Roman" w:hAnsi="Times New Roman"/>
                <w:sz w:val="26"/>
                <w:szCs w:val="26"/>
              </w:rPr>
              <w:t>документации</w:t>
            </w:r>
            <w:proofErr w:type="spellEnd"/>
          </w:p>
        </w:tc>
        <w:tc>
          <w:tcPr>
            <w:tcW w:w="1559" w:type="dxa"/>
          </w:tcPr>
          <w:p w:rsidR="000E6D29" w:rsidRPr="000E6D29" w:rsidRDefault="000E6D29" w:rsidP="000E6D29">
            <w:pPr>
              <w:rPr>
                <w:rFonts w:ascii="Times New Roman" w:eastAsia="Times New Roman" w:hAnsi="Times New Roman"/>
                <w:sz w:val="26"/>
                <w:szCs w:val="26"/>
              </w:rPr>
            </w:pPr>
            <w:proofErr w:type="spellStart"/>
            <w:r w:rsidRPr="000E6D29">
              <w:rPr>
                <w:rFonts w:ascii="Times New Roman" w:eastAsia="Times New Roman" w:hAnsi="Times New Roman"/>
                <w:sz w:val="26"/>
                <w:szCs w:val="26"/>
              </w:rPr>
              <w:t>Май</w:t>
            </w:r>
            <w:proofErr w:type="spellEnd"/>
            <w:r w:rsidRPr="000E6D29">
              <w:rPr>
                <w:rFonts w:ascii="Times New Roman" w:eastAsia="Times New Roman" w:hAnsi="Times New Roman"/>
                <w:sz w:val="26"/>
                <w:szCs w:val="26"/>
              </w:rPr>
              <w:t xml:space="preserve"> -</w:t>
            </w:r>
            <w:r w:rsidRPr="000E6D29">
              <w:rPr>
                <w:rFonts w:ascii="Times New Roman" w:eastAsia="Times New Roman" w:hAnsi="Times New Roman"/>
                <w:spacing w:val="-57"/>
                <w:sz w:val="26"/>
                <w:szCs w:val="26"/>
              </w:rPr>
              <w:t xml:space="preserve"> </w:t>
            </w:r>
            <w:proofErr w:type="spellStart"/>
            <w:r w:rsidRPr="000E6D29">
              <w:rPr>
                <w:rFonts w:ascii="Times New Roman" w:eastAsia="Times New Roman" w:hAnsi="Times New Roman"/>
                <w:sz w:val="26"/>
                <w:szCs w:val="26"/>
              </w:rPr>
              <w:t>август</w:t>
            </w:r>
            <w:proofErr w:type="spellEnd"/>
          </w:p>
        </w:tc>
        <w:tc>
          <w:tcPr>
            <w:tcW w:w="1701" w:type="dxa"/>
          </w:tcPr>
          <w:p w:rsidR="000E6D29" w:rsidRPr="000E6D29" w:rsidRDefault="000E6D29" w:rsidP="000E6D29">
            <w:pPr>
              <w:rPr>
                <w:rFonts w:ascii="Times New Roman" w:eastAsia="Times New Roman" w:hAnsi="Times New Roman"/>
                <w:sz w:val="26"/>
                <w:szCs w:val="26"/>
              </w:rPr>
            </w:pPr>
            <w:proofErr w:type="spellStart"/>
            <w:r w:rsidRPr="000E6D29">
              <w:rPr>
                <w:rFonts w:ascii="Times New Roman" w:eastAsia="Times New Roman" w:hAnsi="Times New Roman"/>
                <w:sz w:val="26"/>
                <w:szCs w:val="26"/>
              </w:rPr>
              <w:t>директор</w:t>
            </w:r>
            <w:proofErr w:type="spellEnd"/>
          </w:p>
        </w:tc>
      </w:tr>
      <w:tr w:rsidR="000E6D29" w:rsidRPr="000E6D29" w:rsidTr="007A19C3">
        <w:trPr>
          <w:trHeight w:val="1520"/>
        </w:trPr>
        <w:tc>
          <w:tcPr>
            <w:tcW w:w="1843" w:type="dxa"/>
            <w:vMerge/>
            <w:tcBorders>
              <w:top w:val="nil"/>
            </w:tcBorders>
          </w:tcPr>
          <w:p w:rsidR="000E6D29" w:rsidRPr="000E6D29" w:rsidRDefault="000E6D29" w:rsidP="000E6D29">
            <w:pPr>
              <w:rPr>
                <w:rFonts w:ascii="Times New Roman" w:eastAsia="Times New Roman" w:hAnsi="Times New Roman"/>
                <w:sz w:val="26"/>
                <w:szCs w:val="26"/>
                <w:lang w:eastAsia="ru-RU"/>
              </w:rPr>
            </w:pPr>
          </w:p>
        </w:tc>
        <w:tc>
          <w:tcPr>
            <w:tcW w:w="2977" w:type="dxa"/>
          </w:tcPr>
          <w:p w:rsidR="000E6D29" w:rsidRPr="000E6D29" w:rsidRDefault="000E6D29" w:rsidP="000E6D29">
            <w:pPr>
              <w:tabs>
                <w:tab w:val="left" w:pos="1864"/>
                <w:tab w:val="left" w:pos="2205"/>
              </w:tabs>
              <w:rPr>
                <w:rFonts w:ascii="Times New Roman" w:eastAsia="Times New Roman" w:hAnsi="Times New Roman"/>
                <w:sz w:val="26"/>
                <w:szCs w:val="26"/>
                <w:lang w:val="ru-RU"/>
              </w:rPr>
            </w:pPr>
            <w:r w:rsidRPr="000E6D29">
              <w:rPr>
                <w:rFonts w:ascii="Times New Roman" w:eastAsia="Times New Roman" w:hAnsi="Times New Roman"/>
                <w:sz w:val="26"/>
                <w:szCs w:val="26"/>
                <w:lang w:val="ru-RU"/>
              </w:rPr>
              <w:t>Установление</w:t>
            </w:r>
            <w:r w:rsidRPr="000E6D29">
              <w:rPr>
                <w:rFonts w:ascii="Times New Roman" w:eastAsia="Times New Roman" w:hAnsi="Times New Roman"/>
                <w:spacing w:val="1"/>
                <w:sz w:val="26"/>
                <w:szCs w:val="26"/>
                <w:lang w:val="ru-RU"/>
              </w:rPr>
              <w:t xml:space="preserve"> с</w:t>
            </w:r>
            <w:r w:rsidRPr="000E6D29">
              <w:rPr>
                <w:rFonts w:ascii="Times New Roman" w:eastAsia="Times New Roman" w:hAnsi="Times New Roman"/>
                <w:sz w:val="26"/>
                <w:szCs w:val="26"/>
                <w:lang w:val="ru-RU"/>
              </w:rPr>
              <w:t>оответствия</w:t>
            </w:r>
            <w:r w:rsidRPr="000E6D29">
              <w:rPr>
                <w:rFonts w:ascii="Times New Roman" w:eastAsia="Times New Roman" w:hAnsi="Times New Roman"/>
                <w:spacing w:val="46"/>
                <w:sz w:val="26"/>
                <w:szCs w:val="26"/>
                <w:lang w:val="ru-RU"/>
              </w:rPr>
              <w:t xml:space="preserve"> </w:t>
            </w:r>
            <w:r w:rsidRPr="000E6D29">
              <w:rPr>
                <w:rFonts w:ascii="Times New Roman" w:eastAsia="Times New Roman" w:hAnsi="Times New Roman"/>
                <w:sz w:val="26"/>
                <w:szCs w:val="26"/>
                <w:lang w:val="ru-RU"/>
              </w:rPr>
              <w:t>уровня</w:t>
            </w:r>
            <w:r w:rsidRPr="000E6D29">
              <w:rPr>
                <w:rFonts w:ascii="Times New Roman" w:eastAsia="Times New Roman" w:hAnsi="Times New Roman"/>
                <w:spacing w:val="-57"/>
                <w:sz w:val="26"/>
                <w:szCs w:val="26"/>
                <w:lang w:val="ru-RU"/>
              </w:rPr>
              <w:t xml:space="preserve"> </w:t>
            </w:r>
            <w:r w:rsidRPr="000E6D29">
              <w:rPr>
                <w:rFonts w:ascii="Times New Roman" w:eastAsia="Times New Roman" w:hAnsi="Times New Roman"/>
                <w:sz w:val="26"/>
                <w:szCs w:val="26"/>
                <w:lang w:val="ru-RU"/>
              </w:rPr>
              <w:t>квалификации</w:t>
            </w:r>
            <w:r w:rsidRPr="000E6D29">
              <w:rPr>
                <w:rFonts w:ascii="Times New Roman" w:eastAsia="Times New Roman" w:hAnsi="Times New Roman"/>
                <w:sz w:val="26"/>
                <w:szCs w:val="26"/>
                <w:lang w:val="ru-RU"/>
              </w:rPr>
              <w:tab/>
            </w:r>
            <w:r w:rsidRPr="000E6D29">
              <w:rPr>
                <w:rFonts w:ascii="Times New Roman" w:eastAsia="Times New Roman" w:hAnsi="Times New Roman"/>
                <w:sz w:val="26"/>
                <w:szCs w:val="26"/>
                <w:lang w:val="ru-RU"/>
              </w:rPr>
              <w:tab/>
            </w:r>
            <w:r w:rsidRPr="000E6D29">
              <w:rPr>
                <w:rFonts w:ascii="Times New Roman" w:eastAsia="Times New Roman" w:hAnsi="Times New Roman"/>
                <w:spacing w:val="-4"/>
                <w:sz w:val="26"/>
                <w:szCs w:val="26"/>
                <w:lang w:val="ru-RU"/>
              </w:rPr>
              <w:t xml:space="preserve">и </w:t>
            </w:r>
            <w:r w:rsidRPr="000E6D29">
              <w:rPr>
                <w:rFonts w:ascii="Times New Roman" w:eastAsia="Times New Roman" w:hAnsi="Times New Roman"/>
                <w:spacing w:val="-57"/>
                <w:sz w:val="26"/>
                <w:szCs w:val="26"/>
                <w:lang w:val="ru-RU"/>
              </w:rPr>
              <w:t xml:space="preserve"> </w:t>
            </w:r>
            <w:r w:rsidRPr="000E6D29">
              <w:rPr>
                <w:rFonts w:ascii="Times New Roman" w:eastAsia="Times New Roman" w:hAnsi="Times New Roman"/>
                <w:sz w:val="26"/>
                <w:szCs w:val="26"/>
                <w:lang w:val="ru-RU"/>
              </w:rPr>
              <w:t>иных</w:t>
            </w:r>
            <w:r w:rsidRPr="000E6D29">
              <w:rPr>
                <w:rFonts w:ascii="Times New Roman" w:eastAsia="Times New Roman" w:hAnsi="Times New Roman"/>
                <w:spacing w:val="16"/>
                <w:sz w:val="26"/>
                <w:szCs w:val="26"/>
                <w:lang w:val="ru-RU"/>
              </w:rPr>
              <w:t xml:space="preserve"> </w:t>
            </w:r>
            <w:r w:rsidRPr="000E6D29">
              <w:rPr>
                <w:rFonts w:ascii="Times New Roman" w:eastAsia="Times New Roman" w:hAnsi="Times New Roman"/>
                <w:sz w:val="26"/>
                <w:szCs w:val="26"/>
                <w:lang w:val="ru-RU"/>
              </w:rPr>
              <w:t>работников</w:t>
            </w:r>
            <w:r w:rsidRPr="000E6D29">
              <w:rPr>
                <w:rFonts w:ascii="Times New Roman" w:eastAsia="Times New Roman" w:hAnsi="Times New Roman"/>
                <w:spacing w:val="14"/>
                <w:sz w:val="26"/>
                <w:szCs w:val="26"/>
                <w:lang w:val="ru-RU"/>
              </w:rPr>
              <w:t xml:space="preserve"> </w:t>
            </w:r>
            <w:r w:rsidRPr="000E6D29">
              <w:rPr>
                <w:rFonts w:ascii="Times New Roman" w:eastAsia="Times New Roman" w:hAnsi="Times New Roman"/>
                <w:sz w:val="26"/>
                <w:szCs w:val="26"/>
                <w:lang w:val="ru-RU"/>
              </w:rPr>
              <w:t>ОУ</w:t>
            </w:r>
            <w:r w:rsidRPr="000E6D29">
              <w:rPr>
                <w:rFonts w:ascii="Times New Roman" w:eastAsia="Times New Roman" w:hAnsi="Times New Roman"/>
                <w:spacing w:val="-57"/>
                <w:sz w:val="26"/>
                <w:szCs w:val="26"/>
                <w:lang w:val="ru-RU"/>
              </w:rPr>
              <w:t xml:space="preserve"> </w:t>
            </w:r>
            <w:r w:rsidRPr="000E6D29">
              <w:rPr>
                <w:rFonts w:ascii="Times New Roman" w:eastAsia="Times New Roman" w:hAnsi="Times New Roman"/>
                <w:sz w:val="26"/>
                <w:szCs w:val="26"/>
                <w:lang w:val="ru-RU"/>
              </w:rPr>
              <w:t xml:space="preserve">требованиям </w:t>
            </w:r>
            <w:r w:rsidRPr="000E6D29">
              <w:rPr>
                <w:rFonts w:ascii="Times New Roman" w:eastAsia="Times New Roman" w:hAnsi="Times New Roman"/>
                <w:spacing w:val="-1"/>
                <w:sz w:val="26"/>
                <w:szCs w:val="26"/>
                <w:lang w:val="ru-RU"/>
              </w:rPr>
              <w:t>ЕКС</w:t>
            </w:r>
            <w:r w:rsidRPr="000E6D29">
              <w:rPr>
                <w:rFonts w:ascii="Times New Roman" w:eastAsia="Times New Roman" w:hAnsi="Times New Roman"/>
                <w:spacing w:val="-57"/>
                <w:sz w:val="26"/>
                <w:szCs w:val="26"/>
                <w:lang w:val="ru-RU"/>
              </w:rPr>
              <w:t xml:space="preserve">  </w:t>
            </w:r>
            <w:r w:rsidRPr="000E6D29">
              <w:rPr>
                <w:rFonts w:ascii="Times New Roman" w:eastAsia="Times New Roman" w:hAnsi="Times New Roman"/>
                <w:sz w:val="26"/>
                <w:szCs w:val="26"/>
                <w:lang w:val="ru-RU"/>
              </w:rPr>
              <w:t>должностей,</w:t>
            </w:r>
          </w:p>
          <w:p w:rsidR="000E6D29" w:rsidRPr="000E6D29" w:rsidRDefault="000E6D29" w:rsidP="000E6D29">
            <w:pPr>
              <w:rPr>
                <w:rFonts w:ascii="Times New Roman" w:eastAsia="Times New Roman" w:hAnsi="Times New Roman"/>
                <w:sz w:val="26"/>
                <w:szCs w:val="26"/>
              </w:rPr>
            </w:pPr>
            <w:proofErr w:type="spellStart"/>
            <w:r w:rsidRPr="000E6D29">
              <w:rPr>
                <w:rFonts w:ascii="Times New Roman" w:eastAsia="Times New Roman" w:hAnsi="Times New Roman"/>
                <w:sz w:val="26"/>
                <w:szCs w:val="26"/>
              </w:rPr>
              <w:t>профстандартам</w:t>
            </w:r>
            <w:proofErr w:type="spellEnd"/>
          </w:p>
        </w:tc>
        <w:tc>
          <w:tcPr>
            <w:tcW w:w="1843" w:type="dxa"/>
          </w:tcPr>
          <w:p w:rsidR="000E6D29" w:rsidRPr="000E6D29" w:rsidRDefault="000E6D29" w:rsidP="000E6D29">
            <w:pPr>
              <w:rPr>
                <w:rFonts w:ascii="Times New Roman" w:eastAsia="Times New Roman" w:hAnsi="Times New Roman"/>
                <w:sz w:val="26"/>
                <w:szCs w:val="26"/>
              </w:rPr>
            </w:pPr>
            <w:proofErr w:type="spellStart"/>
            <w:r w:rsidRPr="000E6D29">
              <w:rPr>
                <w:rFonts w:ascii="Times New Roman" w:eastAsia="Times New Roman" w:hAnsi="Times New Roman"/>
                <w:sz w:val="26"/>
                <w:szCs w:val="26"/>
              </w:rPr>
              <w:t>Управленческий</w:t>
            </w:r>
            <w:proofErr w:type="spellEnd"/>
            <w:r w:rsidRPr="000E6D29">
              <w:rPr>
                <w:rFonts w:ascii="Times New Roman" w:eastAsia="Times New Roman" w:hAnsi="Times New Roman"/>
                <w:sz w:val="26"/>
                <w:szCs w:val="26"/>
              </w:rPr>
              <w:t xml:space="preserve"> </w:t>
            </w:r>
            <w:r w:rsidRPr="000E6D29">
              <w:rPr>
                <w:rFonts w:ascii="Times New Roman" w:eastAsia="Times New Roman" w:hAnsi="Times New Roman"/>
                <w:spacing w:val="-58"/>
                <w:sz w:val="26"/>
                <w:szCs w:val="26"/>
              </w:rPr>
              <w:t xml:space="preserve"> </w:t>
            </w:r>
            <w:proofErr w:type="spellStart"/>
            <w:r w:rsidRPr="000E6D29">
              <w:rPr>
                <w:rFonts w:ascii="Times New Roman" w:eastAsia="Times New Roman" w:hAnsi="Times New Roman"/>
                <w:sz w:val="26"/>
                <w:szCs w:val="26"/>
              </w:rPr>
              <w:t>аудит</w:t>
            </w:r>
            <w:proofErr w:type="spellEnd"/>
          </w:p>
        </w:tc>
        <w:tc>
          <w:tcPr>
            <w:tcW w:w="1559" w:type="dxa"/>
          </w:tcPr>
          <w:p w:rsidR="000E6D29" w:rsidRPr="000E6D29" w:rsidRDefault="000E6D29" w:rsidP="000E6D29">
            <w:pPr>
              <w:tabs>
                <w:tab w:val="left" w:pos="1057"/>
              </w:tabs>
              <w:rPr>
                <w:rFonts w:ascii="Times New Roman" w:eastAsia="Times New Roman" w:hAnsi="Times New Roman"/>
                <w:sz w:val="26"/>
                <w:szCs w:val="26"/>
              </w:rPr>
            </w:pPr>
            <w:proofErr w:type="spellStart"/>
            <w:r w:rsidRPr="000E6D29">
              <w:rPr>
                <w:rFonts w:ascii="Times New Roman" w:eastAsia="Times New Roman" w:hAnsi="Times New Roman"/>
                <w:sz w:val="26"/>
                <w:szCs w:val="26"/>
              </w:rPr>
              <w:t>При</w:t>
            </w:r>
            <w:proofErr w:type="spellEnd"/>
            <w:r w:rsidRPr="000E6D29">
              <w:rPr>
                <w:rFonts w:ascii="Times New Roman" w:eastAsia="Times New Roman" w:hAnsi="Times New Roman"/>
                <w:spacing w:val="1"/>
                <w:sz w:val="26"/>
                <w:szCs w:val="26"/>
              </w:rPr>
              <w:t xml:space="preserve"> </w:t>
            </w:r>
            <w:proofErr w:type="spellStart"/>
            <w:r w:rsidRPr="000E6D29">
              <w:rPr>
                <w:rFonts w:ascii="Times New Roman" w:eastAsia="Times New Roman" w:hAnsi="Times New Roman"/>
                <w:sz w:val="26"/>
                <w:szCs w:val="26"/>
              </w:rPr>
              <w:t>приеме</w:t>
            </w:r>
            <w:proofErr w:type="spellEnd"/>
            <w:r w:rsidRPr="000E6D29">
              <w:rPr>
                <w:rFonts w:ascii="Times New Roman" w:eastAsia="Times New Roman" w:hAnsi="Times New Roman"/>
                <w:sz w:val="26"/>
                <w:szCs w:val="26"/>
              </w:rPr>
              <w:t xml:space="preserve"> </w:t>
            </w:r>
            <w:proofErr w:type="spellStart"/>
            <w:r w:rsidRPr="000E6D29">
              <w:rPr>
                <w:rFonts w:ascii="Times New Roman" w:eastAsia="Times New Roman" w:hAnsi="Times New Roman"/>
                <w:spacing w:val="-2"/>
                <w:sz w:val="26"/>
                <w:szCs w:val="26"/>
              </w:rPr>
              <w:t>на</w:t>
            </w:r>
            <w:proofErr w:type="spellEnd"/>
            <w:r w:rsidRPr="000E6D29">
              <w:rPr>
                <w:rFonts w:ascii="Times New Roman" w:eastAsia="Times New Roman" w:hAnsi="Times New Roman"/>
                <w:spacing w:val="-2"/>
                <w:sz w:val="26"/>
                <w:szCs w:val="26"/>
              </w:rPr>
              <w:t xml:space="preserve"> </w:t>
            </w:r>
            <w:r w:rsidRPr="000E6D29">
              <w:rPr>
                <w:rFonts w:ascii="Times New Roman" w:eastAsia="Times New Roman" w:hAnsi="Times New Roman"/>
                <w:spacing w:val="-57"/>
                <w:sz w:val="26"/>
                <w:szCs w:val="26"/>
              </w:rPr>
              <w:t xml:space="preserve">  </w:t>
            </w:r>
            <w:proofErr w:type="spellStart"/>
            <w:r w:rsidRPr="000E6D29">
              <w:rPr>
                <w:rFonts w:ascii="Times New Roman" w:eastAsia="Times New Roman" w:hAnsi="Times New Roman"/>
                <w:sz w:val="26"/>
                <w:szCs w:val="26"/>
              </w:rPr>
              <w:t>работу</w:t>
            </w:r>
            <w:proofErr w:type="spellEnd"/>
          </w:p>
        </w:tc>
        <w:tc>
          <w:tcPr>
            <w:tcW w:w="1701" w:type="dxa"/>
          </w:tcPr>
          <w:p w:rsidR="000E6D29" w:rsidRPr="000E6D29" w:rsidRDefault="000E6D29" w:rsidP="000E6D29">
            <w:pPr>
              <w:rPr>
                <w:rFonts w:ascii="Times New Roman" w:eastAsia="Times New Roman" w:hAnsi="Times New Roman"/>
                <w:sz w:val="26"/>
                <w:szCs w:val="26"/>
              </w:rPr>
            </w:pPr>
            <w:proofErr w:type="spellStart"/>
            <w:r w:rsidRPr="000E6D29">
              <w:rPr>
                <w:rFonts w:ascii="Times New Roman" w:eastAsia="Times New Roman" w:hAnsi="Times New Roman"/>
                <w:sz w:val="26"/>
                <w:szCs w:val="26"/>
              </w:rPr>
              <w:t>директор</w:t>
            </w:r>
            <w:proofErr w:type="spellEnd"/>
          </w:p>
        </w:tc>
      </w:tr>
      <w:tr w:rsidR="000E6D29" w:rsidRPr="000E6D29" w:rsidTr="007A19C3">
        <w:trPr>
          <w:trHeight w:val="2682"/>
        </w:trPr>
        <w:tc>
          <w:tcPr>
            <w:tcW w:w="1843" w:type="dxa"/>
            <w:vMerge/>
            <w:tcBorders>
              <w:top w:val="nil"/>
            </w:tcBorders>
          </w:tcPr>
          <w:p w:rsidR="000E6D29" w:rsidRPr="000E6D29" w:rsidRDefault="000E6D29" w:rsidP="000E6D29">
            <w:pPr>
              <w:rPr>
                <w:rFonts w:ascii="Times New Roman" w:eastAsia="Times New Roman" w:hAnsi="Times New Roman"/>
                <w:sz w:val="26"/>
                <w:szCs w:val="26"/>
                <w:lang w:eastAsia="ru-RU"/>
              </w:rPr>
            </w:pPr>
          </w:p>
        </w:tc>
        <w:tc>
          <w:tcPr>
            <w:tcW w:w="2977" w:type="dxa"/>
          </w:tcPr>
          <w:p w:rsidR="000E6D29" w:rsidRPr="000E6D29" w:rsidRDefault="000E6D29" w:rsidP="000E6D29">
            <w:pPr>
              <w:rPr>
                <w:rFonts w:ascii="Times New Roman" w:eastAsia="Times New Roman" w:hAnsi="Times New Roman"/>
                <w:sz w:val="26"/>
                <w:szCs w:val="26"/>
                <w:lang w:val="ru-RU"/>
              </w:rPr>
            </w:pPr>
            <w:r w:rsidRPr="000E6D29">
              <w:rPr>
                <w:rFonts w:ascii="Times New Roman" w:eastAsia="Times New Roman" w:hAnsi="Times New Roman"/>
                <w:sz w:val="26"/>
                <w:szCs w:val="26"/>
                <w:lang w:val="ru-RU"/>
              </w:rPr>
              <w:t>Проверка</w:t>
            </w:r>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обеспеченности</w:t>
            </w:r>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непрерывности</w:t>
            </w:r>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профессионального</w:t>
            </w:r>
            <w:r w:rsidRPr="000E6D29">
              <w:rPr>
                <w:rFonts w:ascii="Times New Roman" w:eastAsia="Times New Roman" w:hAnsi="Times New Roman"/>
                <w:spacing w:val="-57"/>
                <w:sz w:val="26"/>
                <w:szCs w:val="26"/>
                <w:lang w:val="ru-RU"/>
              </w:rPr>
              <w:t xml:space="preserve"> </w:t>
            </w:r>
            <w:r w:rsidRPr="000E6D29">
              <w:rPr>
                <w:rFonts w:ascii="Times New Roman" w:eastAsia="Times New Roman" w:hAnsi="Times New Roman"/>
                <w:sz w:val="26"/>
                <w:szCs w:val="26"/>
                <w:lang w:val="ru-RU"/>
              </w:rPr>
              <w:t>развития</w:t>
            </w:r>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педагогических</w:t>
            </w:r>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работников</w:t>
            </w:r>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ОУ</w:t>
            </w:r>
          </w:p>
        </w:tc>
        <w:tc>
          <w:tcPr>
            <w:tcW w:w="1843" w:type="dxa"/>
          </w:tcPr>
          <w:p w:rsidR="000E6D29" w:rsidRPr="000E6D29" w:rsidRDefault="000E6D29" w:rsidP="000E6D29">
            <w:pPr>
              <w:tabs>
                <w:tab w:val="left" w:pos="1919"/>
              </w:tabs>
              <w:rPr>
                <w:rFonts w:ascii="Times New Roman" w:eastAsia="Times New Roman" w:hAnsi="Times New Roman"/>
                <w:sz w:val="26"/>
                <w:szCs w:val="26"/>
                <w:lang w:val="ru-RU"/>
              </w:rPr>
            </w:pPr>
            <w:proofErr w:type="gramStart"/>
            <w:r w:rsidRPr="000E6D29">
              <w:rPr>
                <w:rFonts w:ascii="Times New Roman" w:eastAsia="Times New Roman" w:hAnsi="Times New Roman"/>
                <w:sz w:val="26"/>
                <w:szCs w:val="26"/>
                <w:lang w:val="ru-RU"/>
              </w:rPr>
              <w:t>Изучение</w:t>
            </w:r>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документации</w:t>
            </w:r>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(наличие</w:t>
            </w:r>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 xml:space="preserve">документа </w:t>
            </w:r>
            <w:r w:rsidRPr="000E6D29">
              <w:rPr>
                <w:rFonts w:ascii="Times New Roman" w:eastAsia="Times New Roman" w:hAnsi="Times New Roman"/>
                <w:spacing w:val="-4"/>
                <w:sz w:val="26"/>
                <w:szCs w:val="26"/>
                <w:lang w:val="ru-RU"/>
              </w:rPr>
              <w:t xml:space="preserve">о </w:t>
            </w:r>
            <w:r w:rsidRPr="000E6D29">
              <w:rPr>
                <w:rFonts w:ascii="Times New Roman" w:eastAsia="Times New Roman" w:hAnsi="Times New Roman"/>
                <w:spacing w:val="-57"/>
                <w:sz w:val="26"/>
                <w:szCs w:val="26"/>
                <w:lang w:val="ru-RU"/>
              </w:rPr>
              <w:t xml:space="preserve"> </w:t>
            </w:r>
            <w:r w:rsidRPr="000E6D29">
              <w:rPr>
                <w:rFonts w:ascii="Times New Roman" w:eastAsia="Times New Roman" w:hAnsi="Times New Roman"/>
                <w:sz w:val="26"/>
                <w:szCs w:val="26"/>
                <w:lang w:val="ru-RU"/>
              </w:rPr>
              <w:t>прохождении</w:t>
            </w:r>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КПК,</w:t>
            </w:r>
            <w:proofErr w:type="gramEnd"/>
          </w:p>
          <w:p w:rsidR="000E6D29" w:rsidRPr="000E6D29" w:rsidRDefault="000E6D29" w:rsidP="000E6D29">
            <w:pPr>
              <w:rPr>
                <w:rFonts w:ascii="Times New Roman" w:eastAsia="Times New Roman" w:hAnsi="Times New Roman"/>
                <w:sz w:val="26"/>
                <w:szCs w:val="26"/>
              </w:rPr>
            </w:pPr>
            <w:proofErr w:type="spellStart"/>
            <w:r w:rsidRPr="000E6D29">
              <w:rPr>
                <w:rFonts w:ascii="Times New Roman" w:eastAsia="Times New Roman" w:hAnsi="Times New Roman"/>
                <w:sz w:val="26"/>
                <w:szCs w:val="26"/>
              </w:rPr>
              <w:t>Профессиональной</w:t>
            </w:r>
            <w:proofErr w:type="spellEnd"/>
            <w:r w:rsidRPr="000E6D29">
              <w:rPr>
                <w:rFonts w:ascii="Times New Roman" w:eastAsia="Times New Roman" w:hAnsi="Times New Roman"/>
                <w:sz w:val="26"/>
                <w:szCs w:val="26"/>
              </w:rPr>
              <w:t xml:space="preserve"> </w:t>
            </w:r>
            <w:proofErr w:type="spellStart"/>
            <w:r w:rsidRPr="000E6D29">
              <w:rPr>
                <w:rFonts w:ascii="Times New Roman" w:eastAsia="Times New Roman" w:hAnsi="Times New Roman"/>
                <w:sz w:val="26"/>
                <w:szCs w:val="26"/>
              </w:rPr>
              <w:t>переподготовки</w:t>
            </w:r>
            <w:proofErr w:type="spellEnd"/>
          </w:p>
        </w:tc>
        <w:tc>
          <w:tcPr>
            <w:tcW w:w="1559" w:type="dxa"/>
          </w:tcPr>
          <w:p w:rsidR="000E6D29" w:rsidRPr="000E6D29" w:rsidRDefault="000E6D29" w:rsidP="000E6D29">
            <w:pPr>
              <w:tabs>
                <w:tab w:val="left" w:pos="488"/>
              </w:tabs>
              <w:rPr>
                <w:rFonts w:ascii="Times New Roman" w:eastAsia="Times New Roman" w:hAnsi="Times New Roman"/>
                <w:sz w:val="26"/>
                <w:szCs w:val="26"/>
              </w:rPr>
            </w:pPr>
            <w:r w:rsidRPr="000E6D29">
              <w:rPr>
                <w:rFonts w:ascii="Times New Roman" w:eastAsia="Times New Roman" w:hAnsi="Times New Roman"/>
                <w:sz w:val="26"/>
                <w:szCs w:val="26"/>
              </w:rPr>
              <w:t>В</w:t>
            </w:r>
            <w:r w:rsidRPr="000E6D29">
              <w:rPr>
                <w:rFonts w:ascii="Times New Roman" w:eastAsia="Times New Roman" w:hAnsi="Times New Roman"/>
                <w:sz w:val="26"/>
                <w:szCs w:val="26"/>
              </w:rPr>
              <w:tab/>
            </w:r>
            <w:proofErr w:type="spellStart"/>
            <w:r w:rsidRPr="000E6D29">
              <w:rPr>
                <w:rFonts w:ascii="Times New Roman" w:eastAsia="Times New Roman" w:hAnsi="Times New Roman"/>
                <w:spacing w:val="-1"/>
                <w:sz w:val="26"/>
                <w:szCs w:val="26"/>
              </w:rPr>
              <w:t>течение</w:t>
            </w:r>
            <w:proofErr w:type="spellEnd"/>
            <w:r w:rsidRPr="000E6D29">
              <w:rPr>
                <w:rFonts w:ascii="Times New Roman" w:eastAsia="Times New Roman" w:hAnsi="Times New Roman"/>
                <w:spacing w:val="-57"/>
                <w:sz w:val="26"/>
                <w:szCs w:val="26"/>
              </w:rPr>
              <w:t xml:space="preserve"> </w:t>
            </w:r>
            <w:proofErr w:type="spellStart"/>
            <w:r w:rsidRPr="000E6D29">
              <w:rPr>
                <w:rFonts w:ascii="Times New Roman" w:eastAsia="Times New Roman" w:hAnsi="Times New Roman"/>
                <w:sz w:val="26"/>
                <w:szCs w:val="26"/>
              </w:rPr>
              <w:t>года</w:t>
            </w:r>
            <w:proofErr w:type="spellEnd"/>
          </w:p>
        </w:tc>
        <w:tc>
          <w:tcPr>
            <w:tcW w:w="1701" w:type="dxa"/>
          </w:tcPr>
          <w:p w:rsidR="000E6D29" w:rsidRPr="000E6D29" w:rsidRDefault="000E6D29" w:rsidP="000E6D29">
            <w:pPr>
              <w:rPr>
                <w:rFonts w:ascii="Times New Roman" w:eastAsia="Times New Roman" w:hAnsi="Times New Roman"/>
                <w:sz w:val="26"/>
                <w:szCs w:val="26"/>
              </w:rPr>
            </w:pPr>
            <w:proofErr w:type="spellStart"/>
            <w:r w:rsidRPr="000E6D29">
              <w:rPr>
                <w:rFonts w:ascii="Times New Roman" w:eastAsia="Times New Roman" w:hAnsi="Times New Roman"/>
                <w:sz w:val="26"/>
                <w:szCs w:val="26"/>
              </w:rPr>
              <w:t>Зам</w:t>
            </w:r>
            <w:proofErr w:type="spellEnd"/>
            <w:r w:rsidRPr="000E6D29">
              <w:rPr>
                <w:rFonts w:ascii="Times New Roman" w:eastAsia="Times New Roman" w:hAnsi="Times New Roman"/>
                <w:sz w:val="26"/>
                <w:szCs w:val="26"/>
              </w:rPr>
              <w:t>.</w:t>
            </w:r>
            <w:r w:rsidRPr="000E6D29">
              <w:rPr>
                <w:rFonts w:ascii="Times New Roman" w:eastAsia="Times New Roman" w:hAnsi="Times New Roman"/>
                <w:spacing w:val="1"/>
                <w:sz w:val="26"/>
                <w:szCs w:val="26"/>
              </w:rPr>
              <w:t xml:space="preserve"> </w:t>
            </w:r>
            <w:proofErr w:type="spellStart"/>
            <w:r w:rsidRPr="000E6D29">
              <w:rPr>
                <w:rFonts w:ascii="Times New Roman" w:eastAsia="Times New Roman" w:hAnsi="Times New Roman"/>
                <w:sz w:val="26"/>
                <w:szCs w:val="26"/>
              </w:rPr>
              <w:t>директора</w:t>
            </w:r>
            <w:proofErr w:type="spellEnd"/>
          </w:p>
        </w:tc>
      </w:tr>
      <w:tr w:rsidR="000E6D29" w:rsidRPr="000E6D29" w:rsidTr="007A19C3">
        <w:trPr>
          <w:trHeight w:val="1548"/>
        </w:trPr>
        <w:tc>
          <w:tcPr>
            <w:tcW w:w="1843" w:type="dxa"/>
          </w:tcPr>
          <w:p w:rsidR="000E6D29" w:rsidRPr="000E6D29" w:rsidRDefault="000E6D29" w:rsidP="000E6D29">
            <w:pPr>
              <w:tabs>
                <w:tab w:val="left" w:pos="875"/>
              </w:tabs>
              <w:rPr>
                <w:rFonts w:ascii="Times New Roman" w:eastAsia="Times New Roman" w:hAnsi="Times New Roman"/>
                <w:sz w:val="26"/>
                <w:szCs w:val="26"/>
                <w:lang w:val="ru-RU"/>
              </w:rPr>
            </w:pPr>
            <w:r w:rsidRPr="000E6D29">
              <w:rPr>
                <w:rFonts w:ascii="Times New Roman" w:eastAsia="Times New Roman" w:hAnsi="Times New Roman"/>
                <w:sz w:val="26"/>
                <w:szCs w:val="26"/>
                <w:lang w:val="ru-RU"/>
              </w:rPr>
              <w:t>Психолог</w:t>
            </w:r>
            <w:proofErr w:type="gramStart"/>
            <w:r w:rsidRPr="000E6D29">
              <w:rPr>
                <w:rFonts w:ascii="Times New Roman" w:eastAsia="Times New Roman" w:hAnsi="Times New Roman"/>
                <w:sz w:val="26"/>
                <w:szCs w:val="26"/>
                <w:lang w:val="ru-RU"/>
              </w:rPr>
              <w:t>о-</w:t>
            </w:r>
            <w:proofErr w:type="gramEnd"/>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 xml:space="preserve">педагогические </w:t>
            </w:r>
            <w:r w:rsidRPr="000E6D29">
              <w:rPr>
                <w:rFonts w:ascii="Times New Roman" w:eastAsia="Times New Roman" w:hAnsi="Times New Roman"/>
                <w:spacing w:val="-1"/>
                <w:sz w:val="26"/>
                <w:szCs w:val="26"/>
                <w:lang w:val="ru-RU"/>
              </w:rPr>
              <w:t>условия</w:t>
            </w:r>
            <w:r w:rsidRPr="000E6D29">
              <w:rPr>
                <w:rFonts w:ascii="Times New Roman" w:eastAsia="Times New Roman" w:hAnsi="Times New Roman"/>
                <w:spacing w:val="-57"/>
                <w:sz w:val="26"/>
                <w:szCs w:val="26"/>
                <w:lang w:val="ru-RU"/>
              </w:rPr>
              <w:t xml:space="preserve"> </w:t>
            </w:r>
            <w:r w:rsidRPr="000E6D29">
              <w:rPr>
                <w:rFonts w:ascii="Times New Roman" w:eastAsia="Times New Roman" w:hAnsi="Times New Roman"/>
                <w:sz w:val="26"/>
                <w:szCs w:val="26"/>
                <w:lang w:val="ru-RU"/>
              </w:rPr>
              <w:t>реализации</w:t>
            </w:r>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АООП</w:t>
            </w:r>
          </w:p>
        </w:tc>
        <w:tc>
          <w:tcPr>
            <w:tcW w:w="2977" w:type="dxa"/>
          </w:tcPr>
          <w:p w:rsidR="000E6D29" w:rsidRPr="000E6D29" w:rsidRDefault="000E6D29" w:rsidP="000E6D29">
            <w:pPr>
              <w:tabs>
                <w:tab w:val="left" w:pos="1151"/>
                <w:tab w:val="left" w:pos="1521"/>
              </w:tabs>
              <w:rPr>
                <w:rFonts w:ascii="Times New Roman" w:eastAsia="Times New Roman" w:hAnsi="Times New Roman"/>
                <w:spacing w:val="-57"/>
                <w:sz w:val="26"/>
                <w:szCs w:val="26"/>
                <w:lang w:val="ru-RU"/>
              </w:rPr>
            </w:pPr>
            <w:proofErr w:type="gramStart"/>
            <w:r w:rsidRPr="000E6D29">
              <w:rPr>
                <w:rFonts w:ascii="Times New Roman" w:eastAsia="Times New Roman" w:hAnsi="Times New Roman"/>
                <w:sz w:val="26"/>
                <w:szCs w:val="26"/>
                <w:lang w:val="ru-RU"/>
              </w:rPr>
              <w:t>Проверка</w:t>
            </w:r>
            <w:r w:rsidRPr="000E6D29">
              <w:rPr>
                <w:rFonts w:ascii="Times New Roman" w:eastAsia="Times New Roman" w:hAnsi="Times New Roman"/>
                <w:sz w:val="26"/>
                <w:szCs w:val="26"/>
                <w:lang w:val="ru-RU"/>
              </w:rPr>
              <w:tab/>
              <w:t xml:space="preserve"> </w:t>
            </w:r>
            <w:r w:rsidRPr="000E6D29">
              <w:rPr>
                <w:rFonts w:ascii="Times New Roman" w:eastAsia="Times New Roman" w:hAnsi="Times New Roman"/>
                <w:spacing w:val="-1"/>
                <w:sz w:val="26"/>
                <w:szCs w:val="26"/>
                <w:lang w:val="ru-RU"/>
              </w:rPr>
              <w:t>степени</w:t>
            </w:r>
            <w:r w:rsidRPr="000E6D29">
              <w:rPr>
                <w:rFonts w:ascii="Times New Roman" w:eastAsia="Times New Roman" w:hAnsi="Times New Roman"/>
                <w:spacing w:val="-57"/>
                <w:sz w:val="26"/>
                <w:szCs w:val="26"/>
                <w:lang w:val="ru-RU"/>
              </w:rPr>
              <w:t xml:space="preserve"> </w:t>
            </w:r>
            <w:r w:rsidRPr="000E6D29">
              <w:rPr>
                <w:rFonts w:ascii="Times New Roman" w:eastAsia="Times New Roman" w:hAnsi="Times New Roman"/>
                <w:sz w:val="26"/>
                <w:szCs w:val="26"/>
                <w:lang w:val="ru-RU"/>
              </w:rPr>
              <w:t>освоения</w:t>
            </w:r>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 xml:space="preserve">педагогами ОП,  </w:t>
            </w:r>
            <w:r w:rsidRPr="000E6D29">
              <w:rPr>
                <w:rFonts w:ascii="Times New Roman" w:eastAsia="Times New Roman" w:hAnsi="Times New Roman"/>
                <w:spacing w:val="-1"/>
                <w:sz w:val="26"/>
                <w:szCs w:val="26"/>
                <w:lang w:val="ru-RU"/>
              </w:rPr>
              <w:t>повышения</w:t>
            </w:r>
            <w:r w:rsidRPr="000E6D29">
              <w:rPr>
                <w:rFonts w:ascii="Times New Roman" w:eastAsia="Times New Roman" w:hAnsi="Times New Roman"/>
                <w:spacing w:val="-57"/>
                <w:sz w:val="26"/>
                <w:szCs w:val="26"/>
                <w:lang w:val="ru-RU"/>
              </w:rPr>
              <w:t xml:space="preserve"> </w:t>
            </w:r>
            <w:r w:rsidRPr="000E6D29">
              <w:rPr>
                <w:rFonts w:ascii="Times New Roman" w:eastAsia="Times New Roman" w:hAnsi="Times New Roman"/>
                <w:sz w:val="26"/>
                <w:szCs w:val="26"/>
                <w:lang w:val="ru-RU"/>
              </w:rPr>
              <w:t>квалификации</w:t>
            </w:r>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 xml:space="preserve">(знание </w:t>
            </w:r>
            <w:r w:rsidRPr="000E6D29">
              <w:rPr>
                <w:rFonts w:ascii="Times New Roman" w:eastAsia="Times New Roman" w:hAnsi="Times New Roman"/>
                <w:spacing w:val="-1"/>
                <w:sz w:val="26"/>
                <w:szCs w:val="26"/>
                <w:lang w:val="ru-RU"/>
              </w:rPr>
              <w:t>материалов</w:t>
            </w:r>
            <w:proofErr w:type="gramEnd"/>
          </w:p>
          <w:p w:rsidR="000E6D29" w:rsidRPr="000E6D29" w:rsidRDefault="000E6D29" w:rsidP="000E6D29">
            <w:pPr>
              <w:rPr>
                <w:rFonts w:ascii="Times New Roman" w:eastAsia="Times New Roman" w:hAnsi="Times New Roman"/>
                <w:sz w:val="26"/>
                <w:szCs w:val="26"/>
              </w:rPr>
            </w:pPr>
            <w:r w:rsidRPr="000E6D29">
              <w:rPr>
                <w:rFonts w:ascii="Times New Roman" w:eastAsia="Times New Roman" w:hAnsi="Times New Roman"/>
                <w:sz w:val="26"/>
                <w:szCs w:val="26"/>
              </w:rPr>
              <w:t>ФГОС)</w:t>
            </w:r>
          </w:p>
        </w:tc>
        <w:tc>
          <w:tcPr>
            <w:tcW w:w="1843" w:type="dxa"/>
          </w:tcPr>
          <w:p w:rsidR="000E6D29" w:rsidRPr="000E6D29" w:rsidRDefault="000E6D29" w:rsidP="000E6D29">
            <w:pPr>
              <w:rPr>
                <w:rFonts w:ascii="Times New Roman" w:eastAsia="Times New Roman" w:hAnsi="Times New Roman"/>
                <w:sz w:val="26"/>
                <w:szCs w:val="26"/>
              </w:rPr>
            </w:pPr>
            <w:proofErr w:type="spellStart"/>
            <w:r w:rsidRPr="000E6D29">
              <w:rPr>
                <w:rFonts w:ascii="Times New Roman" w:eastAsia="Times New Roman" w:hAnsi="Times New Roman"/>
                <w:sz w:val="26"/>
                <w:szCs w:val="26"/>
              </w:rPr>
              <w:t>Собеседование</w:t>
            </w:r>
            <w:proofErr w:type="spellEnd"/>
            <w:r w:rsidRPr="000E6D29">
              <w:rPr>
                <w:rFonts w:ascii="Times New Roman" w:eastAsia="Times New Roman" w:hAnsi="Times New Roman"/>
                <w:sz w:val="26"/>
                <w:szCs w:val="26"/>
              </w:rPr>
              <w:t xml:space="preserve"> </w:t>
            </w:r>
          </w:p>
        </w:tc>
        <w:tc>
          <w:tcPr>
            <w:tcW w:w="1559" w:type="dxa"/>
          </w:tcPr>
          <w:p w:rsidR="000E6D29" w:rsidRPr="000E6D29" w:rsidRDefault="000E6D29" w:rsidP="000E6D29">
            <w:pPr>
              <w:rPr>
                <w:rFonts w:ascii="Times New Roman" w:eastAsia="Times New Roman" w:hAnsi="Times New Roman"/>
                <w:sz w:val="26"/>
                <w:szCs w:val="26"/>
              </w:rPr>
            </w:pPr>
            <w:proofErr w:type="spellStart"/>
            <w:r w:rsidRPr="000E6D29">
              <w:rPr>
                <w:rFonts w:ascii="Times New Roman" w:eastAsia="Times New Roman" w:hAnsi="Times New Roman"/>
                <w:sz w:val="26"/>
                <w:szCs w:val="26"/>
              </w:rPr>
              <w:t>Август</w:t>
            </w:r>
            <w:proofErr w:type="spellEnd"/>
            <w:r w:rsidRPr="000E6D29">
              <w:rPr>
                <w:rFonts w:ascii="Times New Roman" w:eastAsia="Times New Roman" w:hAnsi="Times New Roman"/>
                <w:sz w:val="26"/>
                <w:szCs w:val="26"/>
              </w:rPr>
              <w:t xml:space="preserve"> </w:t>
            </w:r>
          </w:p>
        </w:tc>
        <w:tc>
          <w:tcPr>
            <w:tcW w:w="1701" w:type="dxa"/>
          </w:tcPr>
          <w:p w:rsidR="000E6D29" w:rsidRPr="000E6D29" w:rsidRDefault="000E6D29" w:rsidP="000E6D29">
            <w:pPr>
              <w:rPr>
                <w:rFonts w:ascii="Times New Roman" w:eastAsia="Times New Roman" w:hAnsi="Times New Roman"/>
                <w:sz w:val="26"/>
                <w:szCs w:val="26"/>
              </w:rPr>
            </w:pPr>
            <w:proofErr w:type="spellStart"/>
            <w:r w:rsidRPr="000E6D29">
              <w:rPr>
                <w:rFonts w:ascii="Times New Roman" w:eastAsia="Times New Roman" w:hAnsi="Times New Roman"/>
                <w:sz w:val="26"/>
                <w:szCs w:val="26"/>
              </w:rPr>
              <w:t>Зам.директ</w:t>
            </w:r>
            <w:proofErr w:type="spellEnd"/>
            <w:r w:rsidRPr="000E6D29">
              <w:rPr>
                <w:rFonts w:ascii="Times New Roman" w:eastAsia="Times New Roman" w:hAnsi="Times New Roman"/>
                <w:spacing w:val="-58"/>
                <w:sz w:val="26"/>
                <w:szCs w:val="26"/>
              </w:rPr>
              <w:t xml:space="preserve"> </w:t>
            </w:r>
            <w:proofErr w:type="spellStart"/>
            <w:r w:rsidRPr="000E6D29">
              <w:rPr>
                <w:rFonts w:ascii="Times New Roman" w:eastAsia="Times New Roman" w:hAnsi="Times New Roman"/>
                <w:sz w:val="26"/>
                <w:szCs w:val="26"/>
              </w:rPr>
              <w:t>ора</w:t>
            </w:r>
            <w:proofErr w:type="spellEnd"/>
          </w:p>
        </w:tc>
      </w:tr>
      <w:tr w:rsidR="000E6D29" w:rsidRPr="000E6D29" w:rsidTr="007A19C3">
        <w:trPr>
          <w:trHeight w:val="1275"/>
        </w:trPr>
        <w:tc>
          <w:tcPr>
            <w:tcW w:w="1843" w:type="dxa"/>
          </w:tcPr>
          <w:p w:rsidR="000E6D29" w:rsidRPr="000E6D29" w:rsidRDefault="000E6D29" w:rsidP="000E6D29">
            <w:pPr>
              <w:rPr>
                <w:rFonts w:ascii="Times New Roman" w:eastAsia="Times New Roman" w:hAnsi="Times New Roman"/>
                <w:sz w:val="26"/>
                <w:szCs w:val="26"/>
              </w:rPr>
            </w:pPr>
          </w:p>
        </w:tc>
        <w:tc>
          <w:tcPr>
            <w:tcW w:w="2977" w:type="dxa"/>
          </w:tcPr>
          <w:p w:rsidR="000E6D29" w:rsidRPr="000E6D29" w:rsidRDefault="000E6D29" w:rsidP="000E6D29">
            <w:pPr>
              <w:tabs>
                <w:tab w:val="left" w:pos="1110"/>
              </w:tabs>
              <w:rPr>
                <w:rFonts w:ascii="Times New Roman" w:eastAsia="Times New Roman" w:hAnsi="Times New Roman"/>
                <w:sz w:val="26"/>
                <w:szCs w:val="26"/>
                <w:lang w:val="ru-RU"/>
              </w:rPr>
            </w:pPr>
            <w:r w:rsidRPr="000E6D29">
              <w:rPr>
                <w:rFonts w:ascii="Times New Roman" w:eastAsia="Times New Roman" w:hAnsi="Times New Roman"/>
                <w:sz w:val="26"/>
                <w:szCs w:val="26"/>
                <w:lang w:val="ru-RU"/>
              </w:rPr>
              <w:t xml:space="preserve">Оценка </w:t>
            </w:r>
            <w:r w:rsidRPr="000E6D29">
              <w:rPr>
                <w:rFonts w:ascii="Times New Roman" w:eastAsia="Times New Roman" w:hAnsi="Times New Roman"/>
                <w:spacing w:val="-1"/>
                <w:sz w:val="26"/>
                <w:szCs w:val="26"/>
                <w:lang w:val="ru-RU"/>
              </w:rPr>
              <w:t>достижения</w:t>
            </w:r>
            <w:r w:rsidRPr="000E6D29">
              <w:rPr>
                <w:rFonts w:ascii="Times New Roman" w:eastAsia="Times New Roman" w:hAnsi="Times New Roman"/>
                <w:spacing w:val="-57"/>
                <w:sz w:val="26"/>
                <w:szCs w:val="26"/>
                <w:lang w:val="ru-RU"/>
              </w:rPr>
              <w:t xml:space="preserve"> </w:t>
            </w:r>
            <w:proofErr w:type="gramStart"/>
            <w:r w:rsidRPr="000E6D29">
              <w:rPr>
                <w:rFonts w:ascii="Times New Roman" w:eastAsia="Times New Roman" w:hAnsi="Times New Roman"/>
                <w:sz w:val="26"/>
                <w:szCs w:val="26"/>
                <w:lang w:val="ru-RU"/>
              </w:rPr>
              <w:t>обучающимися</w:t>
            </w:r>
            <w:proofErr w:type="gramEnd"/>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планируемых</w:t>
            </w:r>
          </w:p>
          <w:p w:rsidR="000E6D29" w:rsidRPr="000E6D29" w:rsidRDefault="000E6D29" w:rsidP="000E6D29">
            <w:pPr>
              <w:rPr>
                <w:rFonts w:ascii="Times New Roman" w:eastAsia="Times New Roman" w:hAnsi="Times New Roman"/>
                <w:sz w:val="26"/>
                <w:szCs w:val="26"/>
                <w:lang w:val="ru-RU"/>
              </w:rPr>
            </w:pPr>
            <w:r w:rsidRPr="000E6D29">
              <w:rPr>
                <w:rFonts w:ascii="Times New Roman" w:eastAsia="Times New Roman" w:hAnsi="Times New Roman"/>
                <w:sz w:val="26"/>
                <w:szCs w:val="26"/>
                <w:lang w:val="ru-RU"/>
              </w:rPr>
              <w:t>результатов</w:t>
            </w:r>
          </w:p>
        </w:tc>
        <w:tc>
          <w:tcPr>
            <w:tcW w:w="1843" w:type="dxa"/>
          </w:tcPr>
          <w:p w:rsidR="000E6D29" w:rsidRPr="000E6D29" w:rsidRDefault="000E6D29" w:rsidP="000E6D29">
            <w:pPr>
              <w:tabs>
                <w:tab w:val="left" w:pos="1859"/>
              </w:tabs>
              <w:rPr>
                <w:rFonts w:ascii="Times New Roman" w:eastAsia="Times New Roman" w:hAnsi="Times New Roman"/>
                <w:sz w:val="26"/>
                <w:szCs w:val="26"/>
                <w:lang w:val="ru-RU"/>
              </w:rPr>
            </w:pPr>
            <w:r w:rsidRPr="000E6D29">
              <w:rPr>
                <w:rFonts w:ascii="Times New Roman" w:eastAsia="Times New Roman" w:hAnsi="Times New Roman"/>
                <w:sz w:val="26"/>
                <w:szCs w:val="26"/>
                <w:lang w:val="ru-RU"/>
              </w:rPr>
              <w:t>Анализ</w:t>
            </w:r>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выполнения</w:t>
            </w:r>
            <w:r w:rsidRPr="000E6D29">
              <w:rPr>
                <w:rFonts w:ascii="Times New Roman" w:eastAsia="Times New Roman" w:hAnsi="Times New Roman"/>
                <w:spacing w:val="1"/>
                <w:sz w:val="26"/>
                <w:szCs w:val="26"/>
                <w:lang w:val="ru-RU"/>
              </w:rPr>
              <w:t xml:space="preserve"> </w:t>
            </w:r>
            <w:proofErr w:type="gramStart"/>
            <w:r w:rsidRPr="000E6D29">
              <w:rPr>
                <w:rFonts w:ascii="Times New Roman" w:eastAsia="Times New Roman" w:hAnsi="Times New Roman"/>
                <w:sz w:val="26"/>
                <w:szCs w:val="26"/>
                <w:lang w:val="ru-RU"/>
              </w:rPr>
              <w:t>комплексной</w:t>
            </w:r>
            <w:proofErr w:type="gramEnd"/>
            <w:r w:rsidRPr="000E6D29">
              <w:rPr>
                <w:rFonts w:ascii="Times New Roman" w:eastAsia="Times New Roman" w:hAnsi="Times New Roman"/>
                <w:sz w:val="26"/>
                <w:szCs w:val="26"/>
                <w:lang w:val="ru-RU"/>
              </w:rPr>
              <w:tab/>
            </w:r>
            <w:r w:rsidRPr="000E6D29">
              <w:rPr>
                <w:rFonts w:ascii="Times New Roman" w:eastAsia="Times New Roman" w:hAnsi="Times New Roman"/>
                <w:spacing w:val="-2"/>
                <w:sz w:val="26"/>
                <w:szCs w:val="26"/>
                <w:lang w:val="ru-RU"/>
              </w:rPr>
              <w:t>к/</w:t>
            </w:r>
          </w:p>
          <w:p w:rsidR="000E6D29" w:rsidRPr="000E6D29" w:rsidRDefault="000E6D29" w:rsidP="000E6D29">
            <w:pPr>
              <w:rPr>
                <w:rFonts w:ascii="Times New Roman" w:eastAsia="Times New Roman" w:hAnsi="Times New Roman"/>
                <w:sz w:val="26"/>
                <w:szCs w:val="26"/>
                <w:lang w:val="ru-RU"/>
              </w:rPr>
            </w:pPr>
            <w:r w:rsidRPr="000E6D29">
              <w:rPr>
                <w:rFonts w:ascii="Times New Roman" w:eastAsia="Times New Roman" w:hAnsi="Times New Roman"/>
                <w:sz w:val="26"/>
                <w:szCs w:val="26"/>
                <w:lang w:val="ru-RU"/>
              </w:rPr>
              <w:t>работы</w:t>
            </w:r>
          </w:p>
        </w:tc>
        <w:tc>
          <w:tcPr>
            <w:tcW w:w="1559" w:type="dxa"/>
          </w:tcPr>
          <w:p w:rsidR="000E6D29" w:rsidRPr="000E6D29" w:rsidRDefault="000E6D29" w:rsidP="000E6D29">
            <w:pPr>
              <w:tabs>
                <w:tab w:val="left" w:pos="488"/>
              </w:tabs>
              <w:rPr>
                <w:rFonts w:ascii="Times New Roman" w:eastAsia="Times New Roman" w:hAnsi="Times New Roman"/>
                <w:sz w:val="26"/>
                <w:szCs w:val="26"/>
              </w:rPr>
            </w:pPr>
            <w:r w:rsidRPr="000E6D29">
              <w:rPr>
                <w:rFonts w:ascii="Times New Roman" w:eastAsia="Times New Roman" w:hAnsi="Times New Roman"/>
                <w:sz w:val="26"/>
                <w:szCs w:val="26"/>
              </w:rPr>
              <w:t>В</w:t>
            </w:r>
            <w:r w:rsidRPr="000E6D29">
              <w:rPr>
                <w:rFonts w:ascii="Times New Roman" w:eastAsia="Times New Roman" w:hAnsi="Times New Roman"/>
                <w:sz w:val="26"/>
                <w:szCs w:val="26"/>
              </w:rPr>
              <w:tab/>
            </w:r>
            <w:proofErr w:type="spellStart"/>
            <w:r w:rsidRPr="000E6D29">
              <w:rPr>
                <w:rFonts w:ascii="Times New Roman" w:eastAsia="Times New Roman" w:hAnsi="Times New Roman"/>
                <w:spacing w:val="-1"/>
                <w:sz w:val="26"/>
                <w:szCs w:val="26"/>
              </w:rPr>
              <w:t>течение</w:t>
            </w:r>
            <w:proofErr w:type="spellEnd"/>
            <w:r w:rsidRPr="000E6D29">
              <w:rPr>
                <w:rFonts w:ascii="Times New Roman" w:eastAsia="Times New Roman" w:hAnsi="Times New Roman"/>
                <w:spacing w:val="-57"/>
                <w:sz w:val="26"/>
                <w:szCs w:val="26"/>
              </w:rPr>
              <w:t xml:space="preserve"> </w:t>
            </w:r>
            <w:proofErr w:type="spellStart"/>
            <w:r w:rsidRPr="000E6D29">
              <w:rPr>
                <w:rFonts w:ascii="Times New Roman" w:eastAsia="Times New Roman" w:hAnsi="Times New Roman"/>
                <w:sz w:val="26"/>
                <w:szCs w:val="26"/>
              </w:rPr>
              <w:t>года</w:t>
            </w:r>
            <w:proofErr w:type="spellEnd"/>
          </w:p>
        </w:tc>
        <w:tc>
          <w:tcPr>
            <w:tcW w:w="1701" w:type="dxa"/>
          </w:tcPr>
          <w:p w:rsidR="000E6D29" w:rsidRPr="000E6D29" w:rsidRDefault="000E6D29" w:rsidP="000E6D29">
            <w:pPr>
              <w:rPr>
                <w:rFonts w:ascii="Times New Roman" w:eastAsia="Times New Roman" w:hAnsi="Times New Roman"/>
                <w:sz w:val="26"/>
                <w:szCs w:val="26"/>
              </w:rPr>
            </w:pPr>
            <w:proofErr w:type="spellStart"/>
            <w:r w:rsidRPr="000E6D29">
              <w:rPr>
                <w:rFonts w:ascii="Times New Roman" w:eastAsia="Times New Roman" w:hAnsi="Times New Roman"/>
                <w:sz w:val="26"/>
                <w:szCs w:val="26"/>
              </w:rPr>
              <w:t>Зам</w:t>
            </w:r>
            <w:proofErr w:type="spellEnd"/>
            <w:r w:rsidRPr="000E6D29">
              <w:rPr>
                <w:rFonts w:ascii="Times New Roman" w:eastAsia="Times New Roman" w:hAnsi="Times New Roman"/>
                <w:sz w:val="26"/>
                <w:szCs w:val="26"/>
              </w:rPr>
              <w:t>.</w:t>
            </w:r>
            <w:r w:rsidRPr="000E6D29">
              <w:rPr>
                <w:rFonts w:ascii="Times New Roman" w:eastAsia="Times New Roman" w:hAnsi="Times New Roman"/>
                <w:spacing w:val="1"/>
                <w:sz w:val="26"/>
                <w:szCs w:val="26"/>
              </w:rPr>
              <w:t xml:space="preserve"> </w:t>
            </w:r>
            <w:proofErr w:type="spellStart"/>
            <w:r w:rsidRPr="000E6D29">
              <w:rPr>
                <w:rFonts w:ascii="Times New Roman" w:eastAsia="Times New Roman" w:hAnsi="Times New Roman"/>
                <w:sz w:val="26"/>
                <w:szCs w:val="26"/>
              </w:rPr>
              <w:t>директора</w:t>
            </w:r>
            <w:proofErr w:type="spellEnd"/>
          </w:p>
        </w:tc>
      </w:tr>
      <w:tr w:rsidR="000E6D29" w:rsidRPr="000E6D29" w:rsidTr="007A19C3">
        <w:trPr>
          <w:trHeight w:val="839"/>
        </w:trPr>
        <w:tc>
          <w:tcPr>
            <w:tcW w:w="1843" w:type="dxa"/>
            <w:vMerge w:val="restart"/>
          </w:tcPr>
          <w:p w:rsidR="000E6D29" w:rsidRPr="000E6D29" w:rsidRDefault="000E6D29" w:rsidP="000E6D29">
            <w:pPr>
              <w:rPr>
                <w:rFonts w:ascii="Times New Roman" w:eastAsia="Times New Roman" w:hAnsi="Times New Roman"/>
                <w:sz w:val="26"/>
                <w:szCs w:val="26"/>
              </w:rPr>
            </w:pPr>
            <w:proofErr w:type="spellStart"/>
            <w:r w:rsidRPr="000E6D29">
              <w:rPr>
                <w:rFonts w:ascii="Times New Roman" w:eastAsia="Times New Roman" w:hAnsi="Times New Roman"/>
                <w:sz w:val="26"/>
                <w:szCs w:val="26"/>
              </w:rPr>
              <w:t>Финансовые</w:t>
            </w:r>
            <w:proofErr w:type="spellEnd"/>
            <w:r w:rsidRPr="000E6D29">
              <w:rPr>
                <w:rFonts w:ascii="Times New Roman" w:eastAsia="Times New Roman" w:hAnsi="Times New Roman"/>
                <w:spacing w:val="-57"/>
                <w:sz w:val="26"/>
                <w:szCs w:val="26"/>
              </w:rPr>
              <w:t xml:space="preserve"> </w:t>
            </w:r>
            <w:proofErr w:type="spellStart"/>
            <w:r w:rsidRPr="000E6D29">
              <w:rPr>
                <w:rFonts w:ascii="Times New Roman" w:eastAsia="Times New Roman" w:hAnsi="Times New Roman"/>
                <w:sz w:val="26"/>
                <w:szCs w:val="26"/>
              </w:rPr>
              <w:t>условия</w:t>
            </w:r>
            <w:proofErr w:type="spellEnd"/>
            <w:r w:rsidRPr="000E6D29">
              <w:rPr>
                <w:rFonts w:ascii="Times New Roman" w:eastAsia="Times New Roman" w:hAnsi="Times New Roman"/>
                <w:spacing w:val="1"/>
                <w:sz w:val="26"/>
                <w:szCs w:val="26"/>
              </w:rPr>
              <w:t xml:space="preserve"> </w:t>
            </w:r>
            <w:proofErr w:type="spellStart"/>
            <w:r w:rsidRPr="000E6D29">
              <w:rPr>
                <w:rFonts w:ascii="Times New Roman" w:eastAsia="Times New Roman" w:hAnsi="Times New Roman"/>
                <w:sz w:val="26"/>
                <w:szCs w:val="26"/>
              </w:rPr>
              <w:t>реализации</w:t>
            </w:r>
            <w:proofErr w:type="spellEnd"/>
            <w:r w:rsidRPr="000E6D29">
              <w:rPr>
                <w:rFonts w:ascii="Times New Roman" w:eastAsia="Times New Roman" w:hAnsi="Times New Roman"/>
                <w:spacing w:val="1"/>
                <w:sz w:val="26"/>
                <w:szCs w:val="26"/>
              </w:rPr>
              <w:t xml:space="preserve"> </w:t>
            </w:r>
            <w:r w:rsidRPr="000E6D29">
              <w:rPr>
                <w:rFonts w:ascii="Times New Roman" w:eastAsia="Times New Roman" w:hAnsi="Times New Roman"/>
                <w:sz w:val="26"/>
                <w:szCs w:val="26"/>
              </w:rPr>
              <w:t>АООП</w:t>
            </w:r>
          </w:p>
        </w:tc>
        <w:tc>
          <w:tcPr>
            <w:tcW w:w="2977" w:type="dxa"/>
          </w:tcPr>
          <w:p w:rsidR="000E6D29" w:rsidRPr="000E6D29" w:rsidRDefault="000E6D29" w:rsidP="000E6D29">
            <w:pPr>
              <w:tabs>
                <w:tab w:val="left" w:pos="1497"/>
              </w:tabs>
              <w:rPr>
                <w:rFonts w:ascii="Times New Roman" w:eastAsia="Times New Roman" w:hAnsi="Times New Roman"/>
                <w:sz w:val="26"/>
                <w:szCs w:val="26"/>
                <w:lang w:val="ru-RU"/>
              </w:rPr>
            </w:pPr>
            <w:r w:rsidRPr="000E6D29">
              <w:rPr>
                <w:rFonts w:ascii="Times New Roman" w:eastAsia="Times New Roman" w:hAnsi="Times New Roman"/>
                <w:sz w:val="26"/>
                <w:szCs w:val="26"/>
                <w:lang w:val="ru-RU"/>
              </w:rPr>
              <w:t xml:space="preserve">Проверка </w:t>
            </w:r>
            <w:r w:rsidRPr="000E6D29">
              <w:rPr>
                <w:rFonts w:ascii="Times New Roman" w:eastAsia="Times New Roman" w:hAnsi="Times New Roman"/>
                <w:spacing w:val="-1"/>
                <w:sz w:val="26"/>
                <w:szCs w:val="26"/>
                <w:lang w:val="ru-RU"/>
              </w:rPr>
              <w:t>условий</w:t>
            </w:r>
            <w:r w:rsidRPr="000E6D29">
              <w:rPr>
                <w:rFonts w:ascii="Times New Roman" w:eastAsia="Times New Roman" w:hAnsi="Times New Roman"/>
                <w:spacing w:val="-57"/>
                <w:sz w:val="26"/>
                <w:szCs w:val="26"/>
                <w:lang w:val="ru-RU"/>
              </w:rPr>
              <w:t xml:space="preserve"> </w:t>
            </w:r>
            <w:r w:rsidRPr="000E6D29">
              <w:rPr>
                <w:rFonts w:ascii="Times New Roman" w:eastAsia="Times New Roman" w:hAnsi="Times New Roman"/>
                <w:sz w:val="26"/>
                <w:szCs w:val="26"/>
                <w:lang w:val="ru-RU"/>
              </w:rPr>
              <w:t>финансирования</w:t>
            </w:r>
          </w:p>
          <w:p w:rsidR="000E6D29" w:rsidRPr="000E6D29" w:rsidRDefault="000E6D29" w:rsidP="000E6D29">
            <w:pPr>
              <w:rPr>
                <w:rFonts w:ascii="Times New Roman" w:eastAsia="Times New Roman" w:hAnsi="Times New Roman"/>
                <w:sz w:val="26"/>
                <w:szCs w:val="26"/>
                <w:lang w:val="ru-RU"/>
              </w:rPr>
            </w:pPr>
            <w:r w:rsidRPr="000E6D29">
              <w:rPr>
                <w:rFonts w:ascii="Times New Roman" w:eastAsia="Times New Roman" w:hAnsi="Times New Roman"/>
                <w:sz w:val="26"/>
                <w:szCs w:val="26"/>
                <w:lang w:val="ru-RU"/>
              </w:rPr>
              <w:t>реализации</w:t>
            </w:r>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АООП</w:t>
            </w:r>
          </w:p>
        </w:tc>
        <w:tc>
          <w:tcPr>
            <w:tcW w:w="1843" w:type="dxa"/>
          </w:tcPr>
          <w:p w:rsidR="000E6D29" w:rsidRPr="000E6D29" w:rsidRDefault="000E6D29" w:rsidP="000E6D29">
            <w:pPr>
              <w:tabs>
                <w:tab w:val="left" w:pos="1691"/>
              </w:tabs>
              <w:rPr>
                <w:rFonts w:ascii="Times New Roman" w:eastAsia="Times New Roman" w:hAnsi="Times New Roman"/>
                <w:sz w:val="26"/>
                <w:szCs w:val="26"/>
              </w:rPr>
            </w:pPr>
            <w:proofErr w:type="spellStart"/>
            <w:r w:rsidRPr="000E6D29">
              <w:rPr>
                <w:rFonts w:ascii="Times New Roman" w:eastAsia="Times New Roman" w:hAnsi="Times New Roman"/>
                <w:sz w:val="26"/>
                <w:szCs w:val="26"/>
              </w:rPr>
              <w:t>Информация</w:t>
            </w:r>
            <w:proofErr w:type="spellEnd"/>
            <w:r w:rsidRPr="000E6D29">
              <w:rPr>
                <w:rFonts w:ascii="Times New Roman" w:eastAsia="Times New Roman" w:hAnsi="Times New Roman"/>
                <w:sz w:val="26"/>
                <w:szCs w:val="26"/>
              </w:rPr>
              <w:t xml:space="preserve"> </w:t>
            </w:r>
            <w:proofErr w:type="spellStart"/>
            <w:r w:rsidRPr="000E6D29">
              <w:rPr>
                <w:rFonts w:ascii="Times New Roman" w:eastAsia="Times New Roman" w:hAnsi="Times New Roman"/>
                <w:spacing w:val="-1"/>
                <w:sz w:val="26"/>
                <w:szCs w:val="26"/>
              </w:rPr>
              <w:t>для</w:t>
            </w:r>
            <w:proofErr w:type="spellEnd"/>
            <w:r w:rsidRPr="000E6D29">
              <w:rPr>
                <w:rFonts w:ascii="Times New Roman" w:eastAsia="Times New Roman" w:hAnsi="Times New Roman"/>
                <w:spacing w:val="-1"/>
                <w:sz w:val="26"/>
                <w:szCs w:val="26"/>
              </w:rPr>
              <w:t xml:space="preserve"> </w:t>
            </w:r>
            <w:r w:rsidRPr="000E6D29">
              <w:rPr>
                <w:rFonts w:ascii="Times New Roman" w:eastAsia="Times New Roman" w:hAnsi="Times New Roman"/>
                <w:spacing w:val="-57"/>
                <w:sz w:val="26"/>
                <w:szCs w:val="26"/>
              </w:rPr>
              <w:t xml:space="preserve"> </w:t>
            </w:r>
            <w:proofErr w:type="spellStart"/>
            <w:r w:rsidRPr="000E6D29">
              <w:rPr>
                <w:rFonts w:ascii="Times New Roman" w:eastAsia="Times New Roman" w:hAnsi="Times New Roman"/>
                <w:sz w:val="26"/>
                <w:szCs w:val="26"/>
              </w:rPr>
              <w:t>отчета</w:t>
            </w:r>
            <w:proofErr w:type="spellEnd"/>
          </w:p>
        </w:tc>
        <w:tc>
          <w:tcPr>
            <w:tcW w:w="1559" w:type="dxa"/>
          </w:tcPr>
          <w:p w:rsidR="000E6D29" w:rsidRPr="000E6D29" w:rsidRDefault="000E6D29" w:rsidP="000E6D29">
            <w:pPr>
              <w:tabs>
                <w:tab w:val="left" w:pos="488"/>
              </w:tabs>
              <w:rPr>
                <w:rFonts w:ascii="Times New Roman" w:eastAsia="Times New Roman" w:hAnsi="Times New Roman"/>
                <w:sz w:val="26"/>
                <w:szCs w:val="26"/>
              </w:rPr>
            </w:pPr>
            <w:r w:rsidRPr="000E6D29">
              <w:rPr>
                <w:rFonts w:ascii="Times New Roman" w:eastAsia="Times New Roman" w:hAnsi="Times New Roman"/>
                <w:sz w:val="26"/>
                <w:szCs w:val="26"/>
              </w:rPr>
              <w:t>В</w:t>
            </w:r>
            <w:r w:rsidRPr="000E6D29">
              <w:rPr>
                <w:rFonts w:ascii="Times New Roman" w:eastAsia="Times New Roman" w:hAnsi="Times New Roman"/>
                <w:sz w:val="26"/>
                <w:szCs w:val="26"/>
              </w:rPr>
              <w:tab/>
            </w:r>
            <w:proofErr w:type="spellStart"/>
            <w:r w:rsidRPr="000E6D29">
              <w:rPr>
                <w:rFonts w:ascii="Times New Roman" w:eastAsia="Times New Roman" w:hAnsi="Times New Roman"/>
                <w:spacing w:val="-1"/>
                <w:sz w:val="26"/>
                <w:szCs w:val="26"/>
              </w:rPr>
              <w:t>течение</w:t>
            </w:r>
            <w:proofErr w:type="spellEnd"/>
            <w:r w:rsidRPr="000E6D29">
              <w:rPr>
                <w:rFonts w:ascii="Times New Roman" w:eastAsia="Times New Roman" w:hAnsi="Times New Roman"/>
                <w:spacing w:val="-57"/>
                <w:sz w:val="26"/>
                <w:szCs w:val="26"/>
              </w:rPr>
              <w:t xml:space="preserve"> </w:t>
            </w:r>
            <w:proofErr w:type="spellStart"/>
            <w:r w:rsidRPr="000E6D29">
              <w:rPr>
                <w:rFonts w:ascii="Times New Roman" w:eastAsia="Times New Roman" w:hAnsi="Times New Roman"/>
                <w:sz w:val="26"/>
                <w:szCs w:val="26"/>
              </w:rPr>
              <w:t>года</w:t>
            </w:r>
            <w:proofErr w:type="spellEnd"/>
          </w:p>
        </w:tc>
        <w:tc>
          <w:tcPr>
            <w:tcW w:w="1701" w:type="dxa"/>
          </w:tcPr>
          <w:p w:rsidR="000E6D29" w:rsidRPr="000E6D29" w:rsidRDefault="000E6D29" w:rsidP="000E6D29">
            <w:pPr>
              <w:rPr>
                <w:rFonts w:ascii="Times New Roman" w:eastAsia="Times New Roman" w:hAnsi="Times New Roman"/>
                <w:sz w:val="26"/>
                <w:szCs w:val="26"/>
              </w:rPr>
            </w:pPr>
            <w:proofErr w:type="spellStart"/>
            <w:r w:rsidRPr="000E6D29">
              <w:rPr>
                <w:rFonts w:ascii="Times New Roman" w:eastAsia="Times New Roman" w:hAnsi="Times New Roman"/>
                <w:sz w:val="26"/>
                <w:szCs w:val="26"/>
              </w:rPr>
              <w:t>Директор</w:t>
            </w:r>
            <w:proofErr w:type="spellEnd"/>
            <w:r w:rsidRPr="000E6D29">
              <w:rPr>
                <w:rFonts w:ascii="Times New Roman" w:eastAsia="Times New Roman" w:hAnsi="Times New Roman"/>
                <w:sz w:val="26"/>
                <w:szCs w:val="26"/>
              </w:rPr>
              <w:t>,</w:t>
            </w:r>
            <w:r w:rsidRPr="000E6D29">
              <w:rPr>
                <w:rFonts w:ascii="Times New Roman" w:eastAsia="Times New Roman" w:hAnsi="Times New Roman"/>
                <w:spacing w:val="-57"/>
                <w:sz w:val="26"/>
                <w:szCs w:val="26"/>
              </w:rPr>
              <w:t xml:space="preserve"> </w:t>
            </w:r>
            <w:proofErr w:type="spellStart"/>
            <w:r w:rsidRPr="000E6D29">
              <w:rPr>
                <w:rFonts w:ascii="Times New Roman" w:eastAsia="Times New Roman" w:hAnsi="Times New Roman"/>
                <w:sz w:val="26"/>
                <w:szCs w:val="26"/>
              </w:rPr>
              <w:t>бухгалтер</w:t>
            </w:r>
            <w:proofErr w:type="spellEnd"/>
          </w:p>
        </w:tc>
      </w:tr>
      <w:tr w:rsidR="000E6D29" w:rsidRPr="000E6D29" w:rsidTr="007A19C3">
        <w:trPr>
          <w:trHeight w:val="2044"/>
        </w:trPr>
        <w:tc>
          <w:tcPr>
            <w:tcW w:w="1843" w:type="dxa"/>
            <w:vMerge/>
            <w:tcBorders>
              <w:top w:val="nil"/>
            </w:tcBorders>
          </w:tcPr>
          <w:p w:rsidR="000E6D29" w:rsidRPr="000E6D29" w:rsidRDefault="000E6D29" w:rsidP="000E6D29">
            <w:pPr>
              <w:rPr>
                <w:rFonts w:ascii="Times New Roman" w:eastAsia="Times New Roman" w:hAnsi="Times New Roman"/>
                <w:sz w:val="26"/>
                <w:szCs w:val="26"/>
                <w:lang w:eastAsia="ru-RU"/>
              </w:rPr>
            </w:pPr>
          </w:p>
        </w:tc>
        <w:tc>
          <w:tcPr>
            <w:tcW w:w="2977" w:type="dxa"/>
          </w:tcPr>
          <w:p w:rsidR="000E6D29" w:rsidRPr="000E6D29" w:rsidRDefault="000E6D29" w:rsidP="000E6D29">
            <w:pPr>
              <w:tabs>
                <w:tab w:val="left" w:pos="1187"/>
                <w:tab w:val="left" w:pos="1705"/>
                <w:tab w:val="left" w:pos="1765"/>
              </w:tabs>
              <w:rPr>
                <w:rFonts w:ascii="Times New Roman" w:eastAsia="Times New Roman" w:hAnsi="Times New Roman"/>
                <w:sz w:val="26"/>
                <w:szCs w:val="26"/>
                <w:lang w:val="ru-RU"/>
              </w:rPr>
            </w:pPr>
            <w:r w:rsidRPr="000E6D29">
              <w:rPr>
                <w:rFonts w:ascii="Times New Roman" w:eastAsia="Times New Roman" w:hAnsi="Times New Roman"/>
                <w:sz w:val="26"/>
                <w:szCs w:val="26"/>
                <w:lang w:val="ru-RU"/>
              </w:rPr>
              <w:t>Проверка</w:t>
            </w:r>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обеспечения</w:t>
            </w:r>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реализации</w:t>
            </w:r>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 xml:space="preserve">обязательной </w:t>
            </w:r>
            <w:r w:rsidRPr="000E6D29">
              <w:rPr>
                <w:rFonts w:ascii="Times New Roman" w:eastAsia="Times New Roman" w:hAnsi="Times New Roman"/>
                <w:spacing w:val="-1"/>
                <w:sz w:val="26"/>
                <w:szCs w:val="26"/>
                <w:lang w:val="ru-RU"/>
              </w:rPr>
              <w:t>части</w:t>
            </w:r>
            <w:r w:rsidRPr="000E6D29">
              <w:rPr>
                <w:rFonts w:ascii="Times New Roman" w:eastAsia="Times New Roman" w:hAnsi="Times New Roman"/>
                <w:spacing w:val="-57"/>
                <w:sz w:val="26"/>
                <w:szCs w:val="26"/>
                <w:lang w:val="ru-RU"/>
              </w:rPr>
              <w:t xml:space="preserve">  </w:t>
            </w:r>
            <w:r w:rsidRPr="000E6D29">
              <w:rPr>
                <w:rFonts w:ascii="Times New Roman" w:eastAsia="Times New Roman" w:hAnsi="Times New Roman"/>
                <w:sz w:val="26"/>
                <w:szCs w:val="26"/>
                <w:lang w:val="ru-RU"/>
              </w:rPr>
              <w:t>АООП</w:t>
            </w:r>
            <w:r w:rsidRPr="000E6D29">
              <w:rPr>
                <w:rFonts w:ascii="Times New Roman" w:eastAsia="Times New Roman" w:hAnsi="Times New Roman"/>
                <w:sz w:val="26"/>
                <w:szCs w:val="26"/>
                <w:lang w:val="ru-RU"/>
              </w:rPr>
              <w:tab/>
              <w:t>и</w:t>
            </w:r>
            <w:r w:rsidRPr="000E6D29">
              <w:rPr>
                <w:rFonts w:ascii="Times New Roman" w:eastAsia="Times New Roman" w:hAnsi="Times New Roman"/>
                <w:sz w:val="26"/>
                <w:szCs w:val="26"/>
                <w:lang w:val="ru-RU"/>
              </w:rPr>
              <w:tab/>
            </w:r>
            <w:r w:rsidRPr="000E6D29">
              <w:rPr>
                <w:rFonts w:ascii="Times New Roman" w:eastAsia="Times New Roman" w:hAnsi="Times New Roman"/>
                <w:spacing w:val="-1"/>
                <w:sz w:val="26"/>
                <w:szCs w:val="26"/>
                <w:lang w:val="ru-RU"/>
              </w:rPr>
              <w:t>части,</w:t>
            </w:r>
            <w:r w:rsidRPr="000E6D29">
              <w:rPr>
                <w:rFonts w:ascii="Times New Roman" w:eastAsia="Times New Roman" w:hAnsi="Times New Roman"/>
                <w:spacing w:val="-57"/>
                <w:sz w:val="26"/>
                <w:szCs w:val="26"/>
                <w:lang w:val="ru-RU"/>
              </w:rPr>
              <w:t xml:space="preserve"> </w:t>
            </w:r>
            <w:r w:rsidRPr="000E6D29">
              <w:rPr>
                <w:rFonts w:ascii="Times New Roman" w:eastAsia="Times New Roman" w:hAnsi="Times New Roman"/>
                <w:sz w:val="26"/>
                <w:szCs w:val="26"/>
                <w:lang w:val="ru-RU"/>
              </w:rPr>
              <w:t>формируемой</w:t>
            </w:r>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участниками</w:t>
            </w:r>
            <w:r w:rsidRPr="000E6D29">
              <w:rPr>
                <w:rFonts w:ascii="Times New Roman" w:eastAsia="Times New Roman" w:hAnsi="Times New Roman"/>
                <w:spacing w:val="1"/>
                <w:sz w:val="26"/>
                <w:szCs w:val="26"/>
                <w:lang w:val="ru-RU"/>
              </w:rPr>
              <w:t xml:space="preserve"> </w:t>
            </w:r>
            <w:proofErr w:type="gramStart"/>
            <w:r w:rsidRPr="000E6D29">
              <w:rPr>
                <w:rFonts w:ascii="Times New Roman" w:eastAsia="Times New Roman" w:hAnsi="Times New Roman"/>
                <w:sz w:val="26"/>
                <w:szCs w:val="26"/>
                <w:lang w:val="ru-RU"/>
              </w:rPr>
              <w:t>образовательных</w:t>
            </w:r>
            <w:proofErr w:type="gramEnd"/>
          </w:p>
          <w:p w:rsidR="000E6D29" w:rsidRPr="000E6D29" w:rsidRDefault="000E6D29" w:rsidP="000E6D29">
            <w:pPr>
              <w:rPr>
                <w:rFonts w:ascii="Times New Roman" w:eastAsia="Times New Roman" w:hAnsi="Times New Roman"/>
                <w:sz w:val="26"/>
                <w:szCs w:val="26"/>
              </w:rPr>
            </w:pPr>
            <w:proofErr w:type="spellStart"/>
            <w:r w:rsidRPr="000E6D29">
              <w:rPr>
                <w:rFonts w:ascii="Times New Roman" w:eastAsia="Times New Roman" w:hAnsi="Times New Roman"/>
                <w:sz w:val="26"/>
                <w:szCs w:val="26"/>
              </w:rPr>
              <w:t>отношений</w:t>
            </w:r>
            <w:proofErr w:type="spellEnd"/>
          </w:p>
        </w:tc>
        <w:tc>
          <w:tcPr>
            <w:tcW w:w="1843" w:type="dxa"/>
          </w:tcPr>
          <w:p w:rsidR="000E6D29" w:rsidRPr="000E6D29" w:rsidRDefault="000E6D29" w:rsidP="000E6D29">
            <w:pPr>
              <w:tabs>
                <w:tab w:val="left" w:pos="1924"/>
              </w:tabs>
              <w:rPr>
                <w:rFonts w:ascii="Times New Roman" w:eastAsia="Times New Roman" w:hAnsi="Times New Roman"/>
                <w:sz w:val="26"/>
                <w:szCs w:val="26"/>
                <w:lang w:val="ru-RU"/>
              </w:rPr>
            </w:pPr>
            <w:r w:rsidRPr="000E6D29">
              <w:rPr>
                <w:rFonts w:ascii="Times New Roman" w:eastAsia="Times New Roman" w:hAnsi="Times New Roman"/>
                <w:sz w:val="26"/>
                <w:szCs w:val="26"/>
                <w:lang w:val="ru-RU"/>
              </w:rPr>
              <w:t>Информация</w:t>
            </w:r>
            <w:r w:rsidRPr="000E6D29">
              <w:rPr>
                <w:rFonts w:ascii="Times New Roman" w:eastAsia="Times New Roman" w:hAnsi="Times New Roman"/>
                <w:sz w:val="26"/>
                <w:szCs w:val="26"/>
                <w:lang w:val="ru-RU"/>
              </w:rPr>
              <w:tab/>
            </w:r>
            <w:r w:rsidRPr="000E6D29">
              <w:rPr>
                <w:rFonts w:ascii="Times New Roman" w:eastAsia="Times New Roman" w:hAnsi="Times New Roman"/>
                <w:spacing w:val="-4"/>
                <w:sz w:val="26"/>
                <w:szCs w:val="26"/>
                <w:lang w:val="ru-RU"/>
              </w:rPr>
              <w:t>о</w:t>
            </w:r>
            <w:r w:rsidRPr="000E6D29">
              <w:rPr>
                <w:rFonts w:ascii="Times New Roman" w:eastAsia="Times New Roman" w:hAnsi="Times New Roman"/>
                <w:spacing w:val="-57"/>
                <w:sz w:val="26"/>
                <w:szCs w:val="26"/>
                <w:lang w:val="ru-RU"/>
              </w:rPr>
              <w:t xml:space="preserve">  </w:t>
            </w:r>
            <w:r w:rsidRPr="000E6D29">
              <w:rPr>
                <w:rFonts w:ascii="Times New Roman" w:eastAsia="Times New Roman" w:hAnsi="Times New Roman"/>
                <w:sz w:val="26"/>
                <w:szCs w:val="26"/>
                <w:lang w:val="ru-RU"/>
              </w:rPr>
              <w:t>прохождении</w:t>
            </w:r>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программного</w:t>
            </w:r>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материала</w:t>
            </w:r>
          </w:p>
        </w:tc>
        <w:tc>
          <w:tcPr>
            <w:tcW w:w="1559" w:type="dxa"/>
          </w:tcPr>
          <w:p w:rsidR="000E6D29" w:rsidRPr="000E6D29" w:rsidRDefault="000E6D29" w:rsidP="000E6D29">
            <w:pPr>
              <w:tabs>
                <w:tab w:val="left" w:pos="488"/>
              </w:tabs>
              <w:rPr>
                <w:rFonts w:ascii="Times New Roman" w:eastAsia="Times New Roman" w:hAnsi="Times New Roman"/>
                <w:sz w:val="26"/>
                <w:szCs w:val="26"/>
              </w:rPr>
            </w:pPr>
            <w:r w:rsidRPr="000E6D29">
              <w:rPr>
                <w:rFonts w:ascii="Times New Roman" w:eastAsia="Times New Roman" w:hAnsi="Times New Roman"/>
                <w:sz w:val="26"/>
                <w:szCs w:val="26"/>
              </w:rPr>
              <w:t>В</w:t>
            </w:r>
            <w:r w:rsidRPr="000E6D29">
              <w:rPr>
                <w:rFonts w:ascii="Times New Roman" w:eastAsia="Times New Roman" w:hAnsi="Times New Roman"/>
                <w:sz w:val="26"/>
                <w:szCs w:val="26"/>
              </w:rPr>
              <w:tab/>
            </w:r>
            <w:proofErr w:type="spellStart"/>
            <w:r w:rsidRPr="000E6D29">
              <w:rPr>
                <w:rFonts w:ascii="Times New Roman" w:eastAsia="Times New Roman" w:hAnsi="Times New Roman"/>
                <w:spacing w:val="-1"/>
                <w:sz w:val="26"/>
                <w:szCs w:val="26"/>
              </w:rPr>
              <w:t>течение</w:t>
            </w:r>
            <w:proofErr w:type="spellEnd"/>
            <w:r w:rsidRPr="000E6D29">
              <w:rPr>
                <w:rFonts w:ascii="Times New Roman" w:eastAsia="Times New Roman" w:hAnsi="Times New Roman"/>
                <w:spacing w:val="-57"/>
                <w:sz w:val="26"/>
                <w:szCs w:val="26"/>
              </w:rPr>
              <w:t xml:space="preserve"> </w:t>
            </w:r>
            <w:proofErr w:type="spellStart"/>
            <w:r w:rsidRPr="000E6D29">
              <w:rPr>
                <w:rFonts w:ascii="Times New Roman" w:eastAsia="Times New Roman" w:hAnsi="Times New Roman"/>
                <w:sz w:val="26"/>
                <w:szCs w:val="26"/>
              </w:rPr>
              <w:t>года</w:t>
            </w:r>
            <w:proofErr w:type="spellEnd"/>
          </w:p>
        </w:tc>
        <w:tc>
          <w:tcPr>
            <w:tcW w:w="1701" w:type="dxa"/>
          </w:tcPr>
          <w:p w:rsidR="000E6D29" w:rsidRPr="000E6D29" w:rsidRDefault="000E6D29" w:rsidP="000E6D29">
            <w:pPr>
              <w:rPr>
                <w:rFonts w:ascii="Times New Roman" w:eastAsia="Times New Roman" w:hAnsi="Times New Roman"/>
                <w:sz w:val="26"/>
                <w:szCs w:val="26"/>
              </w:rPr>
            </w:pPr>
            <w:proofErr w:type="spellStart"/>
            <w:r w:rsidRPr="000E6D29">
              <w:rPr>
                <w:rFonts w:ascii="Times New Roman" w:eastAsia="Times New Roman" w:hAnsi="Times New Roman"/>
                <w:sz w:val="26"/>
                <w:szCs w:val="26"/>
              </w:rPr>
              <w:t>Заместитель</w:t>
            </w:r>
            <w:proofErr w:type="spellEnd"/>
            <w:r w:rsidRPr="000E6D29">
              <w:rPr>
                <w:rFonts w:ascii="Times New Roman" w:eastAsia="Times New Roman" w:hAnsi="Times New Roman"/>
                <w:sz w:val="26"/>
                <w:szCs w:val="26"/>
              </w:rPr>
              <w:t xml:space="preserve"> </w:t>
            </w:r>
            <w:proofErr w:type="spellStart"/>
            <w:r w:rsidRPr="000E6D29">
              <w:rPr>
                <w:rFonts w:ascii="Times New Roman" w:eastAsia="Times New Roman" w:hAnsi="Times New Roman"/>
                <w:sz w:val="26"/>
                <w:szCs w:val="26"/>
              </w:rPr>
              <w:t>директора</w:t>
            </w:r>
            <w:proofErr w:type="spellEnd"/>
          </w:p>
        </w:tc>
      </w:tr>
      <w:tr w:rsidR="000E6D29" w:rsidRPr="000E6D29" w:rsidTr="007A19C3">
        <w:trPr>
          <w:trHeight w:val="3207"/>
        </w:trPr>
        <w:tc>
          <w:tcPr>
            <w:tcW w:w="1843" w:type="dxa"/>
            <w:vMerge w:val="restart"/>
          </w:tcPr>
          <w:p w:rsidR="000E6D29" w:rsidRPr="000E6D29" w:rsidRDefault="000E6D29" w:rsidP="000E6D29">
            <w:pPr>
              <w:rPr>
                <w:rFonts w:ascii="Times New Roman" w:eastAsia="Times New Roman" w:hAnsi="Times New Roman"/>
                <w:sz w:val="26"/>
                <w:szCs w:val="26"/>
                <w:lang w:val="ru-RU"/>
              </w:rPr>
            </w:pPr>
            <w:r w:rsidRPr="000E6D29">
              <w:rPr>
                <w:rFonts w:ascii="Times New Roman" w:eastAsia="Times New Roman" w:hAnsi="Times New Roman"/>
                <w:sz w:val="26"/>
                <w:szCs w:val="26"/>
                <w:lang w:val="ru-RU"/>
              </w:rPr>
              <w:t>Материально-</w:t>
            </w:r>
            <w:r w:rsidRPr="000E6D29">
              <w:rPr>
                <w:rFonts w:ascii="Times New Roman" w:eastAsia="Times New Roman" w:hAnsi="Times New Roman"/>
                <w:spacing w:val="-57"/>
                <w:sz w:val="26"/>
                <w:szCs w:val="26"/>
                <w:lang w:val="ru-RU"/>
              </w:rPr>
              <w:t xml:space="preserve"> </w:t>
            </w:r>
            <w:r w:rsidRPr="000E6D29">
              <w:rPr>
                <w:rFonts w:ascii="Times New Roman" w:eastAsia="Times New Roman" w:hAnsi="Times New Roman"/>
                <w:sz w:val="26"/>
                <w:szCs w:val="26"/>
                <w:lang w:val="ru-RU"/>
              </w:rPr>
              <w:t>технические</w:t>
            </w:r>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условия</w:t>
            </w:r>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реализации</w:t>
            </w:r>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АООП</w:t>
            </w:r>
          </w:p>
        </w:tc>
        <w:tc>
          <w:tcPr>
            <w:tcW w:w="2977" w:type="dxa"/>
          </w:tcPr>
          <w:p w:rsidR="000E6D29" w:rsidRPr="000E6D29" w:rsidRDefault="000E6D29" w:rsidP="000E6D29">
            <w:pPr>
              <w:tabs>
                <w:tab w:val="left" w:pos="1576"/>
                <w:tab w:val="left" w:pos="2202"/>
              </w:tabs>
              <w:rPr>
                <w:rFonts w:ascii="Times New Roman" w:eastAsia="Times New Roman" w:hAnsi="Times New Roman"/>
                <w:sz w:val="26"/>
                <w:szCs w:val="26"/>
                <w:lang w:val="ru-RU"/>
              </w:rPr>
            </w:pPr>
            <w:r w:rsidRPr="000E6D29">
              <w:rPr>
                <w:rFonts w:ascii="Times New Roman" w:eastAsia="Times New Roman" w:hAnsi="Times New Roman"/>
                <w:sz w:val="26"/>
                <w:szCs w:val="26"/>
                <w:lang w:val="ru-RU"/>
              </w:rPr>
              <w:t>Проверка</w:t>
            </w:r>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соблюдения</w:t>
            </w:r>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санитарн</w:t>
            </w:r>
            <w:proofErr w:type="gramStart"/>
            <w:r w:rsidRPr="000E6D29">
              <w:rPr>
                <w:rFonts w:ascii="Times New Roman" w:eastAsia="Times New Roman" w:hAnsi="Times New Roman"/>
                <w:sz w:val="26"/>
                <w:szCs w:val="26"/>
                <w:lang w:val="ru-RU"/>
              </w:rPr>
              <w:t>о-</w:t>
            </w:r>
            <w:proofErr w:type="gramEnd"/>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гигиенических</w:t>
            </w:r>
            <w:r w:rsidRPr="000E6D29">
              <w:rPr>
                <w:rFonts w:ascii="Times New Roman" w:eastAsia="Times New Roman" w:hAnsi="Times New Roman"/>
                <w:spacing w:val="3"/>
                <w:sz w:val="26"/>
                <w:szCs w:val="26"/>
                <w:lang w:val="ru-RU"/>
              </w:rPr>
              <w:t xml:space="preserve"> </w:t>
            </w:r>
            <w:r w:rsidRPr="000E6D29">
              <w:rPr>
                <w:rFonts w:ascii="Times New Roman" w:eastAsia="Times New Roman" w:hAnsi="Times New Roman"/>
                <w:sz w:val="26"/>
                <w:szCs w:val="26"/>
                <w:lang w:val="ru-RU"/>
              </w:rPr>
              <w:t>норм,</w:t>
            </w:r>
            <w:r w:rsidRPr="000E6D29">
              <w:rPr>
                <w:rFonts w:ascii="Times New Roman" w:eastAsia="Times New Roman" w:hAnsi="Times New Roman"/>
                <w:spacing w:val="-57"/>
                <w:sz w:val="26"/>
                <w:szCs w:val="26"/>
                <w:lang w:val="ru-RU"/>
              </w:rPr>
              <w:t xml:space="preserve"> </w:t>
            </w:r>
            <w:r w:rsidRPr="000E6D29">
              <w:rPr>
                <w:rFonts w:ascii="Times New Roman" w:eastAsia="Times New Roman" w:hAnsi="Times New Roman"/>
                <w:sz w:val="26"/>
                <w:szCs w:val="26"/>
                <w:lang w:val="ru-RU"/>
              </w:rPr>
              <w:t>санитарно-</w:t>
            </w:r>
            <w:r w:rsidRPr="000E6D29">
              <w:rPr>
                <w:rFonts w:ascii="Times New Roman" w:eastAsia="Times New Roman" w:hAnsi="Times New Roman"/>
                <w:spacing w:val="8"/>
                <w:sz w:val="26"/>
                <w:szCs w:val="26"/>
                <w:lang w:val="ru-RU"/>
              </w:rPr>
              <w:t xml:space="preserve"> </w:t>
            </w:r>
            <w:r w:rsidRPr="000E6D29">
              <w:rPr>
                <w:rFonts w:ascii="Times New Roman" w:eastAsia="Times New Roman" w:hAnsi="Times New Roman"/>
                <w:sz w:val="26"/>
                <w:szCs w:val="26"/>
                <w:lang w:val="ru-RU"/>
              </w:rPr>
              <w:t>бытовых</w:t>
            </w:r>
            <w:r w:rsidRPr="000E6D29">
              <w:rPr>
                <w:rFonts w:ascii="Times New Roman" w:eastAsia="Times New Roman" w:hAnsi="Times New Roman"/>
                <w:spacing w:val="-57"/>
                <w:sz w:val="26"/>
                <w:szCs w:val="26"/>
                <w:lang w:val="ru-RU"/>
              </w:rPr>
              <w:t xml:space="preserve"> </w:t>
            </w:r>
            <w:r w:rsidRPr="000E6D29">
              <w:rPr>
                <w:rFonts w:ascii="Times New Roman" w:eastAsia="Times New Roman" w:hAnsi="Times New Roman"/>
                <w:sz w:val="26"/>
                <w:szCs w:val="26"/>
                <w:lang w:val="ru-RU"/>
              </w:rPr>
              <w:t>условий,</w:t>
            </w:r>
            <w:r w:rsidRPr="000E6D29">
              <w:rPr>
                <w:rFonts w:ascii="Times New Roman" w:eastAsia="Times New Roman" w:hAnsi="Times New Roman"/>
                <w:spacing w:val="28"/>
                <w:sz w:val="26"/>
                <w:szCs w:val="26"/>
                <w:lang w:val="ru-RU"/>
              </w:rPr>
              <w:t xml:space="preserve"> </w:t>
            </w:r>
            <w:r w:rsidRPr="000E6D29">
              <w:rPr>
                <w:rFonts w:ascii="Times New Roman" w:eastAsia="Times New Roman" w:hAnsi="Times New Roman"/>
                <w:sz w:val="26"/>
                <w:szCs w:val="26"/>
                <w:lang w:val="ru-RU"/>
              </w:rPr>
              <w:t>пожарной</w:t>
            </w:r>
            <w:r w:rsidRPr="000E6D29">
              <w:rPr>
                <w:rFonts w:ascii="Times New Roman" w:eastAsia="Times New Roman" w:hAnsi="Times New Roman"/>
                <w:spacing w:val="30"/>
                <w:sz w:val="26"/>
                <w:szCs w:val="26"/>
                <w:lang w:val="ru-RU"/>
              </w:rPr>
              <w:t xml:space="preserve"> </w:t>
            </w:r>
            <w:r w:rsidRPr="000E6D29">
              <w:rPr>
                <w:rFonts w:ascii="Times New Roman" w:eastAsia="Times New Roman" w:hAnsi="Times New Roman"/>
                <w:sz w:val="26"/>
                <w:szCs w:val="26"/>
                <w:lang w:val="ru-RU"/>
              </w:rPr>
              <w:t>и</w:t>
            </w:r>
            <w:r w:rsidRPr="000E6D29">
              <w:rPr>
                <w:rFonts w:ascii="Times New Roman" w:eastAsia="Times New Roman" w:hAnsi="Times New Roman"/>
                <w:spacing w:val="-57"/>
                <w:sz w:val="26"/>
                <w:szCs w:val="26"/>
                <w:lang w:val="ru-RU"/>
              </w:rPr>
              <w:t xml:space="preserve"> </w:t>
            </w:r>
            <w:r w:rsidRPr="000E6D29">
              <w:rPr>
                <w:rFonts w:ascii="Times New Roman" w:eastAsia="Times New Roman" w:hAnsi="Times New Roman"/>
                <w:sz w:val="26"/>
                <w:szCs w:val="26"/>
                <w:lang w:val="ru-RU"/>
              </w:rPr>
              <w:t>электробезопасности,</w:t>
            </w:r>
            <w:r w:rsidRPr="000E6D29">
              <w:rPr>
                <w:rFonts w:ascii="Times New Roman" w:eastAsia="Times New Roman" w:hAnsi="Times New Roman"/>
                <w:spacing w:val="-57"/>
                <w:sz w:val="26"/>
                <w:szCs w:val="26"/>
                <w:lang w:val="ru-RU"/>
              </w:rPr>
              <w:t xml:space="preserve"> </w:t>
            </w:r>
            <w:r w:rsidRPr="000E6D29">
              <w:rPr>
                <w:rFonts w:ascii="Times New Roman" w:eastAsia="Times New Roman" w:hAnsi="Times New Roman"/>
                <w:sz w:val="26"/>
                <w:szCs w:val="26"/>
                <w:lang w:val="ru-RU"/>
              </w:rPr>
              <w:t>требований</w:t>
            </w:r>
            <w:r w:rsidRPr="000E6D29">
              <w:rPr>
                <w:rFonts w:ascii="Times New Roman" w:eastAsia="Times New Roman" w:hAnsi="Times New Roman"/>
                <w:sz w:val="26"/>
                <w:szCs w:val="26"/>
                <w:lang w:val="ru-RU"/>
              </w:rPr>
              <w:tab/>
            </w:r>
            <w:r w:rsidRPr="000E6D29">
              <w:rPr>
                <w:rFonts w:ascii="Times New Roman" w:eastAsia="Times New Roman" w:hAnsi="Times New Roman"/>
                <w:spacing w:val="-1"/>
                <w:sz w:val="26"/>
                <w:szCs w:val="26"/>
                <w:lang w:val="ru-RU"/>
              </w:rPr>
              <w:t>охраны</w:t>
            </w:r>
            <w:r w:rsidRPr="000E6D29">
              <w:rPr>
                <w:rFonts w:ascii="Times New Roman" w:eastAsia="Times New Roman" w:hAnsi="Times New Roman"/>
                <w:spacing w:val="-57"/>
                <w:sz w:val="26"/>
                <w:szCs w:val="26"/>
                <w:lang w:val="ru-RU"/>
              </w:rPr>
              <w:t xml:space="preserve"> </w:t>
            </w:r>
            <w:r w:rsidRPr="000E6D29">
              <w:rPr>
                <w:rFonts w:ascii="Times New Roman" w:eastAsia="Times New Roman" w:hAnsi="Times New Roman"/>
                <w:sz w:val="26"/>
                <w:szCs w:val="26"/>
                <w:lang w:val="ru-RU"/>
              </w:rPr>
              <w:t>труда,</w:t>
            </w:r>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своевременных</w:t>
            </w:r>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сроков</w:t>
            </w:r>
            <w:r w:rsidRPr="000E6D29">
              <w:rPr>
                <w:rFonts w:ascii="Times New Roman" w:eastAsia="Times New Roman" w:hAnsi="Times New Roman"/>
                <w:sz w:val="26"/>
                <w:szCs w:val="26"/>
                <w:lang w:val="ru-RU"/>
              </w:rPr>
              <w:tab/>
            </w:r>
            <w:r w:rsidRPr="000E6D29">
              <w:rPr>
                <w:rFonts w:ascii="Times New Roman" w:eastAsia="Times New Roman" w:hAnsi="Times New Roman"/>
                <w:sz w:val="26"/>
                <w:szCs w:val="26"/>
                <w:lang w:val="ru-RU"/>
              </w:rPr>
              <w:tab/>
              <w:t>и</w:t>
            </w:r>
          </w:p>
          <w:p w:rsidR="000E6D29" w:rsidRPr="000E6D29" w:rsidRDefault="000E6D29" w:rsidP="000E6D29">
            <w:pPr>
              <w:rPr>
                <w:rFonts w:ascii="Times New Roman" w:eastAsia="Times New Roman" w:hAnsi="Times New Roman"/>
                <w:sz w:val="26"/>
                <w:szCs w:val="26"/>
                <w:lang w:val="ru-RU"/>
              </w:rPr>
            </w:pPr>
            <w:r w:rsidRPr="000E6D29">
              <w:rPr>
                <w:rFonts w:ascii="Times New Roman" w:eastAsia="Times New Roman" w:hAnsi="Times New Roman"/>
                <w:sz w:val="26"/>
                <w:szCs w:val="26"/>
                <w:lang w:val="ru-RU"/>
              </w:rPr>
              <w:t>необходимых</w:t>
            </w:r>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объемов</w:t>
            </w:r>
            <w:r w:rsidRPr="000E6D29">
              <w:rPr>
                <w:rFonts w:ascii="Times New Roman" w:eastAsia="Times New Roman" w:hAnsi="Times New Roman"/>
                <w:spacing w:val="11"/>
                <w:sz w:val="26"/>
                <w:szCs w:val="26"/>
                <w:lang w:val="ru-RU"/>
              </w:rPr>
              <w:t xml:space="preserve"> </w:t>
            </w:r>
            <w:r w:rsidRPr="000E6D29">
              <w:rPr>
                <w:rFonts w:ascii="Times New Roman" w:eastAsia="Times New Roman" w:hAnsi="Times New Roman"/>
                <w:sz w:val="26"/>
                <w:szCs w:val="26"/>
                <w:lang w:val="ru-RU"/>
              </w:rPr>
              <w:t>текущего</w:t>
            </w:r>
            <w:r w:rsidRPr="000E6D29">
              <w:rPr>
                <w:rFonts w:ascii="Times New Roman" w:eastAsia="Times New Roman" w:hAnsi="Times New Roman"/>
                <w:spacing w:val="11"/>
                <w:sz w:val="26"/>
                <w:szCs w:val="26"/>
                <w:lang w:val="ru-RU"/>
              </w:rPr>
              <w:t xml:space="preserve"> </w:t>
            </w:r>
            <w:r w:rsidRPr="000E6D29">
              <w:rPr>
                <w:rFonts w:ascii="Times New Roman" w:eastAsia="Times New Roman" w:hAnsi="Times New Roman"/>
                <w:sz w:val="26"/>
                <w:szCs w:val="26"/>
                <w:lang w:val="ru-RU"/>
              </w:rPr>
              <w:t>и</w:t>
            </w:r>
            <w:r w:rsidRPr="000E6D29">
              <w:rPr>
                <w:rFonts w:ascii="Times New Roman" w:eastAsia="Times New Roman" w:hAnsi="Times New Roman"/>
                <w:spacing w:val="-57"/>
                <w:sz w:val="26"/>
                <w:szCs w:val="26"/>
                <w:lang w:val="ru-RU"/>
              </w:rPr>
              <w:t xml:space="preserve"> </w:t>
            </w:r>
            <w:r w:rsidRPr="000E6D29">
              <w:rPr>
                <w:rFonts w:ascii="Times New Roman" w:eastAsia="Times New Roman" w:hAnsi="Times New Roman"/>
                <w:sz w:val="26"/>
                <w:szCs w:val="26"/>
                <w:lang w:val="ru-RU"/>
              </w:rPr>
              <w:t>капитального</w:t>
            </w:r>
          </w:p>
          <w:p w:rsidR="000E6D29" w:rsidRPr="000E6D29" w:rsidRDefault="000E6D29" w:rsidP="000E6D29">
            <w:pPr>
              <w:rPr>
                <w:rFonts w:ascii="Times New Roman" w:eastAsia="Times New Roman" w:hAnsi="Times New Roman"/>
                <w:sz w:val="26"/>
                <w:szCs w:val="26"/>
                <w:lang w:val="ru-RU"/>
              </w:rPr>
            </w:pPr>
            <w:r w:rsidRPr="000E6D29">
              <w:rPr>
                <w:rFonts w:ascii="Times New Roman" w:eastAsia="Times New Roman" w:hAnsi="Times New Roman"/>
                <w:sz w:val="26"/>
                <w:szCs w:val="26"/>
                <w:lang w:val="ru-RU"/>
              </w:rPr>
              <w:t>ремонта</w:t>
            </w:r>
          </w:p>
        </w:tc>
        <w:tc>
          <w:tcPr>
            <w:tcW w:w="1843" w:type="dxa"/>
          </w:tcPr>
          <w:p w:rsidR="000E6D29" w:rsidRPr="000E6D29" w:rsidRDefault="000E6D29" w:rsidP="000E6D29">
            <w:pPr>
              <w:jc w:val="both"/>
              <w:rPr>
                <w:rFonts w:ascii="Times New Roman" w:eastAsia="Times New Roman" w:hAnsi="Times New Roman"/>
                <w:sz w:val="26"/>
                <w:szCs w:val="26"/>
                <w:lang w:val="ru-RU"/>
              </w:rPr>
            </w:pPr>
            <w:r w:rsidRPr="000E6D29">
              <w:rPr>
                <w:rFonts w:ascii="Times New Roman" w:eastAsia="Times New Roman" w:hAnsi="Times New Roman"/>
                <w:sz w:val="26"/>
                <w:szCs w:val="26"/>
                <w:lang w:val="ru-RU"/>
              </w:rPr>
              <w:t>Информация</w:t>
            </w:r>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для</w:t>
            </w:r>
            <w:r w:rsidRPr="000E6D29">
              <w:rPr>
                <w:rFonts w:ascii="Times New Roman" w:eastAsia="Times New Roman" w:hAnsi="Times New Roman"/>
                <w:spacing w:val="-57"/>
                <w:sz w:val="26"/>
                <w:szCs w:val="26"/>
                <w:lang w:val="ru-RU"/>
              </w:rPr>
              <w:t xml:space="preserve"> </w:t>
            </w:r>
            <w:r w:rsidRPr="000E6D29">
              <w:rPr>
                <w:rFonts w:ascii="Times New Roman" w:eastAsia="Times New Roman" w:hAnsi="Times New Roman"/>
                <w:sz w:val="26"/>
                <w:szCs w:val="26"/>
                <w:lang w:val="ru-RU"/>
              </w:rPr>
              <w:t>подготовки</w:t>
            </w:r>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ОУ</w:t>
            </w:r>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к</w:t>
            </w:r>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приему</w:t>
            </w:r>
          </w:p>
        </w:tc>
        <w:tc>
          <w:tcPr>
            <w:tcW w:w="1559" w:type="dxa"/>
          </w:tcPr>
          <w:p w:rsidR="000E6D29" w:rsidRPr="000E6D29" w:rsidRDefault="000E6D29" w:rsidP="000E6D29">
            <w:pPr>
              <w:tabs>
                <w:tab w:val="left" w:pos="488"/>
              </w:tabs>
              <w:rPr>
                <w:rFonts w:ascii="Times New Roman" w:eastAsia="Times New Roman" w:hAnsi="Times New Roman"/>
                <w:sz w:val="26"/>
                <w:szCs w:val="26"/>
              </w:rPr>
            </w:pPr>
            <w:r w:rsidRPr="000E6D29">
              <w:rPr>
                <w:rFonts w:ascii="Times New Roman" w:eastAsia="Times New Roman" w:hAnsi="Times New Roman"/>
                <w:sz w:val="26"/>
                <w:szCs w:val="26"/>
              </w:rPr>
              <w:t>В</w:t>
            </w:r>
            <w:r w:rsidRPr="000E6D29">
              <w:rPr>
                <w:rFonts w:ascii="Times New Roman" w:eastAsia="Times New Roman" w:hAnsi="Times New Roman"/>
                <w:sz w:val="26"/>
                <w:szCs w:val="26"/>
              </w:rPr>
              <w:tab/>
            </w:r>
            <w:proofErr w:type="spellStart"/>
            <w:r w:rsidRPr="000E6D29">
              <w:rPr>
                <w:rFonts w:ascii="Times New Roman" w:eastAsia="Times New Roman" w:hAnsi="Times New Roman"/>
                <w:spacing w:val="-1"/>
                <w:sz w:val="26"/>
                <w:szCs w:val="26"/>
              </w:rPr>
              <w:t>течение</w:t>
            </w:r>
            <w:proofErr w:type="spellEnd"/>
            <w:r w:rsidRPr="000E6D29">
              <w:rPr>
                <w:rFonts w:ascii="Times New Roman" w:eastAsia="Times New Roman" w:hAnsi="Times New Roman"/>
                <w:spacing w:val="-57"/>
                <w:sz w:val="26"/>
                <w:szCs w:val="26"/>
              </w:rPr>
              <w:t xml:space="preserve"> </w:t>
            </w:r>
            <w:proofErr w:type="spellStart"/>
            <w:r w:rsidRPr="000E6D29">
              <w:rPr>
                <w:rFonts w:ascii="Times New Roman" w:eastAsia="Times New Roman" w:hAnsi="Times New Roman"/>
                <w:sz w:val="26"/>
                <w:szCs w:val="26"/>
              </w:rPr>
              <w:t>года</w:t>
            </w:r>
            <w:proofErr w:type="spellEnd"/>
          </w:p>
        </w:tc>
        <w:tc>
          <w:tcPr>
            <w:tcW w:w="1701" w:type="dxa"/>
          </w:tcPr>
          <w:p w:rsidR="000E6D29" w:rsidRPr="000E6D29" w:rsidRDefault="000E6D29" w:rsidP="000E6D29">
            <w:pPr>
              <w:tabs>
                <w:tab w:val="left" w:pos="1047"/>
              </w:tabs>
              <w:rPr>
                <w:rFonts w:ascii="Times New Roman" w:eastAsia="Times New Roman" w:hAnsi="Times New Roman"/>
                <w:sz w:val="26"/>
                <w:szCs w:val="26"/>
                <w:lang w:val="ru-RU"/>
              </w:rPr>
            </w:pPr>
            <w:r w:rsidRPr="000E6D29">
              <w:rPr>
                <w:rFonts w:ascii="Times New Roman" w:eastAsia="Times New Roman" w:hAnsi="Times New Roman"/>
                <w:sz w:val="26"/>
                <w:szCs w:val="26"/>
                <w:lang w:val="ru-RU"/>
              </w:rPr>
              <w:t>Директор,</w:t>
            </w:r>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зам. директора</w:t>
            </w:r>
            <w:r w:rsidRPr="000E6D29">
              <w:rPr>
                <w:rFonts w:ascii="Times New Roman" w:eastAsia="Times New Roman" w:hAnsi="Times New Roman"/>
                <w:sz w:val="26"/>
                <w:szCs w:val="26"/>
                <w:lang w:val="ru-RU"/>
              </w:rPr>
              <w:tab/>
            </w:r>
            <w:proofErr w:type="gramStart"/>
            <w:r w:rsidRPr="000E6D29">
              <w:rPr>
                <w:rFonts w:ascii="Times New Roman" w:eastAsia="Times New Roman" w:hAnsi="Times New Roman"/>
                <w:spacing w:val="-2"/>
                <w:sz w:val="26"/>
                <w:szCs w:val="26"/>
                <w:lang w:val="ru-RU"/>
              </w:rPr>
              <w:t>по</w:t>
            </w:r>
            <w:proofErr w:type="gramEnd"/>
          </w:p>
          <w:p w:rsidR="000E6D29" w:rsidRPr="000E6D29" w:rsidRDefault="000E6D29" w:rsidP="000E6D29">
            <w:pPr>
              <w:rPr>
                <w:rFonts w:ascii="Times New Roman" w:eastAsia="Times New Roman" w:hAnsi="Times New Roman"/>
                <w:sz w:val="26"/>
                <w:szCs w:val="26"/>
                <w:lang w:val="ru-RU"/>
              </w:rPr>
            </w:pPr>
            <w:r w:rsidRPr="000E6D29">
              <w:rPr>
                <w:rFonts w:ascii="Times New Roman" w:eastAsia="Times New Roman" w:hAnsi="Times New Roman"/>
                <w:sz w:val="26"/>
                <w:szCs w:val="26"/>
                <w:lang w:val="ru-RU"/>
              </w:rPr>
              <w:t>АХЧ</w:t>
            </w:r>
          </w:p>
        </w:tc>
      </w:tr>
      <w:tr w:rsidR="000E6D29" w:rsidRPr="000E6D29" w:rsidTr="007A19C3">
        <w:trPr>
          <w:trHeight w:val="1241"/>
        </w:trPr>
        <w:tc>
          <w:tcPr>
            <w:tcW w:w="1843" w:type="dxa"/>
            <w:vMerge/>
            <w:tcBorders>
              <w:top w:val="nil"/>
            </w:tcBorders>
          </w:tcPr>
          <w:p w:rsidR="000E6D29" w:rsidRPr="000E6D29" w:rsidRDefault="000E6D29" w:rsidP="000E6D29">
            <w:pPr>
              <w:rPr>
                <w:rFonts w:ascii="Times New Roman" w:eastAsia="Times New Roman" w:hAnsi="Times New Roman"/>
                <w:sz w:val="26"/>
                <w:szCs w:val="26"/>
                <w:lang w:val="ru-RU" w:eastAsia="ru-RU"/>
              </w:rPr>
            </w:pPr>
          </w:p>
        </w:tc>
        <w:tc>
          <w:tcPr>
            <w:tcW w:w="2977" w:type="dxa"/>
          </w:tcPr>
          <w:p w:rsidR="000E6D29" w:rsidRPr="000E6D29" w:rsidRDefault="000E6D29" w:rsidP="000E6D29">
            <w:pPr>
              <w:tabs>
                <w:tab w:val="left" w:pos="1379"/>
                <w:tab w:val="left" w:pos="1487"/>
              </w:tabs>
              <w:rPr>
                <w:rFonts w:ascii="Times New Roman" w:eastAsia="Times New Roman" w:hAnsi="Times New Roman"/>
                <w:sz w:val="26"/>
                <w:szCs w:val="26"/>
                <w:lang w:val="ru-RU"/>
              </w:rPr>
            </w:pPr>
            <w:r w:rsidRPr="000E6D29">
              <w:rPr>
                <w:rFonts w:ascii="Times New Roman" w:eastAsia="Times New Roman" w:hAnsi="Times New Roman"/>
                <w:sz w:val="26"/>
                <w:szCs w:val="26"/>
                <w:lang w:val="ru-RU"/>
              </w:rPr>
              <w:t>Проверка</w:t>
            </w:r>
            <w:r w:rsidRPr="000E6D29">
              <w:rPr>
                <w:rFonts w:ascii="Times New Roman" w:eastAsia="Times New Roman" w:hAnsi="Times New Roman"/>
                <w:sz w:val="26"/>
                <w:szCs w:val="26"/>
                <w:lang w:val="ru-RU"/>
              </w:rPr>
              <w:tab/>
            </w:r>
            <w:r w:rsidRPr="000E6D29">
              <w:rPr>
                <w:rFonts w:ascii="Times New Roman" w:eastAsia="Times New Roman" w:hAnsi="Times New Roman"/>
                <w:sz w:val="26"/>
                <w:szCs w:val="26"/>
                <w:lang w:val="ru-RU"/>
              </w:rPr>
              <w:tab/>
            </w:r>
            <w:r w:rsidRPr="000E6D29">
              <w:rPr>
                <w:rFonts w:ascii="Times New Roman" w:eastAsia="Times New Roman" w:hAnsi="Times New Roman"/>
                <w:spacing w:val="-1"/>
                <w:sz w:val="26"/>
                <w:szCs w:val="26"/>
                <w:lang w:val="ru-RU"/>
              </w:rPr>
              <w:t>наличия</w:t>
            </w:r>
            <w:r w:rsidRPr="000E6D29">
              <w:rPr>
                <w:rFonts w:ascii="Times New Roman" w:eastAsia="Times New Roman" w:hAnsi="Times New Roman"/>
                <w:spacing w:val="-57"/>
                <w:sz w:val="26"/>
                <w:szCs w:val="26"/>
                <w:lang w:val="ru-RU"/>
              </w:rPr>
              <w:t xml:space="preserve"> </w:t>
            </w:r>
            <w:r w:rsidRPr="000E6D29">
              <w:rPr>
                <w:rFonts w:ascii="Times New Roman" w:eastAsia="Times New Roman" w:hAnsi="Times New Roman"/>
                <w:sz w:val="26"/>
                <w:szCs w:val="26"/>
                <w:lang w:val="ru-RU"/>
              </w:rPr>
              <w:t>доступа</w:t>
            </w:r>
            <w:r w:rsidRPr="000E6D29">
              <w:rPr>
                <w:rFonts w:ascii="Times New Roman" w:eastAsia="Times New Roman" w:hAnsi="Times New Roman"/>
                <w:spacing w:val="1"/>
                <w:sz w:val="26"/>
                <w:szCs w:val="26"/>
                <w:lang w:val="ru-RU"/>
              </w:rPr>
              <w:t xml:space="preserve"> </w:t>
            </w:r>
            <w:proofErr w:type="gramStart"/>
            <w:r w:rsidRPr="000E6D29">
              <w:rPr>
                <w:rFonts w:ascii="Times New Roman" w:eastAsia="Times New Roman" w:hAnsi="Times New Roman"/>
                <w:sz w:val="26"/>
                <w:szCs w:val="26"/>
                <w:lang w:val="ru-RU"/>
              </w:rPr>
              <w:t>обучающихся</w:t>
            </w:r>
            <w:proofErr w:type="gramEnd"/>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с</w:t>
            </w:r>
            <w:r w:rsidRPr="000E6D29">
              <w:rPr>
                <w:rFonts w:ascii="Times New Roman" w:eastAsia="Times New Roman" w:hAnsi="Times New Roman"/>
                <w:spacing w:val="60"/>
                <w:sz w:val="26"/>
                <w:szCs w:val="26"/>
                <w:lang w:val="ru-RU"/>
              </w:rPr>
              <w:t xml:space="preserve"> </w:t>
            </w:r>
            <w:r w:rsidRPr="000E6D29">
              <w:rPr>
                <w:rFonts w:ascii="Times New Roman" w:eastAsia="Times New Roman" w:hAnsi="Times New Roman"/>
                <w:sz w:val="26"/>
                <w:szCs w:val="26"/>
                <w:lang w:val="ru-RU"/>
              </w:rPr>
              <w:t xml:space="preserve">ОВЗ </w:t>
            </w:r>
            <w:r w:rsidRPr="000E6D29">
              <w:rPr>
                <w:rFonts w:ascii="Times New Roman" w:eastAsia="Times New Roman" w:hAnsi="Times New Roman"/>
                <w:spacing w:val="-57"/>
                <w:sz w:val="26"/>
                <w:szCs w:val="26"/>
                <w:lang w:val="ru-RU"/>
              </w:rPr>
              <w:t xml:space="preserve"> </w:t>
            </w:r>
            <w:r w:rsidRPr="000E6D29">
              <w:rPr>
                <w:rFonts w:ascii="Times New Roman" w:eastAsia="Times New Roman" w:hAnsi="Times New Roman"/>
                <w:sz w:val="26"/>
                <w:szCs w:val="26"/>
                <w:lang w:val="ru-RU"/>
              </w:rPr>
              <w:t>к</w:t>
            </w:r>
            <w:r w:rsidRPr="000E6D29">
              <w:rPr>
                <w:rFonts w:ascii="Times New Roman" w:eastAsia="Times New Roman" w:hAnsi="Times New Roman"/>
                <w:sz w:val="26"/>
                <w:szCs w:val="26"/>
                <w:lang w:val="ru-RU"/>
              </w:rPr>
              <w:tab/>
            </w:r>
            <w:r w:rsidRPr="000E6D29">
              <w:rPr>
                <w:rFonts w:ascii="Times New Roman" w:eastAsia="Times New Roman" w:hAnsi="Times New Roman"/>
                <w:spacing w:val="-1"/>
                <w:sz w:val="26"/>
                <w:szCs w:val="26"/>
                <w:lang w:val="ru-RU"/>
              </w:rPr>
              <w:t>объектам</w:t>
            </w:r>
          </w:p>
          <w:p w:rsidR="000E6D29" w:rsidRPr="000E6D29" w:rsidRDefault="000E6D29" w:rsidP="000E6D29">
            <w:pPr>
              <w:rPr>
                <w:rFonts w:ascii="Times New Roman" w:eastAsia="Times New Roman" w:hAnsi="Times New Roman"/>
                <w:sz w:val="26"/>
                <w:szCs w:val="26"/>
              </w:rPr>
            </w:pPr>
            <w:proofErr w:type="spellStart"/>
            <w:r w:rsidRPr="000E6D29">
              <w:rPr>
                <w:rFonts w:ascii="Times New Roman" w:eastAsia="Times New Roman" w:hAnsi="Times New Roman"/>
                <w:sz w:val="26"/>
                <w:szCs w:val="26"/>
              </w:rPr>
              <w:t>инфраструктуры</w:t>
            </w:r>
            <w:proofErr w:type="spellEnd"/>
            <w:r w:rsidRPr="000E6D29">
              <w:rPr>
                <w:rFonts w:ascii="Times New Roman" w:eastAsia="Times New Roman" w:hAnsi="Times New Roman"/>
                <w:spacing w:val="-9"/>
                <w:sz w:val="26"/>
                <w:szCs w:val="26"/>
              </w:rPr>
              <w:t xml:space="preserve"> </w:t>
            </w:r>
            <w:r w:rsidRPr="000E6D29">
              <w:rPr>
                <w:rFonts w:ascii="Times New Roman" w:eastAsia="Times New Roman" w:hAnsi="Times New Roman"/>
                <w:sz w:val="26"/>
                <w:szCs w:val="26"/>
              </w:rPr>
              <w:t>ОУ</w:t>
            </w:r>
          </w:p>
        </w:tc>
        <w:tc>
          <w:tcPr>
            <w:tcW w:w="1843" w:type="dxa"/>
          </w:tcPr>
          <w:p w:rsidR="000E6D29" w:rsidRPr="000E6D29" w:rsidRDefault="00BF6B12" w:rsidP="000E6D29">
            <w:pPr>
              <w:rPr>
                <w:rFonts w:ascii="Times New Roman" w:eastAsia="Times New Roman" w:hAnsi="Times New Roman"/>
                <w:sz w:val="26"/>
                <w:szCs w:val="26"/>
              </w:rPr>
            </w:pPr>
            <w:r>
              <w:rPr>
                <w:rFonts w:ascii="Times New Roman" w:eastAsia="Times New Roman" w:hAnsi="Times New Roman"/>
                <w:sz w:val="26"/>
                <w:szCs w:val="26"/>
                <w:lang w:val="ru-RU"/>
              </w:rPr>
              <w:t>И</w:t>
            </w:r>
            <w:proofErr w:type="spellStart"/>
            <w:r w:rsidR="000E6D29" w:rsidRPr="000E6D29">
              <w:rPr>
                <w:rFonts w:ascii="Times New Roman" w:eastAsia="Times New Roman" w:hAnsi="Times New Roman"/>
                <w:sz w:val="26"/>
                <w:szCs w:val="26"/>
              </w:rPr>
              <w:t>нформация</w:t>
            </w:r>
            <w:proofErr w:type="spellEnd"/>
          </w:p>
        </w:tc>
        <w:tc>
          <w:tcPr>
            <w:tcW w:w="1559" w:type="dxa"/>
          </w:tcPr>
          <w:p w:rsidR="000E6D29" w:rsidRPr="000E6D29" w:rsidRDefault="000E6D29" w:rsidP="000E6D29">
            <w:pPr>
              <w:tabs>
                <w:tab w:val="left" w:pos="488"/>
              </w:tabs>
              <w:rPr>
                <w:rFonts w:ascii="Times New Roman" w:eastAsia="Times New Roman" w:hAnsi="Times New Roman"/>
                <w:sz w:val="26"/>
                <w:szCs w:val="26"/>
              </w:rPr>
            </w:pPr>
            <w:r w:rsidRPr="000E6D29">
              <w:rPr>
                <w:rFonts w:ascii="Times New Roman" w:eastAsia="Times New Roman" w:hAnsi="Times New Roman"/>
                <w:sz w:val="26"/>
                <w:szCs w:val="26"/>
              </w:rPr>
              <w:t>В</w:t>
            </w:r>
            <w:r w:rsidRPr="000E6D29">
              <w:rPr>
                <w:rFonts w:ascii="Times New Roman" w:eastAsia="Times New Roman" w:hAnsi="Times New Roman"/>
                <w:sz w:val="26"/>
                <w:szCs w:val="26"/>
              </w:rPr>
              <w:tab/>
            </w:r>
            <w:proofErr w:type="spellStart"/>
            <w:r w:rsidRPr="000E6D29">
              <w:rPr>
                <w:rFonts w:ascii="Times New Roman" w:eastAsia="Times New Roman" w:hAnsi="Times New Roman"/>
                <w:spacing w:val="-1"/>
                <w:sz w:val="26"/>
                <w:szCs w:val="26"/>
              </w:rPr>
              <w:t>течение</w:t>
            </w:r>
            <w:proofErr w:type="spellEnd"/>
            <w:r w:rsidRPr="000E6D29">
              <w:rPr>
                <w:rFonts w:ascii="Times New Roman" w:eastAsia="Times New Roman" w:hAnsi="Times New Roman"/>
                <w:spacing w:val="-57"/>
                <w:sz w:val="26"/>
                <w:szCs w:val="26"/>
              </w:rPr>
              <w:t xml:space="preserve"> </w:t>
            </w:r>
            <w:proofErr w:type="spellStart"/>
            <w:r w:rsidRPr="000E6D29">
              <w:rPr>
                <w:rFonts w:ascii="Times New Roman" w:eastAsia="Times New Roman" w:hAnsi="Times New Roman"/>
                <w:sz w:val="26"/>
                <w:szCs w:val="26"/>
              </w:rPr>
              <w:t>года</w:t>
            </w:r>
            <w:proofErr w:type="spellEnd"/>
          </w:p>
        </w:tc>
        <w:tc>
          <w:tcPr>
            <w:tcW w:w="1701" w:type="dxa"/>
          </w:tcPr>
          <w:p w:rsidR="000E6D29" w:rsidRPr="000E6D29" w:rsidRDefault="000E6D29" w:rsidP="000E6D29">
            <w:pPr>
              <w:tabs>
                <w:tab w:val="left" w:pos="1047"/>
              </w:tabs>
              <w:rPr>
                <w:rFonts w:ascii="Times New Roman" w:eastAsia="Times New Roman" w:hAnsi="Times New Roman"/>
                <w:sz w:val="26"/>
                <w:szCs w:val="26"/>
                <w:lang w:val="ru-RU"/>
              </w:rPr>
            </w:pPr>
            <w:r w:rsidRPr="000E6D29">
              <w:rPr>
                <w:rFonts w:ascii="Times New Roman" w:eastAsia="Times New Roman" w:hAnsi="Times New Roman"/>
                <w:sz w:val="26"/>
                <w:szCs w:val="26"/>
                <w:lang w:val="ru-RU"/>
              </w:rPr>
              <w:t>Директор,</w:t>
            </w:r>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 xml:space="preserve">зам. директора </w:t>
            </w:r>
            <w:proofErr w:type="gramStart"/>
            <w:r w:rsidRPr="000E6D29">
              <w:rPr>
                <w:rFonts w:ascii="Times New Roman" w:eastAsia="Times New Roman" w:hAnsi="Times New Roman"/>
                <w:spacing w:val="-2"/>
                <w:sz w:val="26"/>
                <w:szCs w:val="26"/>
                <w:lang w:val="ru-RU"/>
              </w:rPr>
              <w:t>по</w:t>
            </w:r>
            <w:proofErr w:type="gramEnd"/>
          </w:p>
          <w:p w:rsidR="000E6D29" w:rsidRPr="000E6D29" w:rsidRDefault="000E6D29" w:rsidP="000E6D29">
            <w:pPr>
              <w:rPr>
                <w:rFonts w:ascii="Times New Roman" w:eastAsia="Times New Roman" w:hAnsi="Times New Roman"/>
                <w:sz w:val="26"/>
                <w:szCs w:val="26"/>
                <w:lang w:val="ru-RU"/>
              </w:rPr>
            </w:pPr>
            <w:r w:rsidRPr="000E6D29">
              <w:rPr>
                <w:rFonts w:ascii="Times New Roman" w:eastAsia="Times New Roman" w:hAnsi="Times New Roman"/>
                <w:sz w:val="26"/>
                <w:szCs w:val="26"/>
                <w:lang w:val="ru-RU"/>
              </w:rPr>
              <w:t>АХЧ</w:t>
            </w:r>
          </w:p>
        </w:tc>
      </w:tr>
      <w:tr w:rsidR="005514D0" w:rsidRPr="000E6D29" w:rsidTr="005514D0">
        <w:trPr>
          <w:trHeight w:val="1833"/>
        </w:trPr>
        <w:tc>
          <w:tcPr>
            <w:tcW w:w="1843" w:type="dxa"/>
            <w:vMerge w:val="restart"/>
          </w:tcPr>
          <w:p w:rsidR="000E6D29" w:rsidRPr="000E6D29" w:rsidRDefault="000E6D29" w:rsidP="000E6D29">
            <w:pPr>
              <w:rPr>
                <w:rFonts w:ascii="Times New Roman" w:eastAsia="Times New Roman" w:hAnsi="Times New Roman"/>
                <w:sz w:val="26"/>
                <w:szCs w:val="26"/>
                <w:lang w:val="ru-RU"/>
              </w:rPr>
            </w:pPr>
            <w:proofErr w:type="spellStart"/>
            <w:r w:rsidRPr="000E6D29">
              <w:rPr>
                <w:rFonts w:ascii="Times New Roman" w:eastAsia="Times New Roman" w:hAnsi="Times New Roman"/>
                <w:sz w:val="26"/>
                <w:szCs w:val="26"/>
                <w:lang w:val="ru-RU"/>
              </w:rPr>
              <w:t>Информацион</w:t>
            </w:r>
            <w:proofErr w:type="spellEnd"/>
            <w:r w:rsidRPr="000E6D29">
              <w:rPr>
                <w:rFonts w:ascii="Times New Roman" w:eastAsia="Times New Roman" w:hAnsi="Times New Roman"/>
                <w:spacing w:val="-57"/>
                <w:sz w:val="26"/>
                <w:szCs w:val="26"/>
                <w:lang w:val="ru-RU"/>
              </w:rPr>
              <w:t xml:space="preserve"> </w:t>
            </w:r>
            <w:r w:rsidRPr="000E6D29">
              <w:rPr>
                <w:rFonts w:ascii="Times New Roman" w:eastAsia="Times New Roman" w:hAnsi="Times New Roman"/>
                <w:sz w:val="26"/>
                <w:szCs w:val="26"/>
                <w:lang w:val="ru-RU"/>
              </w:rPr>
              <w:t>н</w:t>
            </w:r>
            <w:proofErr w:type="gramStart"/>
            <w:r w:rsidRPr="000E6D29">
              <w:rPr>
                <w:rFonts w:ascii="Times New Roman" w:eastAsia="Times New Roman" w:hAnsi="Times New Roman"/>
                <w:sz w:val="26"/>
                <w:szCs w:val="26"/>
                <w:lang w:val="ru-RU"/>
              </w:rPr>
              <w:t>о-</w:t>
            </w:r>
            <w:proofErr w:type="gramEnd"/>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методические</w:t>
            </w:r>
            <w:r w:rsidRPr="000E6D29">
              <w:rPr>
                <w:rFonts w:ascii="Times New Roman" w:eastAsia="Times New Roman" w:hAnsi="Times New Roman"/>
                <w:spacing w:val="-57"/>
                <w:sz w:val="26"/>
                <w:szCs w:val="26"/>
                <w:lang w:val="ru-RU"/>
              </w:rPr>
              <w:t xml:space="preserve"> </w:t>
            </w:r>
            <w:r w:rsidRPr="000E6D29">
              <w:rPr>
                <w:rFonts w:ascii="Times New Roman" w:eastAsia="Times New Roman" w:hAnsi="Times New Roman"/>
                <w:sz w:val="26"/>
                <w:szCs w:val="26"/>
                <w:lang w:val="ru-RU"/>
              </w:rPr>
              <w:t>условия</w:t>
            </w:r>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реализации</w:t>
            </w:r>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АООП</w:t>
            </w:r>
          </w:p>
        </w:tc>
        <w:tc>
          <w:tcPr>
            <w:tcW w:w="2977" w:type="dxa"/>
          </w:tcPr>
          <w:p w:rsidR="000E6D29" w:rsidRPr="000E6D29" w:rsidRDefault="000E6D29" w:rsidP="000E6D29">
            <w:pPr>
              <w:tabs>
                <w:tab w:val="left" w:pos="1487"/>
                <w:tab w:val="left" w:pos="1538"/>
                <w:tab w:val="left" w:pos="2205"/>
              </w:tabs>
              <w:rPr>
                <w:rFonts w:ascii="Times New Roman" w:eastAsia="Times New Roman" w:hAnsi="Times New Roman"/>
                <w:sz w:val="26"/>
                <w:szCs w:val="26"/>
                <w:lang w:val="ru-RU"/>
              </w:rPr>
            </w:pPr>
            <w:r w:rsidRPr="000E6D29">
              <w:rPr>
                <w:rFonts w:ascii="Times New Roman" w:eastAsia="Times New Roman" w:hAnsi="Times New Roman"/>
                <w:sz w:val="26"/>
                <w:szCs w:val="26"/>
                <w:lang w:val="ru-RU"/>
              </w:rPr>
              <w:t>Проверка</w:t>
            </w:r>
            <w:r w:rsidRPr="000E6D29">
              <w:rPr>
                <w:rFonts w:ascii="Times New Roman" w:eastAsia="Times New Roman" w:hAnsi="Times New Roman"/>
                <w:sz w:val="26"/>
                <w:szCs w:val="26"/>
                <w:lang w:val="ru-RU"/>
              </w:rPr>
              <w:tab/>
            </w:r>
            <w:r w:rsidRPr="000E6D29">
              <w:rPr>
                <w:rFonts w:ascii="Times New Roman" w:eastAsia="Times New Roman" w:hAnsi="Times New Roman"/>
                <w:spacing w:val="-1"/>
                <w:sz w:val="26"/>
                <w:szCs w:val="26"/>
                <w:lang w:val="ru-RU"/>
              </w:rPr>
              <w:t>наличия</w:t>
            </w:r>
            <w:r w:rsidRPr="000E6D29">
              <w:rPr>
                <w:rFonts w:ascii="Times New Roman" w:eastAsia="Times New Roman" w:hAnsi="Times New Roman"/>
                <w:spacing w:val="-57"/>
                <w:sz w:val="26"/>
                <w:szCs w:val="26"/>
                <w:lang w:val="ru-RU"/>
              </w:rPr>
              <w:t xml:space="preserve"> </w:t>
            </w:r>
            <w:r w:rsidRPr="000E6D29">
              <w:rPr>
                <w:rFonts w:ascii="Times New Roman" w:eastAsia="Times New Roman" w:hAnsi="Times New Roman"/>
                <w:sz w:val="26"/>
                <w:szCs w:val="26"/>
                <w:lang w:val="ru-RU"/>
              </w:rPr>
              <w:t>учебников,</w:t>
            </w:r>
            <w:r w:rsidRPr="000E6D29">
              <w:rPr>
                <w:rFonts w:ascii="Times New Roman" w:eastAsia="Times New Roman" w:hAnsi="Times New Roman"/>
                <w:sz w:val="26"/>
                <w:szCs w:val="26"/>
                <w:lang w:val="ru-RU"/>
              </w:rPr>
              <w:tab/>
            </w:r>
            <w:r w:rsidRPr="000E6D29">
              <w:rPr>
                <w:rFonts w:ascii="Times New Roman" w:eastAsia="Times New Roman" w:hAnsi="Times New Roman"/>
                <w:sz w:val="26"/>
                <w:szCs w:val="26"/>
                <w:lang w:val="ru-RU"/>
              </w:rPr>
              <w:tab/>
            </w:r>
            <w:r w:rsidRPr="000E6D29">
              <w:rPr>
                <w:rFonts w:ascii="Times New Roman" w:eastAsia="Times New Roman" w:hAnsi="Times New Roman"/>
                <w:spacing w:val="-1"/>
                <w:sz w:val="26"/>
                <w:szCs w:val="26"/>
                <w:lang w:val="ru-RU"/>
              </w:rPr>
              <w:t>учебн</w:t>
            </w:r>
            <w:proofErr w:type="gramStart"/>
            <w:r w:rsidRPr="000E6D29">
              <w:rPr>
                <w:rFonts w:ascii="Times New Roman" w:eastAsia="Times New Roman" w:hAnsi="Times New Roman"/>
                <w:spacing w:val="-1"/>
                <w:sz w:val="26"/>
                <w:szCs w:val="26"/>
                <w:lang w:val="ru-RU"/>
              </w:rPr>
              <w:t>о-</w:t>
            </w:r>
            <w:proofErr w:type="gramEnd"/>
            <w:r w:rsidRPr="000E6D29">
              <w:rPr>
                <w:rFonts w:ascii="Times New Roman" w:eastAsia="Times New Roman" w:hAnsi="Times New Roman"/>
                <w:spacing w:val="-57"/>
                <w:sz w:val="26"/>
                <w:szCs w:val="26"/>
                <w:lang w:val="ru-RU"/>
              </w:rPr>
              <w:t xml:space="preserve"> </w:t>
            </w:r>
            <w:r w:rsidRPr="000E6D29">
              <w:rPr>
                <w:rFonts w:ascii="Times New Roman" w:eastAsia="Times New Roman" w:hAnsi="Times New Roman"/>
                <w:sz w:val="26"/>
                <w:szCs w:val="26"/>
                <w:lang w:val="ru-RU"/>
              </w:rPr>
              <w:t>методических</w:t>
            </w:r>
            <w:r w:rsidRPr="000E6D29">
              <w:rPr>
                <w:rFonts w:ascii="Times New Roman" w:eastAsia="Times New Roman" w:hAnsi="Times New Roman"/>
                <w:spacing w:val="1"/>
                <w:sz w:val="26"/>
                <w:szCs w:val="26"/>
                <w:lang w:val="ru-RU"/>
              </w:rPr>
              <w:t xml:space="preserve"> </w:t>
            </w:r>
            <w:r w:rsidR="005514D0">
              <w:rPr>
                <w:rFonts w:ascii="Times New Roman" w:eastAsia="Times New Roman" w:hAnsi="Times New Roman"/>
                <w:sz w:val="26"/>
                <w:szCs w:val="26"/>
                <w:lang w:val="ru-RU"/>
              </w:rPr>
              <w:t>пособий</w:t>
            </w:r>
            <w:r w:rsidR="005514D0">
              <w:rPr>
                <w:rFonts w:ascii="Times New Roman" w:eastAsia="Times New Roman" w:hAnsi="Times New Roman"/>
                <w:sz w:val="26"/>
                <w:szCs w:val="26"/>
                <w:lang w:val="ru-RU"/>
              </w:rPr>
              <w:tab/>
            </w:r>
            <w:r w:rsidRPr="000E6D29">
              <w:rPr>
                <w:rFonts w:ascii="Times New Roman" w:eastAsia="Times New Roman" w:hAnsi="Times New Roman"/>
                <w:spacing w:val="-5"/>
                <w:sz w:val="26"/>
                <w:szCs w:val="26"/>
                <w:lang w:val="ru-RU"/>
              </w:rPr>
              <w:t>и</w:t>
            </w:r>
          </w:p>
          <w:p w:rsidR="000E6D29" w:rsidRPr="000E6D29" w:rsidRDefault="005514D0" w:rsidP="005514D0">
            <w:pPr>
              <w:rPr>
                <w:rFonts w:ascii="Times New Roman" w:eastAsia="Times New Roman" w:hAnsi="Times New Roman"/>
                <w:sz w:val="26"/>
                <w:szCs w:val="26"/>
              </w:rPr>
            </w:pPr>
            <w:proofErr w:type="spellStart"/>
            <w:r w:rsidRPr="000E6D29">
              <w:rPr>
                <w:rFonts w:ascii="Times New Roman" w:eastAsia="Times New Roman" w:hAnsi="Times New Roman"/>
                <w:sz w:val="26"/>
                <w:szCs w:val="26"/>
              </w:rPr>
              <w:t>Д</w:t>
            </w:r>
            <w:r w:rsidR="000E6D29" w:rsidRPr="000E6D29">
              <w:rPr>
                <w:rFonts w:ascii="Times New Roman" w:eastAsia="Times New Roman" w:hAnsi="Times New Roman"/>
                <w:sz w:val="26"/>
                <w:szCs w:val="26"/>
              </w:rPr>
              <w:t>идактических</w:t>
            </w:r>
            <w:proofErr w:type="spellEnd"/>
            <w:r>
              <w:rPr>
                <w:rFonts w:ascii="Times New Roman" w:eastAsia="Times New Roman" w:hAnsi="Times New Roman"/>
                <w:sz w:val="26"/>
                <w:szCs w:val="26"/>
                <w:lang w:val="ru-RU"/>
              </w:rPr>
              <w:t xml:space="preserve"> </w:t>
            </w:r>
            <w:proofErr w:type="spellStart"/>
            <w:r w:rsidR="000E6D29" w:rsidRPr="000E6D29">
              <w:rPr>
                <w:rFonts w:ascii="Times New Roman" w:eastAsia="Times New Roman" w:hAnsi="Times New Roman"/>
                <w:sz w:val="26"/>
                <w:szCs w:val="26"/>
              </w:rPr>
              <w:t>материалов</w:t>
            </w:r>
            <w:proofErr w:type="spellEnd"/>
            <w:r w:rsidR="000E6D29" w:rsidRPr="000E6D29">
              <w:rPr>
                <w:rFonts w:ascii="Times New Roman" w:eastAsia="Times New Roman" w:hAnsi="Times New Roman"/>
                <w:sz w:val="26"/>
                <w:szCs w:val="26"/>
              </w:rPr>
              <w:t>,</w:t>
            </w:r>
            <w:r w:rsidR="000E6D29" w:rsidRPr="000E6D29">
              <w:rPr>
                <w:rFonts w:ascii="Times New Roman" w:eastAsia="Times New Roman" w:hAnsi="Times New Roman"/>
                <w:spacing w:val="1"/>
                <w:sz w:val="26"/>
                <w:szCs w:val="26"/>
              </w:rPr>
              <w:t xml:space="preserve"> </w:t>
            </w:r>
            <w:proofErr w:type="spellStart"/>
            <w:r w:rsidR="000E6D29" w:rsidRPr="000E6D29">
              <w:rPr>
                <w:rFonts w:ascii="Times New Roman" w:eastAsia="Times New Roman" w:hAnsi="Times New Roman"/>
                <w:sz w:val="26"/>
                <w:szCs w:val="26"/>
              </w:rPr>
              <w:t>наглядных</w:t>
            </w:r>
            <w:proofErr w:type="spellEnd"/>
            <w:r w:rsidR="000E6D29" w:rsidRPr="000E6D29">
              <w:rPr>
                <w:rFonts w:ascii="Times New Roman" w:eastAsia="Times New Roman" w:hAnsi="Times New Roman"/>
                <w:spacing w:val="-12"/>
                <w:sz w:val="26"/>
                <w:szCs w:val="26"/>
              </w:rPr>
              <w:t xml:space="preserve"> </w:t>
            </w:r>
            <w:proofErr w:type="spellStart"/>
            <w:r w:rsidR="000E6D29" w:rsidRPr="000E6D29">
              <w:rPr>
                <w:rFonts w:ascii="Times New Roman" w:eastAsia="Times New Roman" w:hAnsi="Times New Roman"/>
                <w:sz w:val="26"/>
                <w:szCs w:val="26"/>
              </w:rPr>
              <w:t>пособий</w:t>
            </w:r>
            <w:proofErr w:type="spellEnd"/>
          </w:p>
        </w:tc>
        <w:tc>
          <w:tcPr>
            <w:tcW w:w="1843" w:type="dxa"/>
          </w:tcPr>
          <w:p w:rsidR="000E6D29" w:rsidRPr="000E6D29" w:rsidRDefault="00BF6B12" w:rsidP="000E6D29">
            <w:pPr>
              <w:rPr>
                <w:rFonts w:ascii="Times New Roman" w:eastAsia="Times New Roman" w:hAnsi="Times New Roman"/>
                <w:sz w:val="26"/>
                <w:szCs w:val="26"/>
              </w:rPr>
            </w:pPr>
            <w:r>
              <w:rPr>
                <w:rFonts w:ascii="Times New Roman" w:eastAsia="Times New Roman" w:hAnsi="Times New Roman"/>
                <w:sz w:val="26"/>
                <w:szCs w:val="26"/>
                <w:lang w:val="ru-RU"/>
              </w:rPr>
              <w:t>И</w:t>
            </w:r>
            <w:proofErr w:type="spellStart"/>
            <w:r w:rsidR="000E6D29" w:rsidRPr="000E6D29">
              <w:rPr>
                <w:rFonts w:ascii="Times New Roman" w:eastAsia="Times New Roman" w:hAnsi="Times New Roman"/>
                <w:sz w:val="26"/>
                <w:szCs w:val="26"/>
              </w:rPr>
              <w:t>нформация</w:t>
            </w:r>
            <w:proofErr w:type="spellEnd"/>
          </w:p>
        </w:tc>
        <w:tc>
          <w:tcPr>
            <w:tcW w:w="1559" w:type="dxa"/>
          </w:tcPr>
          <w:p w:rsidR="000E6D29" w:rsidRPr="000E6D29" w:rsidRDefault="000E6D29" w:rsidP="000E6D29">
            <w:pPr>
              <w:tabs>
                <w:tab w:val="left" w:pos="488"/>
              </w:tabs>
              <w:rPr>
                <w:rFonts w:ascii="Times New Roman" w:eastAsia="Times New Roman" w:hAnsi="Times New Roman"/>
                <w:sz w:val="26"/>
                <w:szCs w:val="26"/>
              </w:rPr>
            </w:pPr>
            <w:r w:rsidRPr="000E6D29">
              <w:rPr>
                <w:rFonts w:ascii="Times New Roman" w:eastAsia="Times New Roman" w:hAnsi="Times New Roman"/>
                <w:sz w:val="26"/>
                <w:szCs w:val="26"/>
              </w:rPr>
              <w:t>В</w:t>
            </w:r>
            <w:r w:rsidRPr="000E6D29">
              <w:rPr>
                <w:rFonts w:ascii="Times New Roman" w:eastAsia="Times New Roman" w:hAnsi="Times New Roman"/>
                <w:sz w:val="26"/>
                <w:szCs w:val="26"/>
              </w:rPr>
              <w:tab/>
            </w:r>
            <w:proofErr w:type="spellStart"/>
            <w:r w:rsidRPr="000E6D29">
              <w:rPr>
                <w:rFonts w:ascii="Times New Roman" w:eastAsia="Times New Roman" w:hAnsi="Times New Roman"/>
                <w:spacing w:val="-1"/>
                <w:sz w:val="26"/>
                <w:szCs w:val="26"/>
              </w:rPr>
              <w:t>течение</w:t>
            </w:r>
            <w:proofErr w:type="spellEnd"/>
            <w:r w:rsidRPr="000E6D29">
              <w:rPr>
                <w:rFonts w:ascii="Times New Roman" w:eastAsia="Times New Roman" w:hAnsi="Times New Roman"/>
                <w:spacing w:val="-57"/>
                <w:sz w:val="26"/>
                <w:szCs w:val="26"/>
              </w:rPr>
              <w:t xml:space="preserve"> </w:t>
            </w:r>
            <w:proofErr w:type="spellStart"/>
            <w:r w:rsidRPr="000E6D29">
              <w:rPr>
                <w:rFonts w:ascii="Times New Roman" w:eastAsia="Times New Roman" w:hAnsi="Times New Roman"/>
                <w:sz w:val="26"/>
                <w:szCs w:val="26"/>
              </w:rPr>
              <w:t>года</w:t>
            </w:r>
            <w:proofErr w:type="spellEnd"/>
          </w:p>
        </w:tc>
        <w:tc>
          <w:tcPr>
            <w:tcW w:w="1701" w:type="dxa"/>
          </w:tcPr>
          <w:p w:rsidR="000E6D29" w:rsidRPr="000E6D29" w:rsidRDefault="000E6D29" w:rsidP="000E6D29">
            <w:pPr>
              <w:rPr>
                <w:rFonts w:ascii="Times New Roman" w:eastAsia="Times New Roman" w:hAnsi="Times New Roman"/>
                <w:sz w:val="26"/>
                <w:szCs w:val="26"/>
              </w:rPr>
            </w:pPr>
            <w:proofErr w:type="spellStart"/>
            <w:r w:rsidRPr="000E6D29">
              <w:rPr>
                <w:rFonts w:ascii="Times New Roman" w:eastAsia="Times New Roman" w:hAnsi="Times New Roman"/>
                <w:sz w:val="26"/>
                <w:szCs w:val="26"/>
              </w:rPr>
              <w:t>Библиотекарь</w:t>
            </w:r>
            <w:proofErr w:type="spellEnd"/>
            <w:r w:rsidRPr="000E6D29">
              <w:rPr>
                <w:rFonts w:ascii="Times New Roman" w:eastAsia="Times New Roman" w:hAnsi="Times New Roman"/>
                <w:sz w:val="26"/>
                <w:szCs w:val="26"/>
              </w:rPr>
              <w:t>,</w:t>
            </w:r>
            <w:r w:rsidRPr="000E6D29">
              <w:rPr>
                <w:rFonts w:ascii="Times New Roman" w:eastAsia="Times New Roman" w:hAnsi="Times New Roman"/>
                <w:spacing w:val="1"/>
                <w:sz w:val="26"/>
                <w:szCs w:val="26"/>
              </w:rPr>
              <w:t xml:space="preserve"> </w:t>
            </w:r>
            <w:proofErr w:type="spellStart"/>
            <w:r w:rsidRPr="000E6D29">
              <w:rPr>
                <w:rFonts w:ascii="Times New Roman" w:eastAsia="Times New Roman" w:hAnsi="Times New Roman"/>
                <w:sz w:val="26"/>
                <w:szCs w:val="26"/>
              </w:rPr>
              <w:t>зам.директора</w:t>
            </w:r>
            <w:proofErr w:type="spellEnd"/>
          </w:p>
        </w:tc>
      </w:tr>
      <w:tr w:rsidR="000E6D29" w:rsidRPr="000E6D29" w:rsidTr="007A19C3">
        <w:trPr>
          <w:trHeight w:val="1264"/>
        </w:trPr>
        <w:tc>
          <w:tcPr>
            <w:tcW w:w="1843" w:type="dxa"/>
            <w:vMerge/>
            <w:tcBorders>
              <w:top w:val="nil"/>
            </w:tcBorders>
          </w:tcPr>
          <w:p w:rsidR="000E6D29" w:rsidRPr="000E6D29" w:rsidRDefault="000E6D29" w:rsidP="000E6D29">
            <w:pPr>
              <w:rPr>
                <w:rFonts w:ascii="Times New Roman" w:eastAsia="Times New Roman" w:hAnsi="Times New Roman"/>
                <w:sz w:val="26"/>
                <w:szCs w:val="26"/>
                <w:lang w:eastAsia="ru-RU"/>
              </w:rPr>
            </w:pPr>
          </w:p>
        </w:tc>
        <w:tc>
          <w:tcPr>
            <w:tcW w:w="2977" w:type="dxa"/>
          </w:tcPr>
          <w:p w:rsidR="000E6D29" w:rsidRPr="000E6D29" w:rsidRDefault="000E6D29" w:rsidP="000E6D29">
            <w:pPr>
              <w:tabs>
                <w:tab w:val="left" w:pos="1223"/>
                <w:tab w:val="left" w:pos="1885"/>
                <w:tab w:val="left" w:pos="2005"/>
                <w:tab w:val="left" w:pos="2217"/>
              </w:tabs>
              <w:rPr>
                <w:rFonts w:ascii="Times New Roman" w:eastAsia="Times New Roman" w:hAnsi="Times New Roman"/>
                <w:sz w:val="26"/>
                <w:szCs w:val="26"/>
                <w:lang w:val="ru-RU"/>
              </w:rPr>
            </w:pPr>
            <w:r w:rsidRPr="000E6D29">
              <w:rPr>
                <w:rFonts w:ascii="Times New Roman" w:eastAsia="Times New Roman" w:hAnsi="Times New Roman"/>
                <w:sz w:val="26"/>
                <w:szCs w:val="26"/>
                <w:lang w:val="ru-RU"/>
              </w:rPr>
              <w:t>Проверка</w:t>
            </w:r>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обеспеченности</w:t>
            </w:r>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доступа</w:t>
            </w:r>
            <w:r w:rsidRPr="000E6D29">
              <w:rPr>
                <w:rFonts w:ascii="Times New Roman" w:eastAsia="Times New Roman" w:hAnsi="Times New Roman"/>
                <w:sz w:val="26"/>
                <w:szCs w:val="26"/>
                <w:lang w:val="ru-RU"/>
              </w:rPr>
              <w:tab/>
              <w:t>для</w:t>
            </w:r>
            <w:r w:rsidRPr="000E6D29">
              <w:rPr>
                <w:rFonts w:ascii="Times New Roman" w:eastAsia="Times New Roman" w:hAnsi="Times New Roman"/>
                <w:sz w:val="26"/>
                <w:szCs w:val="26"/>
                <w:lang w:val="ru-RU"/>
              </w:rPr>
              <w:tab/>
            </w:r>
            <w:r w:rsidRPr="000E6D29">
              <w:rPr>
                <w:rFonts w:ascii="Times New Roman" w:eastAsia="Times New Roman" w:hAnsi="Times New Roman"/>
                <w:spacing w:val="-1"/>
                <w:sz w:val="26"/>
                <w:szCs w:val="26"/>
                <w:lang w:val="ru-RU"/>
              </w:rPr>
              <w:t>всех</w:t>
            </w:r>
            <w:r w:rsidRPr="000E6D29">
              <w:rPr>
                <w:rFonts w:ascii="Times New Roman" w:eastAsia="Times New Roman" w:hAnsi="Times New Roman"/>
                <w:spacing w:val="-57"/>
                <w:sz w:val="26"/>
                <w:szCs w:val="26"/>
                <w:lang w:val="ru-RU"/>
              </w:rPr>
              <w:t xml:space="preserve"> </w:t>
            </w:r>
            <w:r w:rsidRPr="000E6D29">
              <w:rPr>
                <w:rFonts w:ascii="Times New Roman" w:eastAsia="Times New Roman" w:hAnsi="Times New Roman"/>
                <w:sz w:val="26"/>
                <w:szCs w:val="26"/>
                <w:lang w:val="ru-RU"/>
              </w:rPr>
              <w:t>участников</w:t>
            </w:r>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образовательных</w:t>
            </w:r>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отношений</w:t>
            </w:r>
            <w:r w:rsidRPr="000E6D29">
              <w:rPr>
                <w:rFonts w:ascii="Times New Roman" w:eastAsia="Times New Roman" w:hAnsi="Times New Roman"/>
                <w:sz w:val="26"/>
                <w:szCs w:val="26"/>
                <w:lang w:val="ru-RU"/>
              </w:rPr>
              <w:tab/>
            </w:r>
            <w:r w:rsidRPr="000E6D29">
              <w:rPr>
                <w:rFonts w:ascii="Times New Roman" w:eastAsia="Times New Roman" w:hAnsi="Times New Roman"/>
                <w:sz w:val="26"/>
                <w:szCs w:val="26"/>
                <w:lang w:val="ru-RU"/>
              </w:rPr>
              <w:tab/>
            </w:r>
            <w:r w:rsidRPr="000E6D29">
              <w:rPr>
                <w:rFonts w:ascii="Times New Roman" w:eastAsia="Times New Roman" w:hAnsi="Times New Roman"/>
                <w:sz w:val="26"/>
                <w:szCs w:val="26"/>
                <w:lang w:val="ru-RU"/>
              </w:rPr>
              <w:tab/>
            </w:r>
            <w:r w:rsidRPr="000E6D29">
              <w:rPr>
                <w:rFonts w:ascii="Times New Roman" w:eastAsia="Times New Roman" w:hAnsi="Times New Roman"/>
                <w:spacing w:val="-5"/>
                <w:sz w:val="26"/>
                <w:szCs w:val="26"/>
                <w:lang w:val="ru-RU"/>
              </w:rPr>
              <w:t>к</w:t>
            </w:r>
            <w:r w:rsidRPr="000E6D29">
              <w:rPr>
                <w:rFonts w:ascii="Times New Roman" w:eastAsia="Times New Roman" w:hAnsi="Times New Roman"/>
                <w:spacing w:val="-57"/>
                <w:sz w:val="26"/>
                <w:szCs w:val="26"/>
                <w:lang w:val="ru-RU"/>
              </w:rPr>
              <w:t xml:space="preserve"> </w:t>
            </w:r>
            <w:r w:rsidRPr="000E6D29">
              <w:rPr>
                <w:rFonts w:ascii="Times New Roman" w:eastAsia="Times New Roman" w:hAnsi="Times New Roman"/>
                <w:sz w:val="26"/>
                <w:szCs w:val="26"/>
                <w:lang w:val="ru-RU"/>
              </w:rPr>
              <w:t>информации,</w:t>
            </w:r>
            <w:r w:rsidRPr="000E6D29">
              <w:rPr>
                <w:rFonts w:ascii="Times New Roman" w:eastAsia="Times New Roman" w:hAnsi="Times New Roman"/>
                <w:spacing w:val="1"/>
                <w:sz w:val="26"/>
                <w:szCs w:val="26"/>
                <w:lang w:val="ru-RU"/>
              </w:rPr>
              <w:t xml:space="preserve"> </w:t>
            </w:r>
            <w:r>
              <w:rPr>
                <w:rFonts w:ascii="Times New Roman" w:eastAsia="Times New Roman" w:hAnsi="Times New Roman"/>
                <w:sz w:val="26"/>
                <w:szCs w:val="26"/>
                <w:lang w:val="ru-RU"/>
              </w:rPr>
              <w:t>связанной</w:t>
            </w:r>
            <w:r>
              <w:rPr>
                <w:rFonts w:ascii="Times New Roman" w:eastAsia="Times New Roman" w:hAnsi="Times New Roman"/>
                <w:sz w:val="26"/>
                <w:szCs w:val="26"/>
                <w:lang w:val="ru-RU"/>
              </w:rPr>
              <w:tab/>
              <w:t xml:space="preserve"> </w:t>
            </w:r>
            <w:r w:rsidRPr="000E6D29">
              <w:rPr>
                <w:rFonts w:ascii="Times New Roman" w:eastAsia="Times New Roman" w:hAnsi="Times New Roman"/>
                <w:spacing w:val="-4"/>
                <w:sz w:val="26"/>
                <w:szCs w:val="26"/>
                <w:lang w:val="ru-RU"/>
              </w:rPr>
              <w:t>с</w:t>
            </w:r>
            <w:r>
              <w:rPr>
                <w:rFonts w:ascii="Times New Roman" w:eastAsia="Times New Roman" w:hAnsi="Times New Roman"/>
                <w:spacing w:val="-4"/>
                <w:sz w:val="26"/>
                <w:szCs w:val="26"/>
                <w:lang w:val="ru-RU"/>
              </w:rPr>
              <w:t xml:space="preserve"> </w:t>
            </w:r>
            <w:r w:rsidRPr="000E6D29">
              <w:rPr>
                <w:rFonts w:ascii="Times New Roman" w:eastAsia="Times New Roman" w:hAnsi="Times New Roman"/>
                <w:spacing w:val="-57"/>
                <w:sz w:val="26"/>
                <w:szCs w:val="26"/>
                <w:lang w:val="ru-RU"/>
              </w:rPr>
              <w:t xml:space="preserve"> </w:t>
            </w:r>
            <w:r w:rsidRPr="000E6D29">
              <w:rPr>
                <w:rFonts w:ascii="Times New Roman" w:eastAsia="Times New Roman" w:hAnsi="Times New Roman"/>
                <w:sz w:val="26"/>
                <w:szCs w:val="26"/>
                <w:lang w:val="ru-RU"/>
              </w:rPr>
              <w:t>реализацией</w:t>
            </w:r>
            <w:r w:rsidRPr="000E6D29">
              <w:rPr>
                <w:rFonts w:ascii="Times New Roman" w:eastAsia="Times New Roman" w:hAnsi="Times New Roman"/>
                <w:spacing w:val="3"/>
                <w:sz w:val="26"/>
                <w:szCs w:val="26"/>
                <w:lang w:val="ru-RU"/>
              </w:rPr>
              <w:t xml:space="preserve"> </w:t>
            </w:r>
            <w:r w:rsidRPr="000E6D29">
              <w:rPr>
                <w:rFonts w:ascii="Times New Roman" w:eastAsia="Times New Roman" w:hAnsi="Times New Roman"/>
                <w:sz w:val="26"/>
                <w:szCs w:val="26"/>
                <w:lang w:val="ru-RU"/>
              </w:rPr>
              <w:t>АООП,</w:t>
            </w:r>
            <w:r w:rsidRPr="000E6D29">
              <w:rPr>
                <w:rFonts w:ascii="Times New Roman" w:eastAsia="Times New Roman" w:hAnsi="Times New Roman"/>
                <w:spacing w:val="-57"/>
                <w:sz w:val="26"/>
                <w:szCs w:val="26"/>
                <w:lang w:val="ru-RU"/>
              </w:rPr>
              <w:t xml:space="preserve"> </w:t>
            </w:r>
            <w:r w:rsidRPr="000E6D29">
              <w:rPr>
                <w:rFonts w:ascii="Times New Roman" w:eastAsia="Times New Roman" w:hAnsi="Times New Roman"/>
                <w:sz w:val="26"/>
                <w:szCs w:val="26"/>
                <w:lang w:val="ru-RU"/>
              </w:rPr>
              <w:t>планируемыми</w:t>
            </w:r>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результатами,</w:t>
            </w:r>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организацией</w:t>
            </w:r>
            <w:r w:rsidRPr="000E6D29">
              <w:rPr>
                <w:rFonts w:ascii="Times New Roman" w:eastAsia="Times New Roman" w:hAnsi="Times New Roman"/>
                <w:spacing w:val="51"/>
                <w:sz w:val="26"/>
                <w:szCs w:val="26"/>
                <w:lang w:val="ru-RU"/>
              </w:rPr>
              <w:t xml:space="preserve"> </w:t>
            </w:r>
            <w:r w:rsidRPr="000E6D29">
              <w:rPr>
                <w:rFonts w:ascii="Times New Roman" w:eastAsia="Times New Roman" w:hAnsi="Times New Roman"/>
                <w:sz w:val="26"/>
                <w:szCs w:val="26"/>
                <w:lang w:val="ru-RU"/>
              </w:rPr>
              <w:t>ОП</w:t>
            </w:r>
            <w:r w:rsidRPr="000E6D29">
              <w:rPr>
                <w:rFonts w:ascii="Times New Roman" w:eastAsia="Times New Roman" w:hAnsi="Times New Roman"/>
                <w:spacing w:val="50"/>
                <w:sz w:val="26"/>
                <w:szCs w:val="26"/>
                <w:lang w:val="ru-RU"/>
              </w:rPr>
              <w:t xml:space="preserve"> </w:t>
            </w:r>
            <w:r w:rsidRPr="000E6D29">
              <w:rPr>
                <w:rFonts w:ascii="Times New Roman" w:eastAsia="Times New Roman" w:hAnsi="Times New Roman"/>
                <w:sz w:val="26"/>
                <w:szCs w:val="26"/>
                <w:lang w:val="ru-RU"/>
              </w:rPr>
              <w:t>и</w:t>
            </w:r>
            <w:r w:rsidRPr="000E6D29">
              <w:rPr>
                <w:rFonts w:ascii="Times New Roman" w:eastAsia="Times New Roman" w:hAnsi="Times New Roman"/>
                <w:spacing w:val="-57"/>
                <w:sz w:val="26"/>
                <w:szCs w:val="26"/>
                <w:lang w:val="ru-RU"/>
              </w:rPr>
              <w:t xml:space="preserve"> </w:t>
            </w:r>
            <w:r w:rsidRPr="000E6D29">
              <w:rPr>
                <w:rFonts w:ascii="Times New Roman" w:eastAsia="Times New Roman" w:hAnsi="Times New Roman"/>
                <w:sz w:val="26"/>
                <w:szCs w:val="26"/>
                <w:lang w:val="ru-RU"/>
              </w:rPr>
              <w:t>условиями</w:t>
            </w:r>
            <w:r w:rsidRPr="000E6D29">
              <w:rPr>
                <w:rFonts w:ascii="Times New Roman" w:eastAsia="Times New Roman" w:hAnsi="Times New Roman"/>
                <w:sz w:val="26"/>
                <w:szCs w:val="26"/>
                <w:lang w:val="ru-RU"/>
              </w:rPr>
              <w:tab/>
            </w:r>
            <w:r w:rsidRPr="000E6D29">
              <w:rPr>
                <w:rFonts w:ascii="Times New Roman" w:eastAsia="Times New Roman" w:hAnsi="Times New Roman"/>
                <w:sz w:val="26"/>
                <w:szCs w:val="26"/>
                <w:lang w:val="ru-RU"/>
              </w:rPr>
              <w:tab/>
            </w:r>
            <w:r w:rsidRPr="000E6D29">
              <w:rPr>
                <w:rFonts w:ascii="Times New Roman" w:eastAsia="Times New Roman" w:hAnsi="Times New Roman"/>
                <w:sz w:val="26"/>
                <w:szCs w:val="26"/>
                <w:lang w:val="ru-RU"/>
              </w:rPr>
              <w:tab/>
            </w:r>
            <w:r w:rsidRPr="000E6D29">
              <w:rPr>
                <w:rFonts w:ascii="Times New Roman" w:eastAsia="Times New Roman" w:hAnsi="Times New Roman"/>
                <w:spacing w:val="-1"/>
                <w:sz w:val="26"/>
                <w:szCs w:val="26"/>
                <w:lang w:val="ru-RU"/>
              </w:rPr>
              <w:t>его</w:t>
            </w:r>
          </w:p>
          <w:p w:rsidR="000E6D29" w:rsidRPr="000E6D29" w:rsidRDefault="000E6D29" w:rsidP="000E6D29">
            <w:pPr>
              <w:rPr>
                <w:rFonts w:ascii="Times New Roman" w:eastAsia="Times New Roman" w:hAnsi="Times New Roman"/>
                <w:sz w:val="26"/>
                <w:szCs w:val="26"/>
              </w:rPr>
            </w:pPr>
            <w:proofErr w:type="spellStart"/>
            <w:r w:rsidRPr="000E6D29">
              <w:rPr>
                <w:rFonts w:ascii="Times New Roman" w:eastAsia="Times New Roman" w:hAnsi="Times New Roman"/>
                <w:sz w:val="26"/>
                <w:szCs w:val="26"/>
              </w:rPr>
              <w:t>осуществления</w:t>
            </w:r>
            <w:proofErr w:type="spellEnd"/>
          </w:p>
        </w:tc>
        <w:tc>
          <w:tcPr>
            <w:tcW w:w="1843" w:type="dxa"/>
          </w:tcPr>
          <w:p w:rsidR="000E6D29" w:rsidRPr="000E6D29" w:rsidRDefault="00BF6B12" w:rsidP="000E6D29">
            <w:pPr>
              <w:rPr>
                <w:rFonts w:ascii="Times New Roman" w:eastAsia="Times New Roman" w:hAnsi="Times New Roman"/>
                <w:sz w:val="26"/>
                <w:szCs w:val="26"/>
              </w:rPr>
            </w:pPr>
            <w:r>
              <w:rPr>
                <w:rFonts w:ascii="Times New Roman" w:eastAsia="Times New Roman" w:hAnsi="Times New Roman"/>
                <w:sz w:val="26"/>
                <w:szCs w:val="26"/>
                <w:lang w:val="ru-RU"/>
              </w:rPr>
              <w:t>И</w:t>
            </w:r>
            <w:proofErr w:type="spellStart"/>
            <w:r w:rsidR="000E6D29" w:rsidRPr="000E6D29">
              <w:rPr>
                <w:rFonts w:ascii="Times New Roman" w:eastAsia="Times New Roman" w:hAnsi="Times New Roman"/>
                <w:sz w:val="26"/>
                <w:szCs w:val="26"/>
              </w:rPr>
              <w:t>нформация</w:t>
            </w:r>
            <w:proofErr w:type="spellEnd"/>
          </w:p>
        </w:tc>
        <w:tc>
          <w:tcPr>
            <w:tcW w:w="1559" w:type="dxa"/>
          </w:tcPr>
          <w:p w:rsidR="000E6D29" w:rsidRPr="000E6D29" w:rsidRDefault="000E6D29" w:rsidP="000E6D29">
            <w:pPr>
              <w:tabs>
                <w:tab w:val="left" w:pos="488"/>
              </w:tabs>
              <w:rPr>
                <w:rFonts w:ascii="Times New Roman" w:eastAsia="Times New Roman" w:hAnsi="Times New Roman"/>
                <w:sz w:val="26"/>
                <w:szCs w:val="26"/>
              </w:rPr>
            </w:pPr>
            <w:r w:rsidRPr="000E6D29">
              <w:rPr>
                <w:rFonts w:ascii="Times New Roman" w:eastAsia="Times New Roman" w:hAnsi="Times New Roman"/>
                <w:sz w:val="26"/>
                <w:szCs w:val="26"/>
              </w:rPr>
              <w:t>В</w:t>
            </w:r>
            <w:r w:rsidRPr="000E6D29">
              <w:rPr>
                <w:rFonts w:ascii="Times New Roman" w:eastAsia="Times New Roman" w:hAnsi="Times New Roman"/>
                <w:sz w:val="26"/>
                <w:szCs w:val="26"/>
              </w:rPr>
              <w:tab/>
            </w:r>
            <w:proofErr w:type="spellStart"/>
            <w:r w:rsidRPr="000E6D29">
              <w:rPr>
                <w:rFonts w:ascii="Times New Roman" w:eastAsia="Times New Roman" w:hAnsi="Times New Roman"/>
                <w:spacing w:val="-1"/>
                <w:sz w:val="26"/>
                <w:szCs w:val="26"/>
              </w:rPr>
              <w:t>течение</w:t>
            </w:r>
            <w:proofErr w:type="spellEnd"/>
            <w:r w:rsidRPr="000E6D29">
              <w:rPr>
                <w:rFonts w:ascii="Times New Roman" w:eastAsia="Times New Roman" w:hAnsi="Times New Roman"/>
                <w:spacing w:val="-57"/>
                <w:sz w:val="26"/>
                <w:szCs w:val="26"/>
              </w:rPr>
              <w:t xml:space="preserve"> </w:t>
            </w:r>
            <w:proofErr w:type="spellStart"/>
            <w:r w:rsidRPr="000E6D29">
              <w:rPr>
                <w:rFonts w:ascii="Times New Roman" w:eastAsia="Times New Roman" w:hAnsi="Times New Roman"/>
                <w:sz w:val="26"/>
                <w:szCs w:val="26"/>
              </w:rPr>
              <w:t>года</w:t>
            </w:r>
            <w:proofErr w:type="spellEnd"/>
          </w:p>
        </w:tc>
        <w:tc>
          <w:tcPr>
            <w:tcW w:w="1701" w:type="dxa"/>
          </w:tcPr>
          <w:p w:rsidR="000E6D29" w:rsidRPr="000E6D29" w:rsidRDefault="000E6D29" w:rsidP="000E6D29">
            <w:pPr>
              <w:rPr>
                <w:rFonts w:ascii="Times New Roman" w:eastAsia="Times New Roman" w:hAnsi="Times New Roman"/>
                <w:sz w:val="26"/>
                <w:szCs w:val="26"/>
                <w:lang w:val="ru-RU"/>
              </w:rPr>
            </w:pPr>
            <w:proofErr w:type="spellStart"/>
            <w:r w:rsidRPr="000E6D29">
              <w:rPr>
                <w:rFonts w:ascii="Times New Roman" w:eastAsia="Times New Roman" w:hAnsi="Times New Roman"/>
                <w:sz w:val="26"/>
                <w:szCs w:val="26"/>
                <w:lang w:val="ru-RU"/>
              </w:rPr>
              <w:t>Зам</w:t>
            </w:r>
            <w:proofErr w:type="gramStart"/>
            <w:r w:rsidRPr="000E6D29">
              <w:rPr>
                <w:rFonts w:ascii="Times New Roman" w:eastAsia="Times New Roman" w:hAnsi="Times New Roman"/>
                <w:sz w:val="26"/>
                <w:szCs w:val="26"/>
                <w:lang w:val="ru-RU"/>
              </w:rPr>
              <w:t>.д</w:t>
            </w:r>
            <w:proofErr w:type="gramEnd"/>
            <w:r w:rsidRPr="000E6D29">
              <w:rPr>
                <w:rFonts w:ascii="Times New Roman" w:eastAsia="Times New Roman" w:hAnsi="Times New Roman"/>
                <w:sz w:val="26"/>
                <w:szCs w:val="26"/>
                <w:lang w:val="ru-RU"/>
              </w:rPr>
              <w:t>ирект</w:t>
            </w:r>
            <w:proofErr w:type="spellEnd"/>
            <w:r w:rsidRPr="000E6D29">
              <w:rPr>
                <w:rFonts w:ascii="Times New Roman" w:eastAsia="Times New Roman" w:hAnsi="Times New Roman"/>
                <w:spacing w:val="-57"/>
                <w:sz w:val="26"/>
                <w:szCs w:val="26"/>
                <w:lang w:val="ru-RU"/>
              </w:rPr>
              <w:t xml:space="preserve"> </w:t>
            </w:r>
            <w:r w:rsidRPr="000E6D29">
              <w:rPr>
                <w:rFonts w:ascii="Times New Roman" w:eastAsia="Times New Roman" w:hAnsi="Times New Roman"/>
                <w:sz w:val="26"/>
                <w:szCs w:val="26"/>
                <w:lang w:val="ru-RU"/>
              </w:rPr>
              <w:t>ора,</w:t>
            </w:r>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библиотека</w:t>
            </w:r>
            <w:r w:rsidRPr="000E6D29">
              <w:rPr>
                <w:rFonts w:ascii="Times New Roman" w:eastAsia="Times New Roman" w:hAnsi="Times New Roman"/>
                <w:spacing w:val="-57"/>
                <w:sz w:val="26"/>
                <w:szCs w:val="26"/>
                <w:lang w:val="ru-RU"/>
              </w:rPr>
              <w:t xml:space="preserve"> </w:t>
            </w:r>
            <w:proofErr w:type="spellStart"/>
            <w:r w:rsidRPr="000E6D29">
              <w:rPr>
                <w:rFonts w:ascii="Times New Roman" w:eastAsia="Times New Roman" w:hAnsi="Times New Roman"/>
                <w:sz w:val="26"/>
                <w:szCs w:val="26"/>
                <w:lang w:val="ru-RU"/>
              </w:rPr>
              <w:t>рь</w:t>
            </w:r>
            <w:proofErr w:type="spellEnd"/>
          </w:p>
        </w:tc>
      </w:tr>
      <w:tr w:rsidR="000E6D29" w:rsidRPr="000E6D29" w:rsidTr="007A19C3">
        <w:trPr>
          <w:trHeight w:val="1545"/>
        </w:trPr>
        <w:tc>
          <w:tcPr>
            <w:tcW w:w="1843" w:type="dxa"/>
            <w:vMerge/>
            <w:tcBorders>
              <w:top w:val="nil"/>
            </w:tcBorders>
          </w:tcPr>
          <w:p w:rsidR="000E6D29" w:rsidRPr="000E6D29" w:rsidRDefault="000E6D29" w:rsidP="000E6D29">
            <w:pPr>
              <w:rPr>
                <w:rFonts w:ascii="Times New Roman" w:eastAsia="Times New Roman" w:hAnsi="Times New Roman"/>
                <w:sz w:val="26"/>
                <w:szCs w:val="26"/>
                <w:lang w:val="ru-RU" w:eastAsia="ru-RU"/>
              </w:rPr>
            </w:pPr>
          </w:p>
        </w:tc>
        <w:tc>
          <w:tcPr>
            <w:tcW w:w="2977" w:type="dxa"/>
          </w:tcPr>
          <w:p w:rsidR="000E6D29" w:rsidRDefault="000E6D29" w:rsidP="000E6D29">
            <w:pPr>
              <w:tabs>
                <w:tab w:val="left" w:pos="1230"/>
                <w:tab w:val="left" w:pos="1542"/>
                <w:tab w:val="left" w:pos="2085"/>
                <w:tab w:val="left" w:pos="2202"/>
              </w:tabs>
              <w:rPr>
                <w:rFonts w:ascii="Times New Roman" w:eastAsia="Times New Roman" w:hAnsi="Times New Roman"/>
                <w:sz w:val="26"/>
                <w:szCs w:val="26"/>
                <w:lang w:val="ru-RU"/>
              </w:rPr>
            </w:pPr>
            <w:r w:rsidRPr="000E6D29">
              <w:rPr>
                <w:rFonts w:ascii="Times New Roman" w:eastAsia="Times New Roman" w:hAnsi="Times New Roman"/>
                <w:sz w:val="26"/>
                <w:szCs w:val="26"/>
                <w:lang w:val="ru-RU"/>
              </w:rPr>
              <w:t>Обеспечение</w:t>
            </w:r>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учебниками</w:t>
            </w:r>
            <w:r w:rsidRPr="000E6D29">
              <w:rPr>
                <w:rFonts w:ascii="Times New Roman" w:eastAsia="Times New Roman" w:hAnsi="Times New Roman"/>
                <w:spacing w:val="39"/>
                <w:sz w:val="26"/>
                <w:szCs w:val="26"/>
                <w:lang w:val="ru-RU"/>
              </w:rPr>
              <w:t xml:space="preserve"> </w:t>
            </w:r>
            <w:r w:rsidRPr="000E6D29">
              <w:rPr>
                <w:rFonts w:ascii="Times New Roman" w:eastAsia="Times New Roman" w:hAnsi="Times New Roman"/>
                <w:sz w:val="26"/>
                <w:szCs w:val="26"/>
                <w:lang w:val="ru-RU"/>
              </w:rPr>
              <w:t>и</w:t>
            </w:r>
            <w:r w:rsidRPr="000E6D29">
              <w:rPr>
                <w:rFonts w:ascii="Times New Roman" w:eastAsia="Times New Roman" w:hAnsi="Times New Roman"/>
                <w:spacing w:val="37"/>
                <w:sz w:val="26"/>
                <w:szCs w:val="26"/>
                <w:lang w:val="ru-RU"/>
              </w:rPr>
              <w:t xml:space="preserve"> </w:t>
            </w:r>
            <w:r w:rsidRPr="000E6D29">
              <w:rPr>
                <w:rFonts w:ascii="Times New Roman" w:eastAsia="Times New Roman" w:hAnsi="Times New Roman"/>
                <w:sz w:val="26"/>
                <w:szCs w:val="26"/>
                <w:lang w:val="ru-RU"/>
              </w:rPr>
              <w:t>(или)</w:t>
            </w:r>
            <w:r w:rsidRPr="000E6D29">
              <w:rPr>
                <w:rFonts w:ascii="Times New Roman" w:eastAsia="Times New Roman" w:hAnsi="Times New Roman"/>
                <w:spacing w:val="-57"/>
                <w:sz w:val="26"/>
                <w:szCs w:val="26"/>
                <w:lang w:val="ru-RU"/>
              </w:rPr>
              <w:t xml:space="preserve"> </w:t>
            </w:r>
            <w:r>
              <w:rPr>
                <w:rFonts w:ascii="Times New Roman" w:eastAsia="Times New Roman" w:hAnsi="Times New Roman"/>
                <w:sz w:val="26"/>
                <w:szCs w:val="26"/>
                <w:lang w:val="ru-RU"/>
              </w:rPr>
              <w:t>учебниками</w:t>
            </w:r>
            <w:r>
              <w:rPr>
                <w:rFonts w:ascii="Times New Roman" w:eastAsia="Times New Roman" w:hAnsi="Times New Roman"/>
                <w:sz w:val="26"/>
                <w:szCs w:val="26"/>
                <w:lang w:val="ru-RU"/>
              </w:rPr>
              <w:tab/>
            </w:r>
            <w:r>
              <w:rPr>
                <w:rFonts w:ascii="Times New Roman" w:eastAsia="Times New Roman" w:hAnsi="Times New Roman"/>
                <w:sz w:val="26"/>
                <w:szCs w:val="26"/>
                <w:lang w:val="ru-RU"/>
              </w:rPr>
              <w:tab/>
            </w:r>
          </w:p>
          <w:p w:rsidR="000E6D29" w:rsidRPr="000E6D29" w:rsidRDefault="000E6D29" w:rsidP="000E6D29">
            <w:pPr>
              <w:tabs>
                <w:tab w:val="left" w:pos="1230"/>
                <w:tab w:val="left" w:pos="1542"/>
                <w:tab w:val="left" w:pos="2085"/>
                <w:tab w:val="left" w:pos="2202"/>
              </w:tabs>
              <w:rPr>
                <w:rFonts w:ascii="Times New Roman" w:eastAsia="Times New Roman" w:hAnsi="Times New Roman"/>
                <w:sz w:val="26"/>
                <w:szCs w:val="26"/>
                <w:lang w:val="ru-RU"/>
              </w:rPr>
            </w:pPr>
            <w:r w:rsidRPr="000E6D29">
              <w:rPr>
                <w:rFonts w:ascii="Times New Roman" w:eastAsia="Times New Roman" w:hAnsi="Times New Roman"/>
                <w:spacing w:val="-3"/>
                <w:sz w:val="26"/>
                <w:szCs w:val="26"/>
                <w:lang w:val="ru-RU"/>
              </w:rPr>
              <w:t>с</w:t>
            </w:r>
            <w:r>
              <w:rPr>
                <w:rFonts w:ascii="Times New Roman" w:eastAsia="Times New Roman" w:hAnsi="Times New Roman"/>
                <w:spacing w:val="-3"/>
                <w:sz w:val="26"/>
                <w:szCs w:val="26"/>
                <w:lang w:val="ru-RU"/>
              </w:rPr>
              <w:t xml:space="preserve"> </w:t>
            </w:r>
            <w:r w:rsidRPr="000E6D29">
              <w:rPr>
                <w:rFonts w:ascii="Times New Roman" w:eastAsia="Times New Roman" w:hAnsi="Times New Roman"/>
                <w:spacing w:val="-57"/>
                <w:sz w:val="26"/>
                <w:szCs w:val="26"/>
                <w:lang w:val="ru-RU"/>
              </w:rPr>
              <w:t xml:space="preserve"> </w:t>
            </w:r>
            <w:r w:rsidRPr="000E6D29">
              <w:rPr>
                <w:rFonts w:ascii="Times New Roman" w:eastAsia="Times New Roman" w:hAnsi="Times New Roman"/>
                <w:sz w:val="26"/>
                <w:szCs w:val="26"/>
                <w:lang w:val="ru-RU"/>
              </w:rPr>
              <w:t>электронными</w:t>
            </w:r>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приложениями,</w:t>
            </w:r>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являющимися</w:t>
            </w:r>
            <w:r w:rsidRPr="000E6D29">
              <w:rPr>
                <w:rFonts w:ascii="Times New Roman" w:eastAsia="Times New Roman" w:hAnsi="Times New Roman"/>
                <w:sz w:val="26"/>
                <w:szCs w:val="26"/>
                <w:lang w:val="ru-RU"/>
              </w:rPr>
              <w:tab/>
            </w:r>
            <w:r w:rsidRPr="000E6D29">
              <w:rPr>
                <w:rFonts w:ascii="Times New Roman" w:eastAsia="Times New Roman" w:hAnsi="Times New Roman"/>
                <w:spacing w:val="-3"/>
                <w:sz w:val="26"/>
                <w:szCs w:val="26"/>
                <w:lang w:val="ru-RU"/>
              </w:rPr>
              <w:t>их</w:t>
            </w:r>
            <w:r w:rsidRPr="000E6D29">
              <w:rPr>
                <w:rFonts w:ascii="Times New Roman" w:eastAsia="Times New Roman" w:hAnsi="Times New Roman"/>
                <w:spacing w:val="-57"/>
                <w:sz w:val="26"/>
                <w:szCs w:val="26"/>
                <w:lang w:val="ru-RU"/>
              </w:rPr>
              <w:t xml:space="preserve"> </w:t>
            </w:r>
            <w:r w:rsidRPr="000E6D29">
              <w:rPr>
                <w:rFonts w:ascii="Times New Roman" w:eastAsia="Times New Roman" w:hAnsi="Times New Roman"/>
                <w:sz w:val="26"/>
                <w:szCs w:val="26"/>
                <w:lang w:val="ru-RU"/>
              </w:rPr>
              <w:t>составной</w:t>
            </w:r>
            <w:r w:rsidRPr="000E6D29">
              <w:rPr>
                <w:rFonts w:ascii="Times New Roman" w:eastAsia="Times New Roman" w:hAnsi="Times New Roman"/>
                <w:sz w:val="26"/>
                <w:szCs w:val="26"/>
                <w:lang w:val="ru-RU"/>
              </w:rPr>
              <w:tab/>
            </w:r>
            <w:r w:rsidRPr="000E6D29">
              <w:rPr>
                <w:rFonts w:ascii="Times New Roman" w:eastAsia="Times New Roman" w:hAnsi="Times New Roman"/>
                <w:sz w:val="26"/>
                <w:szCs w:val="26"/>
                <w:lang w:val="ru-RU"/>
              </w:rPr>
              <w:tab/>
            </w:r>
            <w:r w:rsidRPr="000E6D29">
              <w:rPr>
                <w:rFonts w:ascii="Times New Roman" w:eastAsia="Times New Roman" w:hAnsi="Times New Roman"/>
                <w:spacing w:val="-1"/>
                <w:sz w:val="26"/>
                <w:szCs w:val="26"/>
                <w:lang w:val="ru-RU"/>
              </w:rPr>
              <w:t>частью,</w:t>
            </w:r>
            <w:r w:rsidRPr="000E6D29">
              <w:rPr>
                <w:rFonts w:ascii="Times New Roman" w:eastAsia="Times New Roman" w:hAnsi="Times New Roman"/>
                <w:spacing w:val="-57"/>
                <w:sz w:val="26"/>
                <w:szCs w:val="26"/>
                <w:lang w:val="ru-RU"/>
              </w:rPr>
              <w:t xml:space="preserve"> </w:t>
            </w:r>
            <w:r w:rsidRPr="000E6D29">
              <w:rPr>
                <w:rFonts w:ascii="Times New Roman" w:eastAsia="Times New Roman" w:hAnsi="Times New Roman"/>
                <w:sz w:val="26"/>
                <w:szCs w:val="26"/>
                <w:lang w:val="ru-RU"/>
              </w:rPr>
              <w:t>учебн</w:t>
            </w:r>
            <w:proofErr w:type="gramStart"/>
            <w:r w:rsidRPr="000E6D29">
              <w:rPr>
                <w:rFonts w:ascii="Times New Roman" w:eastAsia="Times New Roman" w:hAnsi="Times New Roman"/>
                <w:sz w:val="26"/>
                <w:szCs w:val="26"/>
                <w:lang w:val="ru-RU"/>
              </w:rPr>
              <w:t>о-</w:t>
            </w:r>
            <w:proofErr w:type="gramEnd"/>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методической</w:t>
            </w:r>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литературой</w:t>
            </w:r>
            <w:r w:rsidRPr="000E6D29">
              <w:rPr>
                <w:rFonts w:ascii="Times New Roman" w:eastAsia="Times New Roman" w:hAnsi="Times New Roman"/>
                <w:sz w:val="26"/>
                <w:szCs w:val="26"/>
                <w:lang w:val="ru-RU"/>
              </w:rPr>
              <w:tab/>
            </w:r>
            <w:r w:rsidRPr="000E6D29">
              <w:rPr>
                <w:rFonts w:ascii="Times New Roman" w:eastAsia="Times New Roman" w:hAnsi="Times New Roman"/>
                <w:sz w:val="26"/>
                <w:szCs w:val="26"/>
                <w:lang w:val="ru-RU"/>
              </w:rPr>
              <w:tab/>
            </w:r>
            <w:r w:rsidRPr="000E6D29">
              <w:rPr>
                <w:rFonts w:ascii="Times New Roman" w:eastAsia="Times New Roman" w:hAnsi="Times New Roman"/>
                <w:sz w:val="26"/>
                <w:szCs w:val="26"/>
                <w:lang w:val="ru-RU"/>
              </w:rPr>
              <w:tab/>
            </w:r>
            <w:r w:rsidRPr="000E6D29">
              <w:rPr>
                <w:rFonts w:ascii="Times New Roman" w:eastAsia="Times New Roman" w:hAnsi="Times New Roman"/>
                <w:spacing w:val="-2"/>
                <w:sz w:val="26"/>
                <w:szCs w:val="26"/>
                <w:lang w:val="ru-RU"/>
              </w:rPr>
              <w:t>и</w:t>
            </w:r>
            <w:r w:rsidRPr="000E6D29">
              <w:rPr>
                <w:rFonts w:ascii="Times New Roman" w:eastAsia="Times New Roman" w:hAnsi="Times New Roman"/>
                <w:spacing w:val="-57"/>
                <w:sz w:val="26"/>
                <w:szCs w:val="26"/>
                <w:lang w:val="ru-RU"/>
              </w:rPr>
              <w:t xml:space="preserve"> </w:t>
            </w:r>
            <w:r w:rsidRPr="000E6D29">
              <w:rPr>
                <w:rFonts w:ascii="Times New Roman" w:eastAsia="Times New Roman" w:hAnsi="Times New Roman"/>
                <w:sz w:val="26"/>
                <w:szCs w:val="26"/>
                <w:lang w:val="ru-RU"/>
              </w:rPr>
              <w:t>материалами</w:t>
            </w:r>
            <w:r w:rsidRPr="000E6D29">
              <w:rPr>
                <w:rFonts w:ascii="Times New Roman" w:eastAsia="Times New Roman" w:hAnsi="Times New Roman"/>
                <w:spacing w:val="21"/>
                <w:sz w:val="26"/>
                <w:szCs w:val="26"/>
                <w:lang w:val="ru-RU"/>
              </w:rPr>
              <w:t xml:space="preserve"> </w:t>
            </w:r>
            <w:r w:rsidRPr="000E6D29">
              <w:rPr>
                <w:rFonts w:ascii="Times New Roman" w:eastAsia="Times New Roman" w:hAnsi="Times New Roman"/>
                <w:sz w:val="26"/>
                <w:szCs w:val="26"/>
                <w:lang w:val="ru-RU"/>
              </w:rPr>
              <w:t>по</w:t>
            </w:r>
            <w:r w:rsidRPr="000E6D29">
              <w:rPr>
                <w:rFonts w:ascii="Times New Roman" w:eastAsia="Times New Roman" w:hAnsi="Times New Roman"/>
                <w:spacing w:val="20"/>
                <w:sz w:val="26"/>
                <w:szCs w:val="26"/>
                <w:lang w:val="ru-RU"/>
              </w:rPr>
              <w:t xml:space="preserve"> </w:t>
            </w:r>
            <w:r w:rsidRPr="000E6D29">
              <w:rPr>
                <w:rFonts w:ascii="Times New Roman" w:eastAsia="Times New Roman" w:hAnsi="Times New Roman"/>
                <w:sz w:val="26"/>
                <w:szCs w:val="26"/>
                <w:lang w:val="ru-RU"/>
              </w:rPr>
              <w:t>всем</w:t>
            </w:r>
            <w:r w:rsidRPr="000E6D29">
              <w:rPr>
                <w:rFonts w:ascii="Times New Roman" w:eastAsia="Times New Roman" w:hAnsi="Times New Roman"/>
                <w:spacing w:val="-57"/>
                <w:sz w:val="26"/>
                <w:szCs w:val="26"/>
                <w:lang w:val="ru-RU"/>
              </w:rPr>
              <w:t xml:space="preserve"> </w:t>
            </w:r>
            <w:r w:rsidRPr="000E6D29">
              <w:rPr>
                <w:rFonts w:ascii="Times New Roman" w:eastAsia="Times New Roman" w:hAnsi="Times New Roman"/>
                <w:sz w:val="26"/>
                <w:szCs w:val="26"/>
                <w:lang w:val="ru-RU"/>
              </w:rPr>
              <w:t>учебным предметам</w:t>
            </w:r>
          </w:p>
          <w:p w:rsidR="000E6D29" w:rsidRPr="000E6D29" w:rsidRDefault="000E6D29" w:rsidP="000E6D29">
            <w:pPr>
              <w:rPr>
                <w:rFonts w:ascii="Times New Roman" w:eastAsia="Times New Roman" w:hAnsi="Times New Roman"/>
                <w:sz w:val="26"/>
                <w:szCs w:val="26"/>
              </w:rPr>
            </w:pPr>
            <w:r w:rsidRPr="000E6D29">
              <w:rPr>
                <w:rFonts w:ascii="Times New Roman" w:eastAsia="Times New Roman" w:hAnsi="Times New Roman"/>
                <w:sz w:val="26"/>
                <w:szCs w:val="26"/>
              </w:rPr>
              <w:t>АООП</w:t>
            </w:r>
          </w:p>
        </w:tc>
        <w:tc>
          <w:tcPr>
            <w:tcW w:w="1843" w:type="dxa"/>
          </w:tcPr>
          <w:p w:rsidR="000E6D29" w:rsidRPr="000E6D29" w:rsidRDefault="000E6D29" w:rsidP="000E6D29">
            <w:pPr>
              <w:rPr>
                <w:rFonts w:ascii="Times New Roman" w:eastAsia="Times New Roman" w:hAnsi="Times New Roman"/>
                <w:sz w:val="26"/>
                <w:szCs w:val="26"/>
              </w:rPr>
            </w:pPr>
            <w:proofErr w:type="spellStart"/>
            <w:r w:rsidRPr="000E6D29">
              <w:rPr>
                <w:rFonts w:ascii="Times New Roman" w:eastAsia="Times New Roman" w:hAnsi="Times New Roman"/>
                <w:sz w:val="26"/>
                <w:szCs w:val="26"/>
              </w:rPr>
              <w:t>Информация</w:t>
            </w:r>
            <w:proofErr w:type="spellEnd"/>
            <w:r w:rsidRPr="000E6D29">
              <w:rPr>
                <w:rFonts w:ascii="Times New Roman" w:eastAsia="Times New Roman" w:hAnsi="Times New Roman"/>
                <w:sz w:val="26"/>
                <w:szCs w:val="26"/>
              </w:rPr>
              <w:t xml:space="preserve"> </w:t>
            </w:r>
          </w:p>
        </w:tc>
        <w:tc>
          <w:tcPr>
            <w:tcW w:w="1559" w:type="dxa"/>
          </w:tcPr>
          <w:p w:rsidR="000E6D29" w:rsidRPr="000E6D29" w:rsidRDefault="000E6D29" w:rsidP="000E6D29">
            <w:pPr>
              <w:tabs>
                <w:tab w:val="left" w:pos="488"/>
              </w:tabs>
              <w:rPr>
                <w:rFonts w:ascii="Times New Roman" w:eastAsia="Times New Roman" w:hAnsi="Times New Roman"/>
                <w:sz w:val="26"/>
                <w:szCs w:val="26"/>
              </w:rPr>
            </w:pPr>
            <w:r w:rsidRPr="000E6D29">
              <w:rPr>
                <w:rFonts w:ascii="Times New Roman" w:eastAsia="Times New Roman" w:hAnsi="Times New Roman"/>
                <w:sz w:val="26"/>
                <w:szCs w:val="26"/>
              </w:rPr>
              <w:t>В</w:t>
            </w:r>
            <w:r w:rsidRPr="000E6D29">
              <w:rPr>
                <w:rFonts w:ascii="Times New Roman" w:eastAsia="Times New Roman" w:hAnsi="Times New Roman"/>
                <w:sz w:val="26"/>
                <w:szCs w:val="26"/>
              </w:rPr>
              <w:tab/>
            </w:r>
            <w:proofErr w:type="spellStart"/>
            <w:r w:rsidRPr="000E6D29">
              <w:rPr>
                <w:rFonts w:ascii="Times New Roman" w:eastAsia="Times New Roman" w:hAnsi="Times New Roman"/>
                <w:spacing w:val="-1"/>
                <w:sz w:val="26"/>
                <w:szCs w:val="26"/>
              </w:rPr>
              <w:t>течение</w:t>
            </w:r>
            <w:proofErr w:type="spellEnd"/>
            <w:r w:rsidRPr="000E6D29">
              <w:rPr>
                <w:rFonts w:ascii="Times New Roman" w:eastAsia="Times New Roman" w:hAnsi="Times New Roman"/>
                <w:spacing w:val="-57"/>
                <w:sz w:val="26"/>
                <w:szCs w:val="26"/>
              </w:rPr>
              <w:t xml:space="preserve"> </w:t>
            </w:r>
            <w:proofErr w:type="spellStart"/>
            <w:r w:rsidRPr="000E6D29">
              <w:rPr>
                <w:rFonts w:ascii="Times New Roman" w:eastAsia="Times New Roman" w:hAnsi="Times New Roman"/>
                <w:sz w:val="26"/>
                <w:szCs w:val="26"/>
              </w:rPr>
              <w:t>года</w:t>
            </w:r>
            <w:proofErr w:type="spellEnd"/>
          </w:p>
        </w:tc>
        <w:tc>
          <w:tcPr>
            <w:tcW w:w="1701" w:type="dxa"/>
          </w:tcPr>
          <w:p w:rsidR="000E6D29" w:rsidRPr="000E6D29" w:rsidRDefault="000E6D29" w:rsidP="000E6D29">
            <w:pPr>
              <w:rPr>
                <w:rFonts w:ascii="Times New Roman" w:eastAsia="Times New Roman" w:hAnsi="Times New Roman"/>
                <w:sz w:val="26"/>
                <w:szCs w:val="26"/>
                <w:lang w:val="ru-RU"/>
              </w:rPr>
            </w:pPr>
            <w:proofErr w:type="spellStart"/>
            <w:r w:rsidRPr="000E6D29">
              <w:rPr>
                <w:rFonts w:ascii="Times New Roman" w:eastAsia="Times New Roman" w:hAnsi="Times New Roman"/>
                <w:sz w:val="26"/>
                <w:szCs w:val="26"/>
                <w:lang w:val="ru-RU"/>
              </w:rPr>
              <w:t>Зам</w:t>
            </w:r>
            <w:proofErr w:type="gramStart"/>
            <w:r w:rsidRPr="000E6D29">
              <w:rPr>
                <w:rFonts w:ascii="Times New Roman" w:eastAsia="Times New Roman" w:hAnsi="Times New Roman"/>
                <w:sz w:val="26"/>
                <w:szCs w:val="26"/>
                <w:lang w:val="ru-RU"/>
              </w:rPr>
              <w:t>.д</w:t>
            </w:r>
            <w:proofErr w:type="gramEnd"/>
            <w:r w:rsidRPr="000E6D29">
              <w:rPr>
                <w:rFonts w:ascii="Times New Roman" w:eastAsia="Times New Roman" w:hAnsi="Times New Roman"/>
                <w:sz w:val="26"/>
                <w:szCs w:val="26"/>
                <w:lang w:val="ru-RU"/>
              </w:rPr>
              <w:t>ирект</w:t>
            </w:r>
            <w:proofErr w:type="spellEnd"/>
            <w:r w:rsidRPr="000E6D29">
              <w:rPr>
                <w:rFonts w:ascii="Times New Roman" w:eastAsia="Times New Roman" w:hAnsi="Times New Roman"/>
                <w:spacing w:val="-57"/>
                <w:sz w:val="26"/>
                <w:szCs w:val="26"/>
                <w:lang w:val="ru-RU"/>
              </w:rPr>
              <w:t xml:space="preserve"> </w:t>
            </w:r>
            <w:r w:rsidRPr="000E6D29">
              <w:rPr>
                <w:rFonts w:ascii="Times New Roman" w:eastAsia="Times New Roman" w:hAnsi="Times New Roman"/>
                <w:sz w:val="26"/>
                <w:szCs w:val="26"/>
                <w:lang w:val="ru-RU"/>
              </w:rPr>
              <w:t>ора,</w:t>
            </w:r>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библиотека</w:t>
            </w:r>
            <w:r w:rsidRPr="000E6D29">
              <w:rPr>
                <w:rFonts w:ascii="Times New Roman" w:eastAsia="Times New Roman" w:hAnsi="Times New Roman"/>
                <w:spacing w:val="-57"/>
                <w:sz w:val="26"/>
                <w:szCs w:val="26"/>
                <w:lang w:val="ru-RU"/>
              </w:rPr>
              <w:t xml:space="preserve"> </w:t>
            </w:r>
            <w:proofErr w:type="spellStart"/>
            <w:r w:rsidRPr="000E6D29">
              <w:rPr>
                <w:rFonts w:ascii="Times New Roman" w:eastAsia="Times New Roman" w:hAnsi="Times New Roman"/>
                <w:sz w:val="26"/>
                <w:szCs w:val="26"/>
                <w:lang w:val="ru-RU"/>
              </w:rPr>
              <w:t>рь</w:t>
            </w:r>
            <w:proofErr w:type="spellEnd"/>
          </w:p>
        </w:tc>
      </w:tr>
      <w:tr w:rsidR="000E6D29" w:rsidRPr="000E6D29" w:rsidTr="007A19C3">
        <w:trPr>
          <w:trHeight w:val="829"/>
        </w:trPr>
        <w:tc>
          <w:tcPr>
            <w:tcW w:w="1843" w:type="dxa"/>
            <w:vMerge/>
            <w:tcBorders>
              <w:top w:val="nil"/>
              <w:bottom w:val="nil"/>
            </w:tcBorders>
          </w:tcPr>
          <w:p w:rsidR="000E6D29" w:rsidRPr="000E6D29" w:rsidRDefault="000E6D29" w:rsidP="000E6D29">
            <w:pPr>
              <w:rPr>
                <w:rFonts w:ascii="Times New Roman" w:eastAsia="Times New Roman" w:hAnsi="Times New Roman"/>
                <w:sz w:val="26"/>
                <w:szCs w:val="26"/>
                <w:lang w:val="ru-RU" w:eastAsia="ru-RU"/>
              </w:rPr>
            </w:pPr>
          </w:p>
        </w:tc>
        <w:tc>
          <w:tcPr>
            <w:tcW w:w="2977" w:type="dxa"/>
          </w:tcPr>
          <w:p w:rsidR="000E6D29" w:rsidRPr="000E6D29" w:rsidRDefault="000E6D29" w:rsidP="000E6D29">
            <w:pPr>
              <w:rPr>
                <w:rFonts w:ascii="Times New Roman" w:eastAsia="Times New Roman" w:hAnsi="Times New Roman"/>
                <w:sz w:val="26"/>
                <w:szCs w:val="26"/>
                <w:lang w:val="ru-RU"/>
              </w:rPr>
            </w:pPr>
            <w:r w:rsidRPr="000E6D29">
              <w:rPr>
                <w:rFonts w:ascii="Times New Roman" w:eastAsia="Times New Roman" w:hAnsi="Times New Roman"/>
                <w:sz w:val="26"/>
                <w:szCs w:val="26"/>
                <w:lang w:val="ru-RU"/>
              </w:rPr>
              <w:t>Обеспечение</w:t>
            </w:r>
            <w:r w:rsidRPr="000E6D29">
              <w:rPr>
                <w:rFonts w:ascii="Times New Roman" w:eastAsia="Times New Roman" w:hAnsi="Times New Roman"/>
                <w:spacing w:val="28"/>
                <w:sz w:val="26"/>
                <w:szCs w:val="26"/>
                <w:lang w:val="ru-RU"/>
              </w:rPr>
              <w:t xml:space="preserve"> </w:t>
            </w:r>
            <w:r w:rsidRPr="000E6D29">
              <w:rPr>
                <w:rFonts w:ascii="Times New Roman" w:eastAsia="Times New Roman" w:hAnsi="Times New Roman"/>
                <w:sz w:val="26"/>
                <w:szCs w:val="26"/>
                <w:lang w:val="ru-RU"/>
              </w:rPr>
              <w:t>фондом</w:t>
            </w:r>
          </w:p>
          <w:p w:rsidR="000E6D29" w:rsidRPr="000E6D29" w:rsidRDefault="000E6D29" w:rsidP="000E6D29">
            <w:pPr>
              <w:tabs>
                <w:tab w:val="left" w:pos="1137"/>
                <w:tab w:val="left" w:pos="2202"/>
              </w:tabs>
              <w:rPr>
                <w:rFonts w:ascii="Times New Roman" w:eastAsia="Times New Roman" w:hAnsi="Times New Roman"/>
                <w:sz w:val="26"/>
                <w:szCs w:val="26"/>
                <w:lang w:val="ru-RU"/>
              </w:rPr>
            </w:pPr>
            <w:r w:rsidRPr="000E6D29">
              <w:rPr>
                <w:rFonts w:ascii="Times New Roman" w:eastAsia="Times New Roman" w:hAnsi="Times New Roman"/>
                <w:sz w:val="26"/>
                <w:szCs w:val="26"/>
                <w:lang w:val="ru-RU"/>
              </w:rPr>
              <w:t>дополнительной литературы</w:t>
            </w:r>
            <w:r w:rsidRPr="000E6D29">
              <w:rPr>
                <w:rFonts w:ascii="Times New Roman" w:eastAsia="Times New Roman" w:hAnsi="Times New Roman"/>
                <w:spacing w:val="43"/>
                <w:sz w:val="26"/>
                <w:szCs w:val="26"/>
                <w:lang w:val="ru-RU"/>
              </w:rPr>
              <w:t xml:space="preserve"> </w:t>
            </w:r>
            <w:r w:rsidRPr="000E6D29">
              <w:rPr>
                <w:rFonts w:ascii="Times New Roman" w:eastAsia="Times New Roman" w:hAnsi="Times New Roman"/>
                <w:sz w:val="26"/>
                <w:szCs w:val="26"/>
                <w:lang w:val="ru-RU"/>
              </w:rPr>
              <w:t>(детская</w:t>
            </w:r>
            <w:r w:rsidRPr="000E6D29">
              <w:rPr>
                <w:rFonts w:ascii="Times New Roman" w:eastAsia="Times New Roman" w:hAnsi="Times New Roman"/>
                <w:spacing w:val="-57"/>
                <w:sz w:val="26"/>
                <w:szCs w:val="26"/>
                <w:lang w:val="ru-RU"/>
              </w:rPr>
              <w:t xml:space="preserve"> </w:t>
            </w:r>
            <w:r w:rsidRPr="000E6D29">
              <w:rPr>
                <w:rFonts w:ascii="Times New Roman" w:eastAsia="Times New Roman" w:hAnsi="Times New Roman"/>
                <w:sz w:val="26"/>
                <w:szCs w:val="26"/>
                <w:lang w:val="ru-RU"/>
              </w:rPr>
              <w:t>художественная</w:t>
            </w:r>
            <w:r w:rsidRPr="000E6D29">
              <w:rPr>
                <w:rFonts w:ascii="Times New Roman" w:eastAsia="Times New Roman" w:hAnsi="Times New Roman"/>
                <w:sz w:val="26"/>
                <w:szCs w:val="26"/>
                <w:lang w:val="ru-RU"/>
              </w:rPr>
              <w:tab/>
            </w:r>
            <w:r w:rsidRPr="000E6D29">
              <w:rPr>
                <w:rFonts w:ascii="Times New Roman" w:eastAsia="Times New Roman" w:hAnsi="Times New Roman"/>
                <w:spacing w:val="-4"/>
                <w:sz w:val="26"/>
                <w:szCs w:val="26"/>
                <w:lang w:val="ru-RU"/>
              </w:rPr>
              <w:t>и</w:t>
            </w:r>
            <w:r w:rsidRPr="000E6D29">
              <w:rPr>
                <w:rFonts w:ascii="Times New Roman" w:eastAsia="Times New Roman" w:hAnsi="Times New Roman"/>
                <w:spacing w:val="-57"/>
                <w:sz w:val="26"/>
                <w:szCs w:val="26"/>
                <w:lang w:val="ru-RU"/>
              </w:rPr>
              <w:t xml:space="preserve"> </w:t>
            </w:r>
            <w:r w:rsidRPr="000E6D29">
              <w:rPr>
                <w:rFonts w:ascii="Times New Roman" w:eastAsia="Times New Roman" w:hAnsi="Times New Roman"/>
                <w:sz w:val="26"/>
                <w:szCs w:val="26"/>
                <w:lang w:val="ru-RU"/>
              </w:rPr>
              <w:t>научно-</w:t>
            </w:r>
            <w:r w:rsidRPr="000E6D29">
              <w:rPr>
                <w:rFonts w:ascii="Times New Roman" w:eastAsia="Times New Roman" w:hAnsi="Times New Roman"/>
                <w:spacing w:val="-1"/>
                <w:sz w:val="26"/>
                <w:szCs w:val="26"/>
                <w:lang w:val="ru-RU"/>
              </w:rPr>
              <w:t>популярная</w:t>
            </w:r>
            <w:r w:rsidRPr="000E6D29">
              <w:rPr>
                <w:rFonts w:ascii="Times New Roman" w:eastAsia="Times New Roman" w:hAnsi="Times New Roman"/>
                <w:spacing w:val="-57"/>
                <w:sz w:val="26"/>
                <w:szCs w:val="26"/>
                <w:lang w:val="ru-RU"/>
              </w:rPr>
              <w:t xml:space="preserve"> </w:t>
            </w:r>
            <w:r w:rsidRPr="000E6D29">
              <w:rPr>
                <w:rFonts w:ascii="Times New Roman" w:eastAsia="Times New Roman" w:hAnsi="Times New Roman"/>
                <w:sz w:val="26"/>
                <w:szCs w:val="26"/>
                <w:lang w:val="ru-RU"/>
              </w:rPr>
              <w:t>литература,</w:t>
            </w:r>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справочн</w:t>
            </w:r>
            <w:proofErr w:type="gramStart"/>
            <w:r w:rsidRPr="000E6D29">
              <w:rPr>
                <w:rFonts w:ascii="Times New Roman" w:eastAsia="Times New Roman" w:hAnsi="Times New Roman"/>
                <w:sz w:val="26"/>
                <w:szCs w:val="26"/>
                <w:lang w:val="ru-RU"/>
              </w:rPr>
              <w:t>о-</w:t>
            </w:r>
            <w:proofErr w:type="gramEnd"/>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библиографические и</w:t>
            </w:r>
            <w:r w:rsidRPr="000E6D29">
              <w:rPr>
                <w:rFonts w:ascii="Times New Roman" w:eastAsia="Times New Roman" w:hAnsi="Times New Roman"/>
                <w:spacing w:val="-57"/>
                <w:sz w:val="26"/>
                <w:szCs w:val="26"/>
                <w:lang w:val="ru-RU"/>
              </w:rPr>
              <w:t xml:space="preserve"> </w:t>
            </w:r>
            <w:r w:rsidRPr="000E6D29">
              <w:rPr>
                <w:rFonts w:ascii="Times New Roman" w:eastAsia="Times New Roman" w:hAnsi="Times New Roman"/>
                <w:sz w:val="26"/>
                <w:szCs w:val="26"/>
                <w:lang w:val="ru-RU"/>
              </w:rPr>
              <w:t>периодические</w:t>
            </w:r>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издания,</w:t>
            </w:r>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сопровождающие</w:t>
            </w:r>
          </w:p>
          <w:p w:rsidR="000E6D29" w:rsidRPr="000E6D29" w:rsidRDefault="000E6D29" w:rsidP="000E6D29">
            <w:pPr>
              <w:rPr>
                <w:rFonts w:ascii="Times New Roman" w:eastAsia="Times New Roman" w:hAnsi="Times New Roman"/>
                <w:sz w:val="26"/>
                <w:szCs w:val="26"/>
              </w:rPr>
            </w:pPr>
            <w:proofErr w:type="spellStart"/>
            <w:r w:rsidRPr="000E6D29">
              <w:rPr>
                <w:rFonts w:ascii="Times New Roman" w:eastAsia="Times New Roman" w:hAnsi="Times New Roman"/>
                <w:sz w:val="26"/>
                <w:szCs w:val="26"/>
              </w:rPr>
              <w:t>реализацию</w:t>
            </w:r>
            <w:proofErr w:type="spellEnd"/>
            <w:r w:rsidRPr="000E6D29">
              <w:rPr>
                <w:rFonts w:ascii="Times New Roman" w:eastAsia="Times New Roman" w:hAnsi="Times New Roman"/>
                <w:spacing w:val="-2"/>
                <w:sz w:val="26"/>
                <w:szCs w:val="26"/>
              </w:rPr>
              <w:t xml:space="preserve"> </w:t>
            </w:r>
            <w:r w:rsidRPr="000E6D29">
              <w:rPr>
                <w:rFonts w:ascii="Times New Roman" w:eastAsia="Times New Roman" w:hAnsi="Times New Roman"/>
                <w:sz w:val="26"/>
                <w:szCs w:val="26"/>
              </w:rPr>
              <w:t>АООП</w:t>
            </w:r>
          </w:p>
        </w:tc>
        <w:tc>
          <w:tcPr>
            <w:tcW w:w="1843" w:type="dxa"/>
          </w:tcPr>
          <w:p w:rsidR="000E6D29" w:rsidRPr="000E6D29" w:rsidRDefault="00BF6B12" w:rsidP="000E6D29">
            <w:pPr>
              <w:rPr>
                <w:rFonts w:ascii="Times New Roman" w:eastAsia="Times New Roman" w:hAnsi="Times New Roman"/>
                <w:sz w:val="26"/>
                <w:szCs w:val="26"/>
              </w:rPr>
            </w:pPr>
            <w:r>
              <w:rPr>
                <w:rFonts w:ascii="Times New Roman" w:eastAsia="Times New Roman" w:hAnsi="Times New Roman"/>
                <w:sz w:val="26"/>
                <w:szCs w:val="26"/>
                <w:lang w:val="ru-RU"/>
              </w:rPr>
              <w:t>И</w:t>
            </w:r>
            <w:proofErr w:type="spellStart"/>
            <w:r w:rsidR="000E6D29" w:rsidRPr="000E6D29">
              <w:rPr>
                <w:rFonts w:ascii="Times New Roman" w:eastAsia="Times New Roman" w:hAnsi="Times New Roman"/>
                <w:sz w:val="26"/>
                <w:szCs w:val="26"/>
              </w:rPr>
              <w:t>нформация</w:t>
            </w:r>
            <w:proofErr w:type="spellEnd"/>
          </w:p>
        </w:tc>
        <w:tc>
          <w:tcPr>
            <w:tcW w:w="1559" w:type="dxa"/>
          </w:tcPr>
          <w:p w:rsidR="000E6D29" w:rsidRPr="000E6D29" w:rsidRDefault="000E6D29" w:rsidP="000E6D29">
            <w:pPr>
              <w:tabs>
                <w:tab w:val="left" w:pos="488"/>
              </w:tabs>
              <w:rPr>
                <w:rFonts w:ascii="Times New Roman" w:eastAsia="Times New Roman" w:hAnsi="Times New Roman"/>
                <w:sz w:val="26"/>
                <w:szCs w:val="26"/>
              </w:rPr>
            </w:pPr>
            <w:r w:rsidRPr="000E6D29">
              <w:rPr>
                <w:rFonts w:ascii="Times New Roman" w:eastAsia="Times New Roman" w:hAnsi="Times New Roman"/>
                <w:sz w:val="26"/>
                <w:szCs w:val="26"/>
              </w:rPr>
              <w:t>В</w:t>
            </w:r>
            <w:r w:rsidRPr="000E6D29">
              <w:rPr>
                <w:rFonts w:ascii="Times New Roman" w:eastAsia="Times New Roman" w:hAnsi="Times New Roman"/>
                <w:sz w:val="26"/>
                <w:szCs w:val="26"/>
              </w:rPr>
              <w:tab/>
            </w:r>
            <w:proofErr w:type="spellStart"/>
            <w:r w:rsidRPr="000E6D29">
              <w:rPr>
                <w:rFonts w:ascii="Times New Roman" w:eastAsia="Times New Roman" w:hAnsi="Times New Roman"/>
                <w:sz w:val="26"/>
                <w:szCs w:val="26"/>
              </w:rPr>
              <w:t>течение</w:t>
            </w:r>
            <w:proofErr w:type="spellEnd"/>
          </w:p>
          <w:p w:rsidR="000E6D29" w:rsidRPr="000E6D29" w:rsidRDefault="000E6D29" w:rsidP="000E6D29">
            <w:pPr>
              <w:rPr>
                <w:rFonts w:ascii="Times New Roman" w:eastAsia="Times New Roman" w:hAnsi="Times New Roman"/>
                <w:sz w:val="26"/>
                <w:szCs w:val="26"/>
              </w:rPr>
            </w:pPr>
            <w:proofErr w:type="spellStart"/>
            <w:r w:rsidRPr="000E6D29">
              <w:rPr>
                <w:rFonts w:ascii="Times New Roman" w:eastAsia="Times New Roman" w:hAnsi="Times New Roman"/>
                <w:sz w:val="26"/>
                <w:szCs w:val="26"/>
              </w:rPr>
              <w:t>года</w:t>
            </w:r>
            <w:proofErr w:type="spellEnd"/>
          </w:p>
        </w:tc>
        <w:tc>
          <w:tcPr>
            <w:tcW w:w="1701" w:type="dxa"/>
          </w:tcPr>
          <w:p w:rsidR="000E6D29" w:rsidRPr="000E6D29" w:rsidRDefault="000E6D29" w:rsidP="000E6D29">
            <w:pPr>
              <w:rPr>
                <w:rFonts w:ascii="Times New Roman" w:eastAsia="Times New Roman" w:hAnsi="Times New Roman"/>
                <w:sz w:val="26"/>
                <w:szCs w:val="26"/>
                <w:lang w:val="ru-RU"/>
              </w:rPr>
            </w:pPr>
            <w:r w:rsidRPr="000E6D29">
              <w:rPr>
                <w:rFonts w:ascii="Times New Roman" w:eastAsia="Times New Roman" w:hAnsi="Times New Roman"/>
                <w:sz w:val="26"/>
                <w:szCs w:val="26"/>
                <w:lang w:val="ru-RU"/>
              </w:rPr>
              <w:t>Зам. директора,</w:t>
            </w:r>
          </w:p>
          <w:p w:rsidR="000E6D29" w:rsidRPr="000E6D29" w:rsidRDefault="000E6D29" w:rsidP="000E6D29">
            <w:pPr>
              <w:rPr>
                <w:rFonts w:ascii="Times New Roman" w:eastAsia="Times New Roman" w:hAnsi="Times New Roman"/>
                <w:sz w:val="26"/>
                <w:szCs w:val="26"/>
                <w:lang w:val="ru-RU"/>
              </w:rPr>
            </w:pPr>
            <w:r w:rsidRPr="000E6D29">
              <w:rPr>
                <w:rFonts w:ascii="Times New Roman" w:eastAsia="Times New Roman" w:hAnsi="Times New Roman"/>
                <w:sz w:val="26"/>
                <w:szCs w:val="26"/>
                <w:lang w:val="ru-RU"/>
              </w:rPr>
              <w:t>педагог-библиотека</w:t>
            </w:r>
            <w:r w:rsidRPr="000E6D29">
              <w:rPr>
                <w:rFonts w:ascii="Times New Roman" w:eastAsia="Times New Roman" w:hAnsi="Times New Roman"/>
                <w:spacing w:val="-57"/>
                <w:sz w:val="26"/>
                <w:szCs w:val="26"/>
                <w:lang w:val="ru-RU"/>
              </w:rPr>
              <w:t xml:space="preserve"> </w:t>
            </w:r>
            <w:proofErr w:type="spellStart"/>
            <w:r w:rsidRPr="000E6D29">
              <w:rPr>
                <w:rFonts w:ascii="Times New Roman" w:eastAsia="Times New Roman" w:hAnsi="Times New Roman"/>
                <w:sz w:val="26"/>
                <w:szCs w:val="26"/>
                <w:lang w:val="ru-RU"/>
              </w:rPr>
              <w:t>рь</w:t>
            </w:r>
            <w:proofErr w:type="spellEnd"/>
          </w:p>
        </w:tc>
      </w:tr>
      <w:tr w:rsidR="000E6D29" w:rsidRPr="000E6D29" w:rsidTr="007A19C3">
        <w:trPr>
          <w:trHeight w:val="829"/>
        </w:trPr>
        <w:tc>
          <w:tcPr>
            <w:tcW w:w="1843" w:type="dxa"/>
            <w:tcBorders>
              <w:top w:val="nil"/>
            </w:tcBorders>
          </w:tcPr>
          <w:p w:rsidR="000E6D29" w:rsidRPr="000E6D29" w:rsidRDefault="000E6D29" w:rsidP="000E6D29">
            <w:pPr>
              <w:rPr>
                <w:rFonts w:ascii="Times New Roman" w:eastAsia="Times New Roman" w:hAnsi="Times New Roman"/>
                <w:sz w:val="26"/>
                <w:szCs w:val="26"/>
                <w:lang w:val="ru-RU" w:eastAsia="ru-RU"/>
              </w:rPr>
            </w:pPr>
          </w:p>
        </w:tc>
        <w:tc>
          <w:tcPr>
            <w:tcW w:w="2977" w:type="dxa"/>
          </w:tcPr>
          <w:p w:rsidR="000E6D29" w:rsidRPr="000E6D29" w:rsidRDefault="000E6D29" w:rsidP="000E6D29">
            <w:pPr>
              <w:tabs>
                <w:tab w:val="left" w:pos="1125"/>
                <w:tab w:val="left" w:pos="2202"/>
              </w:tabs>
              <w:rPr>
                <w:rFonts w:ascii="Times New Roman" w:eastAsia="Times New Roman" w:hAnsi="Times New Roman"/>
                <w:sz w:val="26"/>
                <w:szCs w:val="26"/>
                <w:lang w:val="ru-RU"/>
              </w:rPr>
            </w:pPr>
            <w:r w:rsidRPr="000E6D29">
              <w:rPr>
                <w:rFonts w:ascii="Times New Roman" w:eastAsia="Times New Roman" w:hAnsi="Times New Roman"/>
                <w:sz w:val="26"/>
                <w:szCs w:val="26"/>
                <w:lang w:val="ru-RU"/>
              </w:rPr>
              <w:t>Обеспечение</w:t>
            </w:r>
            <w:r w:rsidRPr="000E6D29">
              <w:rPr>
                <w:rFonts w:ascii="Times New Roman" w:eastAsia="Times New Roman" w:hAnsi="Times New Roman"/>
                <w:spacing w:val="18"/>
                <w:sz w:val="26"/>
                <w:szCs w:val="26"/>
                <w:lang w:val="ru-RU"/>
              </w:rPr>
              <w:t xml:space="preserve"> </w:t>
            </w:r>
            <w:r w:rsidRPr="000E6D29">
              <w:rPr>
                <w:rFonts w:ascii="Times New Roman" w:eastAsia="Times New Roman" w:hAnsi="Times New Roman"/>
                <w:sz w:val="26"/>
                <w:szCs w:val="26"/>
                <w:lang w:val="ru-RU"/>
              </w:rPr>
              <w:t>учебн</w:t>
            </w:r>
            <w:proofErr w:type="gramStart"/>
            <w:r w:rsidRPr="000E6D29">
              <w:rPr>
                <w:rFonts w:ascii="Times New Roman" w:eastAsia="Times New Roman" w:hAnsi="Times New Roman"/>
                <w:sz w:val="26"/>
                <w:szCs w:val="26"/>
                <w:lang w:val="ru-RU"/>
              </w:rPr>
              <w:t>о-</w:t>
            </w:r>
            <w:proofErr w:type="gramEnd"/>
            <w:r w:rsidRPr="000E6D29">
              <w:rPr>
                <w:rFonts w:ascii="Times New Roman" w:eastAsia="Times New Roman" w:hAnsi="Times New Roman"/>
                <w:spacing w:val="-57"/>
                <w:sz w:val="26"/>
                <w:szCs w:val="26"/>
                <w:lang w:val="ru-RU"/>
              </w:rPr>
              <w:t xml:space="preserve"> </w:t>
            </w:r>
            <w:r w:rsidRPr="000E6D29">
              <w:rPr>
                <w:rFonts w:ascii="Times New Roman" w:eastAsia="Times New Roman" w:hAnsi="Times New Roman"/>
                <w:sz w:val="26"/>
                <w:szCs w:val="26"/>
                <w:lang w:val="ru-RU"/>
              </w:rPr>
              <w:t>методической</w:t>
            </w:r>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литературой</w:t>
            </w:r>
            <w:r w:rsidRPr="000E6D29">
              <w:rPr>
                <w:rFonts w:ascii="Times New Roman" w:eastAsia="Times New Roman" w:hAnsi="Times New Roman"/>
                <w:sz w:val="26"/>
                <w:szCs w:val="26"/>
                <w:lang w:val="ru-RU"/>
              </w:rPr>
              <w:tab/>
            </w:r>
            <w:r w:rsidRPr="000E6D29">
              <w:rPr>
                <w:rFonts w:ascii="Times New Roman" w:eastAsia="Times New Roman" w:hAnsi="Times New Roman"/>
                <w:spacing w:val="-4"/>
                <w:sz w:val="26"/>
                <w:szCs w:val="26"/>
                <w:lang w:val="ru-RU"/>
              </w:rPr>
              <w:t>и</w:t>
            </w:r>
            <w:r w:rsidRPr="000E6D29">
              <w:rPr>
                <w:rFonts w:ascii="Times New Roman" w:eastAsia="Times New Roman" w:hAnsi="Times New Roman"/>
                <w:spacing w:val="-57"/>
                <w:sz w:val="26"/>
                <w:szCs w:val="26"/>
                <w:lang w:val="ru-RU"/>
              </w:rPr>
              <w:t xml:space="preserve"> </w:t>
            </w:r>
            <w:r w:rsidRPr="000E6D29">
              <w:rPr>
                <w:rFonts w:ascii="Times New Roman" w:eastAsia="Times New Roman" w:hAnsi="Times New Roman"/>
                <w:sz w:val="26"/>
                <w:szCs w:val="26"/>
                <w:lang w:val="ru-RU"/>
              </w:rPr>
              <w:t>материалами</w:t>
            </w:r>
            <w:r w:rsidRPr="000E6D29">
              <w:rPr>
                <w:rFonts w:ascii="Times New Roman" w:eastAsia="Times New Roman" w:hAnsi="Times New Roman"/>
                <w:spacing w:val="15"/>
                <w:sz w:val="26"/>
                <w:szCs w:val="26"/>
                <w:lang w:val="ru-RU"/>
              </w:rPr>
              <w:t xml:space="preserve"> </w:t>
            </w:r>
            <w:r w:rsidRPr="000E6D29">
              <w:rPr>
                <w:rFonts w:ascii="Times New Roman" w:eastAsia="Times New Roman" w:hAnsi="Times New Roman"/>
                <w:sz w:val="26"/>
                <w:szCs w:val="26"/>
                <w:lang w:val="ru-RU"/>
              </w:rPr>
              <w:t>по</w:t>
            </w:r>
            <w:r w:rsidRPr="000E6D29">
              <w:rPr>
                <w:rFonts w:ascii="Times New Roman" w:eastAsia="Times New Roman" w:hAnsi="Times New Roman"/>
                <w:spacing w:val="16"/>
                <w:sz w:val="26"/>
                <w:szCs w:val="26"/>
                <w:lang w:val="ru-RU"/>
              </w:rPr>
              <w:t xml:space="preserve"> </w:t>
            </w:r>
            <w:r w:rsidRPr="000E6D29">
              <w:rPr>
                <w:rFonts w:ascii="Times New Roman" w:eastAsia="Times New Roman" w:hAnsi="Times New Roman"/>
                <w:sz w:val="26"/>
                <w:szCs w:val="26"/>
                <w:lang w:val="ru-RU"/>
              </w:rPr>
              <w:t>всем</w:t>
            </w:r>
            <w:r w:rsidRPr="000E6D29">
              <w:rPr>
                <w:rFonts w:ascii="Times New Roman" w:eastAsia="Times New Roman" w:hAnsi="Times New Roman"/>
                <w:spacing w:val="-57"/>
                <w:sz w:val="26"/>
                <w:szCs w:val="26"/>
                <w:lang w:val="ru-RU"/>
              </w:rPr>
              <w:t xml:space="preserve"> </w:t>
            </w:r>
            <w:r w:rsidRPr="000E6D29">
              <w:rPr>
                <w:rFonts w:ascii="Times New Roman" w:eastAsia="Times New Roman" w:hAnsi="Times New Roman"/>
                <w:sz w:val="26"/>
                <w:szCs w:val="26"/>
                <w:lang w:val="ru-RU"/>
              </w:rPr>
              <w:t>курсам</w:t>
            </w:r>
            <w:r w:rsidRPr="000E6D29">
              <w:rPr>
                <w:rFonts w:ascii="Times New Roman" w:eastAsia="Times New Roman" w:hAnsi="Times New Roman"/>
                <w:sz w:val="26"/>
                <w:szCs w:val="26"/>
                <w:lang w:val="ru-RU"/>
              </w:rPr>
              <w:tab/>
            </w:r>
            <w:r w:rsidRPr="000E6D29">
              <w:rPr>
                <w:rFonts w:ascii="Times New Roman" w:eastAsia="Times New Roman" w:hAnsi="Times New Roman"/>
                <w:spacing w:val="-1"/>
                <w:sz w:val="26"/>
                <w:szCs w:val="26"/>
                <w:lang w:val="ru-RU"/>
              </w:rPr>
              <w:t>внеурочной</w:t>
            </w:r>
            <w:r w:rsidRPr="000E6D29">
              <w:rPr>
                <w:rFonts w:ascii="Times New Roman" w:eastAsia="Times New Roman" w:hAnsi="Times New Roman"/>
                <w:spacing w:val="-57"/>
                <w:sz w:val="26"/>
                <w:szCs w:val="26"/>
                <w:lang w:val="ru-RU"/>
              </w:rPr>
              <w:t xml:space="preserve"> </w:t>
            </w:r>
            <w:r w:rsidRPr="000E6D29">
              <w:rPr>
                <w:rFonts w:ascii="Times New Roman" w:eastAsia="Times New Roman" w:hAnsi="Times New Roman"/>
                <w:sz w:val="26"/>
                <w:szCs w:val="26"/>
                <w:lang w:val="ru-RU"/>
              </w:rPr>
              <w:t>деятельности,</w:t>
            </w:r>
          </w:p>
          <w:p w:rsidR="000E6D29" w:rsidRPr="000E6D29" w:rsidRDefault="000E6D29" w:rsidP="000E6D29">
            <w:pPr>
              <w:rPr>
                <w:rFonts w:ascii="Times New Roman" w:eastAsia="Times New Roman" w:hAnsi="Times New Roman"/>
                <w:sz w:val="26"/>
                <w:szCs w:val="26"/>
              </w:rPr>
            </w:pPr>
            <w:proofErr w:type="spellStart"/>
            <w:r w:rsidRPr="000E6D29">
              <w:rPr>
                <w:rFonts w:ascii="Times New Roman" w:eastAsia="Times New Roman" w:hAnsi="Times New Roman"/>
                <w:sz w:val="26"/>
                <w:szCs w:val="26"/>
              </w:rPr>
              <w:t>реализуемым</w:t>
            </w:r>
            <w:proofErr w:type="spellEnd"/>
            <w:r w:rsidRPr="000E6D29">
              <w:rPr>
                <w:rFonts w:ascii="Times New Roman" w:eastAsia="Times New Roman" w:hAnsi="Times New Roman"/>
                <w:spacing w:val="-3"/>
                <w:sz w:val="26"/>
                <w:szCs w:val="26"/>
              </w:rPr>
              <w:t xml:space="preserve"> </w:t>
            </w:r>
            <w:r w:rsidRPr="000E6D29">
              <w:rPr>
                <w:rFonts w:ascii="Times New Roman" w:eastAsia="Times New Roman" w:hAnsi="Times New Roman"/>
                <w:sz w:val="26"/>
                <w:szCs w:val="26"/>
              </w:rPr>
              <w:t>в</w:t>
            </w:r>
            <w:r w:rsidRPr="000E6D29">
              <w:rPr>
                <w:rFonts w:ascii="Times New Roman" w:eastAsia="Times New Roman" w:hAnsi="Times New Roman"/>
                <w:spacing w:val="-3"/>
                <w:sz w:val="26"/>
                <w:szCs w:val="26"/>
              </w:rPr>
              <w:t xml:space="preserve"> </w:t>
            </w:r>
            <w:r w:rsidRPr="000E6D29">
              <w:rPr>
                <w:rFonts w:ascii="Times New Roman" w:eastAsia="Times New Roman" w:hAnsi="Times New Roman"/>
                <w:sz w:val="26"/>
                <w:szCs w:val="26"/>
              </w:rPr>
              <w:t>ОУ</w:t>
            </w:r>
          </w:p>
        </w:tc>
        <w:tc>
          <w:tcPr>
            <w:tcW w:w="1843" w:type="dxa"/>
          </w:tcPr>
          <w:p w:rsidR="000E6D29" w:rsidRPr="000E6D29" w:rsidRDefault="000E6D29" w:rsidP="000E6D29">
            <w:pPr>
              <w:rPr>
                <w:rFonts w:ascii="Times New Roman" w:eastAsia="Times New Roman" w:hAnsi="Times New Roman"/>
                <w:sz w:val="26"/>
                <w:szCs w:val="26"/>
              </w:rPr>
            </w:pPr>
            <w:proofErr w:type="spellStart"/>
            <w:r w:rsidRPr="000E6D29">
              <w:rPr>
                <w:rFonts w:ascii="Times New Roman" w:eastAsia="Times New Roman" w:hAnsi="Times New Roman"/>
                <w:sz w:val="26"/>
                <w:szCs w:val="26"/>
              </w:rPr>
              <w:t>Информация</w:t>
            </w:r>
            <w:proofErr w:type="spellEnd"/>
            <w:r w:rsidRPr="000E6D29">
              <w:rPr>
                <w:rFonts w:ascii="Times New Roman" w:eastAsia="Times New Roman" w:hAnsi="Times New Roman"/>
                <w:sz w:val="26"/>
                <w:szCs w:val="26"/>
              </w:rPr>
              <w:t xml:space="preserve"> </w:t>
            </w:r>
          </w:p>
        </w:tc>
        <w:tc>
          <w:tcPr>
            <w:tcW w:w="1559" w:type="dxa"/>
          </w:tcPr>
          <w:p w:rsidR="000E6D29" w:rsidRPr="000E6D29" w:rsidRDefault="000E6D29" w:rsidP="000E6D29">
            <w:pPr>
              <w:tabs>
                <w:tab w:val="left" w:pos="488"/>
              </w:tabs>
              <w:rPr>
                <w:rFonts w:ascii="Times New Roman" w:eastAsia="Times New Roman" w:hAnsi="Times New Roman"/>
                <w:sz w:val="26"/>
                <w:szCs w:val="26"/>
              </w:rPr>
            </w:pPr>
            <w:r w:rsidRPr="000E6D29">
              <w:rPr>
                <w:rFonts w:ascii="Times New Roman" w:eastAsia="Times New Roman" w:hAnsi="Times New Roman"/>
                <w:sz w:val="26"/>
                <w:szCs w:val="26"/>
              </w:rPr>
              <w:t>В</w:t>
            </w:r>
            <w:r w:rsidRPr="000E6D29">
              <w:rPr>
                <w:rFonts w:ascii="Times New Roman" w:eastAsia="Times New Roman" w:hAnsi="Times New Roman"/>
                <w:sz w:val="26"/>
                <w:szCs w:val="26"/>
              </w:rPr>
              <w:tab/>
            </w:r>
            <w:proofErr w:type="spellStart"/>
            <w:r w:rsidRPr="000E6D29">
              <w:rPr>
                <w:rFonts w:ascii="Times New Roman" w:eastAsia="Times New Roman" w:hAnsi="Times New Roman"/>
                <w:spacing w:val="-1"/>
                <w:sz w:val="26"/>
                <w:szCs w:val="26"/>
              </w:rPr>
              <w:t>течение</w:t>
            </w:r>
            <w:proofErr w:type="spellEnd"/>
            <w:r w:rsidRPr="000E6D29">
              <w:rPr>
                <w:rFonts w:ascii="Times New Roman" w:eastAsia="Times New Roman" w:hAnsi="Times New Roman"/>
                <w:spacing w:val="-57"/>
                <w:sz w:val="26"/>
                <w:szCs w:val="26"/>
              </w:rPr>
              <w:t xml:space="preserve"> </w:t>
            </w:r>
            <w:proofErr w:type="spellStart"/>
            <w:r w:rsidRPr="000E6D29">
              <w:rPr>
                <w:rFonts w:ascii="Times New Roman" w:eastAsia="Times New Roman" w:hAnsi="Times New Roman"/>
                <w:sz w:val="26"/>
                <w:szCs w:val="26"/>
              </w:rPr>
              <w:t>года</w:t>
            </w:r>
            <w:proofErr w:type="spellEnd"/>
          </w:p>
        </w:tc>
        <w:tc>
          <w:tcPr>
            <w:tcW w:w="1701" w:type="dxa"/>
          </w:tcPr>
          <w:p w:rsidR="000E6D29" w:rsidRPr="000E6D29" w:rsidRDefault="000E6D29" w:rsidP="000E6D29">
            <w:pPr>
              <w:rPr>
                <w:rFonts w:ascii="Times New Roman" w:eastAsia="Times New Roman" w:hAnsi="Times New Roman"/>
                <w:sz w:val="26"/>
                <w:szCs w:val="26"/>
                <w:lang w:val="ru-RU"/>
              </w:rPr>
            </w:pPr>
            <w:r w:rsidRPr="000E6D29">
              <w:rPr>
                <w:rFonts w:ascii="Times New Roman" w:eastAsia="Times New Roman" w:hAnsi="Times New Roman"/>
                <w:sz w:val="26"/>
                <w:szCs w:val="26"/>
                <w:lang w:val="ru-RU"/>
              </w:rPr>
              <w:t xml:space="preserve">Зам. </w:t>
            </w:r>
            <w:proofErr w:type="spellStart"/>
            <w:proofErr w:type="gramStart"/>
            <w:r w:rsidRPr="000E6D29">
              <w:rPr>
                <w:rFonts w:ascii="Times New Roman" w:eastAsia="Times New Roman" w:hAnsi="Times New Roman"/>
                <w:sz w:val="26"/>
                <w:szCs w:val="26"/>
                <w:lang w:val="ru-RU"/>
              </w:rPr>
              <w:t>директ</w:t>
            </w:r>
            <w:proofErr w:type="spellEnd"/>
            <w:r w:rsidRPr="000E6D29">
              <w:rPr>
                <w:rFonts w:ascii="Times New Roman" w:eastAsia="Times New Roman" w:hAnsi="Times New Roman"/>
                <w:spacing w:val="-57"/>
                <w:sz w:val="26"/>
                <w:szCs w:val="26"/>
                <w:lang w:val="ru-RU"/>
              </w:rPr>
              <w:t xml:space="preserve"> </w:t>
            </w:r>
            <w:r w:rsidRPr="000E6D29">
              <w:rPr>
                <w:rFonts w:ascii="Times New Roman" w:eastAsia="Times New Roman" w:hAnsi="Times New Roman"/>
                <w:sz w:val="26"/>
                <w:szCs w:val="26"/>
                <w:lang w:val="ru-RU"/>
              </w:rPr>
              <w:t>ора</w:t>
            </w:r>
            <w:proofErr w:type="gramEnd"/>
            <w:r w:rsidRPr="000E6D29">
              <w:rPr>
                <w:rFonts w:ascii="Times New Roman" w:eastAsia="Times New Roman" w:hAnsi="Times New Roman"/>
                <w:sz w:val="26"/>
                <w:szCs w:val="26"/>
                <w:lang w:val="ru-RU"/>
              </w:rPr>
              <w:t>,</w:t>
            </w:r>
            <w:r w:rsidRPr="000E6D29">
              <w:rPr>
                <w:rFonts w:ascii="Times New Roman" w:eastAsia="Times New Roman" w:hAnsi="Times New Roman"/>
                <w:spacing w:val="1"/>
                <w:sz w:val="26"/>
                <w:szCs w:val="26"/>
                <w:lang w:val="ru-RU"/>
              </w:rPr>
              <w:t xml:space="preserve"> </w:t>
            </w:r>
            <w:r w:rsidRPr="000E6D29">
              <w:rPr>
                <w:rFonts w:ascii="Times New Roman" w:eastAsia="Times New Roman" w:hAnsi="Times New Roman"/>
                <w:sz w:val="26"/>
                <w:szCs w:val="26"/>
                <w:lang w:val="ru-RU"/>
              </w:rPr>
              <w:t>библиотека</w:t>
            </w:r>
            <w:r w:rsidRPr="000E6D29">
              <w:rPr>
                <w:rFonts w:ascii="Times New Roman" w:eastAsia="Times New Roman" w:hAnsi="Times New Roman"/>
                <w:spacing w:val="-57"/>
                <w:sz w:val="26"/>
                <w:szCs w:val="26"/>
                <w:lang w:val="ru-RU"/>
              </w:rPr>
              <w:t xml:space="preserve"> </w:t>
            </w:r>
            <w:proofErr w:type="spellStart"/>
            <w:r w:rsidRPr="000E6D29">
              <w:rPr>
                <w:rFonts w:ascii="Times New Roman" w:eastAsia="Times New Roman" w:hAnsi="Times New Roman"/>
                <w:sz w:val="26"/>
                <w:szCs w:val="26"/>
                <w:lang w:val="ru-RU"/>
              </w:rPr>
              <w:t>рь</w:t>
            </w:r>
            <w:proofErr w:type="spellEnd"/>
          </w:p>
        </w:tc>
      </w:tr>
    </w:tbl>
    <w:p w:rsidR="008E6830" w:rsidRPr="008E6830" w:rsidRDefault="008E6830" w:rsidP="009E1360">
      <w:pPr>
        <w:spacing w:after="0" w:line="240" w:lineRule="auto"/>
        <w:rPr>
          <w:rFonts w:ascii="Times New Roman" w:eastAsia="Times New Roman" w:hAnsi="Times New Roman" w:cs="Times New Roman"/>
          <w:color w:val="000000"/>
          <w:sz w:val="24"/>
          <w:szCs w:val="24"/>
          <w:lang w:eastAsia="ru-RU"/>
        </w:rPr>
      </w:pPr>
    </w:p>
    <w:sectPr w:rsidR="008E6830" w:rsidRPr="008E6830" w:rsidSect="006B2EBF">
      <w:pgSz w:w="11906" w:h="16838"/>
      <w:pgMar w:top="1134" w:right="567"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4EF7"/>
    <w:rsid w:val="00024013"/>
    <w:rsid w:val="000E6D29"/>
    <w:rsid w:val="002946C6"/>
    <w:rsid w:val="0038588E"/>
    <w:rsid w:val="004137CD"/>
    <w:rsid w:val="00490335"/>
    <w:rsid w:val="004A4889"/>
    <w:rsid w:val="005514D0"/>
    <w:rsid w:val="005A2ACC"/>
    <w:rsid w:val="006B2EBF"/>
    <w:rsid w:val="007B6262"/>
    <w:rsid w:val="008E6830"/>
    <w:rsid w:val="009E1360"/>
    <w:rsid w:val="00BF6B12"/>
    <w:rsid w:val="00C836C8"/>
    <w:rsid w:val="00D9677D"/>
    <w:rsid w:val="00DB4EF7"/>
    <w:rsid w:val="00FB700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8E6830"/>
  </w:style>
  <w:style w:type="paragraph" w:styleId="a3">
    <w:name w:val="No Spacing"/>
    <w:basedOn w:val="a"/>
    <w:uiPriority w:val="1"/>
    <w:qFormat/>
    <w:rsid w:val="008E683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docuntyped-name">
    <w:name w:val="docuntyped-name"/>
    <w:basedOn w:val="a0"/>
    <w:rsid w:val="008E6830"/>
  </w:style>
  <w:style w:type="character" w:styleId="a4">
    <w:name w:val="Strong"/>
    <w:basedOn w:val="a0"/>
    <w:uiPriority w:val="22"/>
    <w:qFormat/>
    <w:rsid w:val="008E6830"/>
    <w:rPr>
      <w:b/>
      <w:bCs/>
    </w:rPr>
  </w:style>
  <w:style w:type="character" w:customStyle="1" w:styleId="spelle">
    <w:name w:val="spelle"/>
    <w:basedOn w:val="a0"/>
    <w:rsid w:val="008E6830"/>
  </w:style>
  <w:style w:type="character" w:customStyle="1" w:styleId="grame">
    <w:name w:val="grame"/>
    <w:basedOn w:val="a0"/>
    <w:rsid w:val="008E6830"/>
  </w:style>
  <w:style w:type="character" w:styleId="a5">
    <w:name w:val="Hyperlink"/>
    <w:basedOn w:val="a0"/>
    <w:uiPriority w:val="99"/>
    <w:semiHidden/>
    <w:unhideWhenUsed/>
    <w:rsid w:val="008E6830"/>
    <w:rPr>
      <w:color w:val="0000FF"/>
      <w:u w:val="single"/>
    </w:rPr>
  </w:style>
  <w:style w:type="character" w:styleId="a6">
    <w:name w:val="FollowedHyperlink"/>
    <w:basedOn w:val="a0"/>
    <w:uiPriority w:val="99"/>
    <w:semiHidden/>
    <w:unhideWhenUsed/>
    <w:rsid w:val="008E6830"/>
    <w:rPr>
      <w:color w:val="800080"/>
      <w:u w:val="single"/>
    </w:rPr>
  </w:style>
  <w:style w:type="paragraph" w:styleId="a7">
    <w:name w:val="Balloon Text"/>
    <w:basedOn w:val="a"/>
    <w:link w:val="a8"/>
    <w:uiPriority w:val="99"/>
    <w:semiHidden/>
    <w:unhideWhenUsed/>
    <w:rsid w:val="006B2EBF"/>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6B2EBF"/>
    <w:rPr>
      <w:rFonts w:ascii="Tahoma" w:hAnsi="Tahoma" w:cs="Tahoma"/>
      <w:sz w:val="16"/>
      <w:szCs w:val="16"/>
    </w:rPr>
  </w:style>
  <w:style w:type="table" w:customStyle="1" w:styleId="3">
    <w:name w:val="Сетка таблицы3"/>
    <w:basedOn w:val="a1"/>
    <w:next w:val="a9"/>
    <w:uiPriority w:val="59"/>
    <w:rsid w:val="000E6D29"/>
    <w:pPr>
      <w:spacing w:after="0" w:line="240" w:lineRule="auto"/>
    </w:pPr>
    <w:rPr>
      <w:rFonts w:ascii="Calibri" w:eastAsia="Times New Roman" w:hAnsi="Calibri" w:cs="Times New Roman"/>
      <w:sz w:val="24"/>
      <w:szCs w:val="24"/>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2">
    <w:name w:val="Table Normal2"/>
    <w:uiPriority w:val="2"/>
    <w:semiHidden/>
    <w:unhideWhenUsed/>
    <w:qFormat/>
    <w:rsid w:val="000E6D29"/>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styleId="a9">
    <w:name w:val="Table Grid"/>
    <w:basedOn w:val="a1"/>
    <w:uiPriority w:val="59"/>
    <w:rsid w:val="000E6D2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a">
    <w:name w:val="Основной текст_"/>
    <w:basedOn w:val="a0"/>
    <w:link w:val="10"/>
    <w:rsid w:val="007B6262"/>
    <w:rPr>
      <w:rFonts w:ascii="Times New Roman" w:eastAsia="Times New Roman" w:hAnsi="Times New Roman" w:cs="Times New Roman"/>
      <w:sz w:val="26"/>
      <w:szCs w:val="26"/>
    </w:rPr>
  </w:style>
  <w:style w:type="paragraph" w:customStyle="1" w:styleId="10">
    <w:name w:val="Основной текст1"/>
    <w:basedOn w:val="a"/>
    <w:link w:val="aa"/>
    <w:rsid w:val="007B6262"/>
    <w:pPr>
      <w:widowControl w:val="0"/>
      <w:spacing w:after="0" w:line="240" w:lineRule="auto"/>
      <w:ind w:firstLine="400"/>
    </w:pPr>
    <w:rPr>
      <w:rFonts w:ascii="Times New Roman" w:eastAsia="Times New Roman" w:hAnsi="Times New Roman" w:cs="Times New Roman"/>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8E6830"/>
  </w:style>
  <w:style w:type="paragraph" w:styleId="a3">
    <w:name w:val="No Spacing"/>
    <w:basedOn w:val="a"/>
    <w:uiPriority w:val="1"/>
    <w:qFormat/>
    <w:rsid w:val="008E683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docuntyped-name">
    <w:name w:val="docuntyped-name"/>
    <w:basedOn w:val="a0"/>
    <w:rsid w:val="008E6830"/>
  </w:style>
  <w:style w:type="character" w:styleId="a4">
    <w:name w:val="Strong"/>
    <w:basedOn w:val="a0"/>
    <w:uiPriority w:val="22"/>
    <w:qFormat/>
    <w:rsid w:val="008E6830"/>
    <w:rPr>
      <w:b/>
      <w:bCs/>
    </w:rPr>
  </w:style>
  <w:style w:type="character" w:customStyle="1" w:styleId="spelle">
    <w:name w:val="spelle"/>
    <w:basedOn w:val="a0"/>
    <w:rsid w:val="008E6830"/>
  </w:style>
  <w:style w:type="character" w:customStyle="1" w:styleId="grame">
    <w:name w:val="grame"/>
    <w:basedOn w:val="a0"/>
    <w:rsid w:val="008E6830"/>
  </w:style>
  <w:style w:type="character" w:styleId="a5">
    <w:name w:val="Hyperlink"/>
    <w:basedOn w:val="a0"/>
    <w:uiPriority w:val="99"/>
    <w:semiHidden/>
    <w:unhideWhenUsed/>
    <w:rsid w:val="008E6830"/>
    <w:rPr>
      <w:color w:val="0000FF"/>
      <w:u w:val="single"/>
    </w:rPr>
  </w:style>
  <w:style w:type="character" w:styleId="a6">
    <w:name w:val="FollowedHyperlink"/>
    <w:basedOn w:val="a0"/>
    <w:uiPriority w:val="99"/>
    <w:semiHidden/>
    <w:unhideWhenUsed/>
    <w:rsid w:val="008E6830"/>
    <w:rPr>
      <w:color w:val="800080"/>
      <w:u w:val="single"/>
    </w:rPr>
  </w:style>
  <w:style w:type="paragraph" w:styleId="a7">
    <w:name w:val="Balloon Text"/>
    <w:basedOn w:val="a"/>
    <w:link w:val="a8"/>
    <w:uiPriority w:val="99"/>
    <w:semiHidden/>
    <w:unhideWhenUsed/>
    <w:rsid w:val="006B2EBF"/>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6B2EBF"/>
    <w:rPr>
      <w:rFonts w:ascii="Tahoma" w:hAnsi="Tahoma" w:cs="Tahoma"/>
      <w:sz w:val="16"/>
      <w:szCs w:val="16"/>
    </w:rPr>
  </w:style>
  <w:style w:type="table" w:customStyle="1" w:styleId="3">
    <w:name w:val="Сетка таблицы3"/>
    <w:basedOn w:val="a1"/>
    <w:next w:val="a9"/>
    <w:uiPriority w:val="59"/>
    <w:rsid w:val="000E6D29"/>
    <w:pPr>
      <w:spacing w:after="0" w:line="240" w:lineRule="auto"/>
    </w:pPr>
    <w:rPr>
      <w:rFonts w:ascii="Calibri" w:eastAsia="Times New Roman" w:hAnsi="Calibri" w:cs="Times New Roman"/>
      <w:sz w:val="24"/>
      <w:szCs w:val="24"/>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2">
    <w:name w:val="Table Normal2"/>
    <w:uiPriority w:val="2"/>
    <w:semiHidden/>
    <w:unhideWhenUsed/>
    <w:qFormat/>
    <w:rsid w:val="000E6D29"/>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styleId="a9">
    <w:name w:val="Table Grid"/>
    <w:basedOn w:val="a1"/>
    <w:uiPriority w:val="59"/>
    <w:rsid w:val="000E6D2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a">
    <w:name w:val="Основной текст_"/>
    <w:basedOn w:val="a0"/>
    <w:link w:val="10"/>
    <w:rsid w:val="007B6262"/>
    <w:rPr>
      <w:rFonts w:ascii="Times New Roman" w:eastAsia="Times New Roman" w:hAnsi="Times New Roman" w:cs="Times New Roman"/>
      <w:sz w:val="26"/>
      <w:szCs w:val="26"/>
    </w:rPr>
  </w:style>
  <w:style w:type="paragraph" w:customStyle="1" w:styleId="10">
    <w:name w:val="Основной текст1"/>
    <w:basedOn w:val="a"/>
    <w:link w:val="aa"/>
    <w:rsid w:val="007B6262"/>
    <w:pPr>
      <w:widowControl w:val="0"/>
      <w:spacing w:after="0" w:line="240" w:lineRule="auto"/>
      <w:ind w:firstLine="400"/>
    </w:pPr>
    <w:rPr>
      <w:rFonts w:ascii="Times New Roman" w:eastAsia="Times New Roman" w:hAnsi="Times New Roman" w:cs="Times New Roman"/>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4320759">
      <w:bodyDiv w:val="1"/>
      <w:marLeft w:val="0"/>
      <w:marRight w:val="0"/>
      <w:marTop w:val="0"/>
      <w:marBottom w:val="0"/>
      <w:divBdr>
        <w:top w:val="none" w:sz="0" w:space="0" w:color="auto"/>
        <w:left w:val="none" w:sz="0" w:space="0" w:color="auto"/>
        <w:bottom w:val="none" w:sz="0" w:space="0" w:color="auto"/>
        <w:right w:val="none" w:sz="0" w:space="0" w:color="auto"/>
      </w:divBdr>
      <w:divsChild>
        <w:div w:id="292448770">
          <w:marLeft w:val="0"/>
          <w:marRight w:val="0"/>
          <w:marTop w:val="465"/>
          <w:marBottom w:val="0"/>
          <w:divBdr>
            <w:top w:val="none" w:sz="0" w:space="0" w:color="auto"/>
            <w:left w:val="none" w:sz="0" w:space="0" w:color="auto"/>
            <w:bottom w:val="none" w:sz="0" w:space="0" w:color="auto"/>
            <w:right w:val="none" w:sz="0" w:space="0" w:color="auto"/>
          </w:divBdr>
          <w:divsChild>
            <w:div w:id="155657555">
              <w:marLeft w:val="0"/>
              <w:marRight w:val="0"/>
              <w:marTop w:val="320"/>
              <w:marBottom w:val="240"/>
              <w:divBdr>
                <w:top w:val="none" w:sz="0" w:space="0" w:color="auto"/>
                <w:left w:val="none" w:sz="0" w:space="0" w:color="auto"/>
                <w:bottom w:val="none" w:sz="0" w:space="0" w:color="auto"/>
                <w:right w:val="none" w:sz="0" w:space="0" w:color="auto"/>
              </w:divBdr>
            </w:div>
            <w:div w:id="13314391">
              <w:marLeft w:val="0"/>
              <w:marRight w:val="0"/>
              <w:marTop w:val="320"/>
              <w:marBottom w:val="240"/>
              <w:divBdr>
                <w:top w:val="none" w:sz="0" w:space="0" w:color="auto"/>
                <w:left w:val="none" w:sz="0" w:space="0" w:color="auto"/>
                <w:bottom w:val="none" w:sz="0" w:space="0" w:color="auto"/>
                <w:right w:val="none" w:sz="0" w:space="0" w:color="auto"/>
              </w:divBdr>
            </w:div>
            <w:div w:id="1699889760">
              <w:marLeft w:val="0"/>
              <w:marRight w:val="0"/>
              <w:marTop w:val="0"/>
              <w:marBottom w:val="0"/>
              <w:divBdr>
                <w:top w:val="none" w:sz="0" w:space="0" w:color="auto"/>
                <w:left w:val="none" w:sz="0" w:space="0" w:color="auto"/>
                <w:bottom w:val="none" w:sz="0" w:space="0" w:color="auto"/>
                <w:right w:val="none" w:sz="0" w:space="0" w:color="auto"/>
              </w:divBdr>
              <w:divsChild>
                <w:div w:id="75638312">
                  <w:marLeft w:val="0"/>
                  <w:marRight w:val="0"/>
                  <w:marTop w:val="0"/>
                  <w:marBottom w:val="0"/>
                  <w:divBdr>
                    <w:top w:val="none" w:sz="0" w:space="0" w:color="auto"/>
                    <w:left w:val="none" w:sz="0" w:space="0" w:color="auto"/>
                    <w:bottom w:val="none" w:sz="0" w:space="0" w:color="auto"/>
                    <w:right w:val="none" w:sz="0" w:space="0" w:color="auto"/>
                  </w:divBdr>
                  <w:divsChild>
                    <w:div w:id="1941521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543143">
              <w:marLeft w:val="0"/>
              <w:marRight w:val="0"/>
              <w:marTop w:val="320"/>
              <w:marBottom w:val="240"/>
              <w:divBdr>
                <w:top w:val="none" w:sz="0" w:space="0" w:color="auto"/>
                <w:left w:val="none" w:sz="0" w:space="0" w:color="auto"/>
                <w:bottom w:val="none" w:sz="0" w:space="0" w:color="auto"/>
                <w:right w:val="none" w:sz="0" w:space="0" w:color="auto"/>
              </w:divBdr>
            </w:div>
            <w:div w:id="1414743580">
              <w:marLeft w:val="0"/>
              <w:marRight w:val="0"/>
              <w:marTop w:val="0"/>
              <w:marBottom w:val="0"/>
              <w:divBdr>
                <w:top w:val="none" w:sz="0" w:space="0" w:color="auto"/>
                <w:left w:val="none" w:sz="0" w:space="0" w:color="auto"/>
                <w:bottom w:val="none" w:sz="0" w:space="0" w:color="auto"/>
                <w:right w:val="none" w:sz="0" w:space="0" w:color="auto"/>
              </w:divBdr>
              <w:divsChild>
                <w:div w:id="388655287">
                  <w:marLeft w:val="0"/>
                  <w:marRight w:val="0"/>
                  <w:marTop w:val="0"/>
                  <w:marBottom w:val="0"/>
                  <w:divBdr>
                    <w:top w:val="none" w:sz="0" w:space="0" w:color="auto"/>
                    <w:left w:val="none" w:sz="0" w:space="0" w:color="auto"/>
                    <w:bottom w:val="none" w:sz="0" w:space="0" w:color="auto"/>
                    <w:right w:val="none" w:sz="0" w:space="0" w:color="auto"/>
                  </w:divBdr>
                  <w:divsChild>
                    <w:div w:id="674453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887541">
              <w:marLeft w:val="0"/>
              <w:marRight w:val="0"/>
              <w:marTop w:val="0"/>
              <w:marBottom w:val="0"/>
              <w:divBdr>
                <w:top w:val="none" w:sz="0" w:space="0" w:color="auto"/>
                <w:left w:val="none" w:sz="0" w:space="0" w:color="auto"/>
                <w:bottom w:val="none" w:sz="0" w:space="0" w:color="auto"/>
                <w:right w:val="none" w:sz="0" w:space="0" w:color="auto"/>
              </w:divBdr>
              <w:divsChild>
                <w:div w:id="1633053884">
                  <w:marLeft w:val="0"/>
                  <w:marRight w:val="0"/>
                  <w:marTop w:val="0"/>
                  <w:marBottom w:val="0"/>
                  <w:divBdr>
                    <w:top w:val="none" w:sz="0" w:space="0" w:color="auto"/>
                    <w:left w:val="none" w:sz="0" w:space="0" w:color="auto"/>
                    <w:bottom w:val="none" w:sz="0" w:space="0" w:color="auto"/>
                    <w:right w:val="none" w:sz="0" w:space="0" w:color="auto"/>
                  </w:divBdr>
                  <w:divsChild>
                    <w:div w:id="151260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353068">
              <w:marLeft w:val="0"/>
              <w:marRight w:val="0"/>
              <w:marTop w:val="0"/>
              <w:marBottom w:val="0"/>
              <w:divBdr>
                <w:top w:val="none" w:sz="0" w:space="0" w:color="auto"/>
                <w:left w:val="none" w:sz="0" w:space="0" w:color="auto"/>
                <w:bottom w:val="none" w:sz="0" w:space="0" w:color="auto"/>
                <w:right w:val="none" w:sz="0" w:space="0" w:color="auto"/>
              </w:divBdr>
              <w:divsChild>
                <w:div w:id="1714036575">
                  <w:marLeft w:val="0"/>
                  <w:marRight w:val="0"/>
                  <w:marTop w:val="0"/>
                  <w:marBottom w:val="0"/>
                  <w:divBdr>
                    <w:top w:val="none" w:sz="0" w:space="0" w:color="auto"/>
                    <w:left w:val="none" w:sz="0" w:space="0" w:color="auto"/>
                    <w:bottom w:val="none" w:sz="0" w:space="0" w:color="auto"/>
                    <w:right w:val="none" w:sz="0" w:space="0" w:color="auto"/>
                  </w:divBdr>
                  <w:divsChild>
                    <w:div w:id="48486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382694">
              <w:marLeft w:val="0"/>
              <w:marRight w:val="0"/>
              <w:marTop w:val="0"/>
              <w:marBottom w:val="0"/>
              <w:divBdr>
                <w:top w:val="none" w:sz="0" w:space="0" w:color="auto"/>
                <w:left w:val="none" w:sz="0" w:space="0" w:color="auto"/>
                <w:bottom w:val="none" w:sz="0" w:space="0" w:color="auto"/>
                <w:right w:val="none" w:sz="0" w:space="0" w:color="auto"/>
              </w:divBdr>
              <w:divsChild>
                <w:div w:id="2116903945">
                  <w:marLeft w:val="0"/>
                  <w:marRight w:val="0"/>
                  <w:marTop w:val="0"/>
                  <w:marBottom w:val="0"/>
                  <w:divBdr>
                    <w:top w:val="none" w:sz="0" w:space="0" w:color="auto"/>
                    <w:left w:val="none" w:sz="0" w:space="0" w:color="auto"/>
                    <w:bottom w:val="none" w:sz="0" w:space="0" w:color="auto"/>
                    <w:right w:val="none" w:sz="0" w:space="0" w:color="auto"/>
                  </w:divBdr>
                  <w:divsChild>
                    <w:div w:id="985664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7585634">
              <w:marLeft w:val="0"/>
              <w:marRight w:val="0"/>
              <w:marTop w:val="0"/>
              <w:marBottom w:val="0"/>
              <w:divBdr>
                <w:top w:val="none" w:sz="0" w:space="0" w:color="auto"/>
                <w:left w:val="none" w:sz="0" w:space="0" w:color="auto"/>
                <w:bottom w:val="none" w:sz="0" w:space="0" w:color="auto"/>
                <w:right w:val="none" w:sz="0" w:space="0" w:color="auto"/>
              </w:divBdr>
              <w:divsChild>
                <w:div w:id="2123719461">
                  <w:marLeft w:val="0"/>
                  <w:marRight w:val="0"/>
                  <w:marTop w:val="0"/>
                  <w:marBottom w:val="0"/>
                  <w:divBdr>
                    <w:top w:val="none" w:sz="0" w:space="0" w:color="auto"/>
                    <w:left w:val="none" w:sz="0" w:space="0" w:color="auto"/>
                    <w:bottom w:val="none" w:sz="0" w:space="0" w:color="auto"/>
                    <w:right w:val="none" w:sz="0" w:space="0" w:color="auto"/>
                  </w:divBdr>
                  <w:divsChild>
                    <w:div w:id="846947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823408">
              <w:marLeft w:val="0"/>
              <w:marRight w:val="0"/>
              <w:marTop w:val="0"/>
              <w:marBottom w:val="0"/>
              <w:divBdr>
                <w:top w:val="none" w:sz="0" w:space="0" w:color="auto"/>
                <w:left w:val="none" w:sz="0" w:space="0" w:color="auto"/>
                <w:bottom w:val="none" w:sz="0" w:space="0" w:color="auto"/>
                <w:right w:val="none" w:sz="0" w:space="0" w:color="auto"/>
              </w:divBdr>
              <w:divsChild>
                <w:div w:id="938607049">
                  <w:marLeft w:val="0"/>
                  <w:marRight w:val="0"/>
                  <w:marTop w:val="0"/>
                  <w:marBottom w:val="0"/>
                  <w:divBdr>
                    <w:top w:val="none" w:sz="0" w:space="0" w:color="auto"/>
                    <w:left w:val="none" w:sz="0" w:space="0" w:color="auto"/>
                    <w:bottom w:val="none" w:sz="0" w:space="0" w:color="auto"/>
                    <w:right w:val="none" w:sz="0" w:space="0" w:color="auto"/>
                  </w:divBdr>
                  <w:divsChild>
                    <w:div w:id="152177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4810502">
              <w:marLeft w:val="0"/>
              <w:marRight w:val="0"/>
              <w:marTop w:val="0"/>
              <w:marBottom w:val="0"/>
              <w:divBdr>
                <w:top w:val="none" w:sz="0" w:space="0" w:color="auto"/>
                <w:left w:val="none" w:sz="0" w:space="0" w:color="auto"/>
                <w:bottom w:val="none" w:sz="0" w:space="0" w:color="auto"/>
                <w:right w:val="none" w:sz="0" w:space="0" w:color="auto"/>
              </w:divBdr>
              <w:divsChild>
                <w:div w:id="732893481">
                  <w:marLeft w:val="0"/>
                  <w:marRight w:val="0"/>
                  <w:marTop w:val="0"/>
                  <w:marBottom w:val="0"/>
                  <w:divBdr>
                    <w:top w:val="none" w:sz="0" w:space="0" w:color="auto"/>
                    <w:left w:val="none" w:sz="0" w:space="0" w:color="auto"/>
                    <w:bottom w:val="none" w:sz="0" w:space="0" w:color="auto"/>
                    <w:right w:val="none" w:sz="0" w:space="0" w:color="auto"/>
                  </w:divBdr>
                  <w:divsChild>
                    <w:div w:id="770128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0030392">
              <w:marLeft w:val="0"/>
              <w:marRight w:val="0"/>
              <w:marTop w:val="0"/>
              <w:marBottom w:val="0"/>
              <w:divBdr>
                <w:top w:val="none" w:sz="0" w:space="0" w:color="auto"/>
                <w:left w:val="none" w:sz="0" w:space="0" w:color="auto"/>
                <w:bottom w:val="none" w:sz="0" w:space="0" w:color="auto"/>
                <w:right w:val="none" w:sz="0" w:space="0" w:color="auto"/>
              </w:divBdr>
              <w:divsChild>
                <w:div w:id="250362120">
                  <w:marLeft w:val="0"/>
                  <w:marRight w:val="0"/>
                  <w:marTop w:val="0"/>
                  <w:marBottom w:val="0"/>
                  <w:divBdr>
                    <w:top w:val="none" w:sz="0" w:space="0" w:color="auto"/>
                    <w:left w:val="none" w:sz="0" w:space="0" w:color="auto"/>
                    <w:bottom w:val="none" w:sz="0" w:space="0" w:color="auto"/>
                    <w:right w:val="none" w:sz="0" w:space="0" w:color="auto"/>
                  </w:divBdr>
                  <w:divsChild>
                    <w:div w:id="26523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0049159">
              <w:marLeft w:val="0"/>
              <w:marRight w:val="0"/>
              <w:marTop w:val="0"/>
              <w:marBottom w:val="0"/>
              <w:divBdr>
                <w:top w:val="none" w:sz="0" w:space="0" w:color="auto"/>
                <w:left w:val="none" w:sz="0" w:space="0" w:color="auto"/>
                <w:bottom w:val="none" w:sz="0" w:space="0" w:color="auto"/>
                <w:right w:val="none" w:sz="0" w:space="0" w:color="auto"/>
              </w:divBdr>
              <w:divsChild>
                <w:div w:id="733822957">
                  <w:marLeft w:val="0"/>
                  <w:marRight w:val="0"/>
                  <w:marTop w:val="0"/>
                  <w:marBottom w:val="0"/>
                  <w:divBdr>
                    <w:top w:val="none" w:sz="0" w:space="0" w:color="auto"/>
                    <w:left w:val="none" w:sz="0" w:space="0" w:color="auto"/>
                    <w:bottom w:val="none" w:sz="0" w:space="0" w:color="auto"/>
                    <w:right w:val="none" w:sz="0" w:space="0" w:color="auto"/>
                  </w:divBdr>
                  <w:divsChild>
                    <w:div w:id="401410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5796312">
              <w:marLeft w:val="0"/>
              <w:marRight w:val="0"/>
              <w:marTop w:val="0"/>
              <w:marBottom w:val="0"/>
              <w:divBdr>
                <w:top w:val="none" w:sz="0" w:space="0" w:color="auto"/>
                <w:left w:val="none" w:sz="0" w:space="0" w:color="auto"/>
                <w:bottom w:val="none" w:sz="0" w:space="0" w:color="auto"/>
                <w:right w:val="none" w:sz="0" w:space="0" w:color="auto"/>
              </w:divBdr>
              <w:divsChild>
                <w:div w:id="837501587">
                  <w:marLeft w:val="0"/>
                  <w:marRight w:val="0"/>
                  <w:marTop w:val="0"/>
                  <w:marBottom w:val="0"/>
                  <w:divBdr>
                    <w:top w:val="none" w:sz="0" w:space="0" w:color="auto"/>
                    <w:left w:val="none" w:sz="0" w:space="0" w:color="auto"/>
                    <w:bottom w:val="none" w:sz="0" w:space="0" w:color="auto"/>
                    <w:right w:val="none" w:sz="0" w:space="0" w:color="auto"/>
                  </w:divBdr>
                  <w:divsChild>
                    <w:div w:id="182668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2755137">
              <w:marLeft w:val="0"/>
              <w:marRight w:val="0"/>
              <w:marTop w:val="0"/>
              <w:marBottom w:val="0"/>
              <w:divBdr>
                <w:top w:val="none" w:sz="0" w:space="0" w:color="auto"/>
                <w:left w:val="none" w:sz="0" w:space="0" w:color="auto"/>
                <w:bottom w:val="none" w:sz="0" w:space="0" w:color="auto"/>
                <w:right w:val="none" w:sz="0" w:space="0" w:color="auto"/>
              </w:divBdr>
              <w:divsChild>
                <w:div w:id="1917780504">
                  <w:marLeft w:val="0"/>
                  <w:marRight w:val="0"/>
                  <w:marTop w:val="0"/>
                  <w:marBottom w:val="0"/>
                  <w:divBdr>
                    <w:top w:val="none" w:sz="0" w:space="0" w:color="auto"/>
                    <w:left w:val="none" w:sz="0" w:space="0" w:color="auto"/>
                    <w:bottom w:val="none" w:sz="0" w:space="0" w:color="auto"/>
                    <w:right w:val="none" w:sz="0" w:space="0" w:color="auto"/>
                  </w:divBdr>
                  <w:divsChild>
                    <w:div w:id="2125151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594459">
              <w:marLeft w:val="0"/>
              <w:marRight w:val="0"/>
              <w:marTop w:val="320"/>
              <w:marBottom w:val="240"/>
              <w:divBdr>
                <w:top w:val="none" w:sz="0" w:space="0" w:color="auto"/>
                <w:left w:val="none" w:sz="0" w:space="0" w:color="auto"/>
                <w:bottom w:val="none" w:sz="0" w:space="0" w:color="auto"/>
                <w:right w:val="none" w:sz="0" w:space="0" w:color="auto"/>
              </w:divBdr>
            </w:div>
            <w:div w:id="1818106268">
              <w:marLeft w:val="0"/>
              <w:marRight w:val="0"/>
              <w:marTop w:val="0"/>
              <w:marBottom w:val="0"/>
              <w:divBdr>
                <w:top w:val="none" w:sz="0" w:space="0" w:color="auto"/>
                <w:left w:val="none" w:sz="0" w:space="0" w:color="auto"/>
                <w:bottom w:val="none" w:sz="0" w:space="0" w:color="auto"/>
                <w:right w:val="none" w:sz="0" w:space="0" w:color="auto"/>
              </w:divBdr>
              <w:divsChild>
                <w:div w:id="1775591961">
                  <w:marLeft w:val="0"/>
                  <w:marRight w:val="0"/>
                  <w:marTop w:val="0"/>
                  <w:marBottom w:val="0"/>
                  <w:divBdr>
                    <w:top w:val="none" w:sz="0" w:space="0" w:color="auto"/>
                    <w:left w:val="none" w:sz="0" w:space="0" w:color="auto"/>
                    <w:bottom w:val="none" w:sz="0" w:space="0" w:color="auto"/>
                    <w:right w:val="none" w:sz="0" w:space="0" w:color="auto"/>
                  </w:divBdr>
                  <w:divsChild>
                    <w:div w:id="40061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ip.1obraz.ru/" TargetMode="External"/><Relationship Id="rId13" Type="http://schemas.openxmlformats.org/officeDocument/2006/relationships/hyperlink" Target="https://vip.1obraz.ru/" TargetMode="Externa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vip.1obraz.ru/" TargetMode="External"/><Relationship Id="rId12" Type="http://schemas.openxmlformats.org/officeDocument/2006/relationships/hyperlink" Target="https://vip.1obraz.ru/" TargetMode="External"/><Relationship Id="rId17" Type="http://schemas.openxmlformats.org/officeDocument/2006/relationships/hyperlink" Target="https://vip.1obraz.ru/" TargetMode="External"/><Relationship Id="rId2" Type="http://schemas.openxmlformats.org/officeDocument/2006/relationships/styles" Target="styles.xml"/><Relationship Id="rId16" Type="http://schemas.openxmlformats.org/officeDocument/2006/relationships/hyperlink" Target="https://vip.1obraz.ru/" TargetMode="Externa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s://vip.1obraz.ru/" TargetMode="External"/><Relationship Id="rId5" Type="http://schemas.openxmlformats.org/officeDocument/2006/relationships/webSettings" Target="webSettings.xml"/><Relationship Id="rId15" Type="http://schemas.openxmlformats.org/officeDocument/2006/relationships/hyperlink" Target="https://vip.1obraz.ru/" TargetMode="External"/><Relationship Id="rId10" Type="http://schemas.openxmlformats.org/officeDocument/2006/relationships/hyperlink" Target="https://vip.1obraz.ru/"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vip.1obraz.ru/" TargetMode="External"/><Relationship Id="rId14" Type="http://schemas.openxmlformats.org/officeDocument/2006/relationships/hyperlink" Target="https://vip.1obraz.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0B1D71-E81D-4EC3-8172-617C29A649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84</Pages>
  <Words>44016</Words>
  <Characters>250895</Characters>
  <Application>Microsoft Office Word</Application>
  <DocSecurity>0</DocSecurity>
  <Lines>2090</Lines>
  <Paragraphs>588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294323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Ильфат</dc:creator>
  <cp:lastModifiedBy>Dima</cp:lastModifiedBy>
  <cp:revision>14</cp:revision>
  <dcterms:created xsi:type="dcterms:W3CDTF">2025-08-18T11:14:00Z</dcterms:created>
  <dcterms:modified xsi:type="dcterms:W3CDTF">2025-08-18T21:02:00Z</dcterms:modified>
</cp:coreProperties>
</file>